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4385388"/>
        <w:docPartObj>
          <w:docPartGallery w:val="Cover Pages"/>
          <w:docPartUnique/>
        </w:docPartObj>
      </w:sdtPr>
      <w:sdtEndPr>
        <w:rPr>
          <w:rFonts w:ascii="Times New Roman" w:hAnsi="Times New Roman" w:cs="Times New Roman"/>
          <w:b/>
          <w:sz w:val="24"/>
          <w:szCs w:val="24"/>
        </w:rPr>
      </w:sdtEndPr>
      <w:sdtContent>
        <w:p w14:paraId="0D7D2BDD" w14:textId="2DCADF75" w:rsidR="00855E11" w:rsidRPr="00205EE1" w:rsidRDefault="00855E11"/>
        <w:p w14:paraId="6F641CF2" w14:textId="77777777" w:rsidR="00855E11" w:rsidRPr="00205EE1" w:rsidRDefault="00855E11" w:rsidP="00855E11">
          <w:pPr>
            <w:jc w:val="center"/>
            <w:rPr>
              <w:rFonts w:ascii="Times New Roman" w:hAnsi="Times New Roman" w:cs="Times New Roman"/>
              <w:b/>
              <w:sz w:val="24"/>
              <w:szCs w:val="24"/>
            </w:rPr>
          </w:pPr>
          <w:r w:rsidRPr="00205EE1">
            <w:rPr>
              <w:noProof/>
            </w:rPr>
            <w:drawing>
              <wp:inline distT="0" distB="0" distL="0" distR="0" wp14:anchorId="5288BF54" wp14:editId="6320DA2C">
                <wp:extent cx="2859181" cy="16287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5068" cy="1632129"/>
                        </a:xfrm>
                        <a:prstGeom prst="rect">
                          <a:avLst/>
                        </a:prstGeom>
                        <a:noFill/>
                        <a:ln>
                          <a:noFill/>
                        </a:ln>
                      </pic:spPr>
                    </pic:pic>
                  </a:graphicData>
                </a:graphic>
              </wp:inline>
            </w:drawing>
          </w:r>
        </w:p>
        <w:p w14:paraId="0BA31FB0" w14:textId="77777777" w:rsidR="00855E11" w:rsidRPr="00205EE1" w:rsidRDefault="00855E11" w:rsidP="00855E11">
          <w:pPr>
            <w:jc w:val="center"/>
            <w:rPr>
              <w:rFonts w:ascii="Times New Roman" w:hAnsi="Times New Roman" w:cs="Times New Roman"/>
              <w:b/>
              <w:sz w:val="24"/>
              <w:szCs w:val="24"/>
            </w:rPr>
          </w:pPr>
        </w:p>
        <w:p w14:paraId="76D1F548" w14:textId="6B174C63" w:rsidR="00855E11" w:rsidRPr="00205EE1" w:rsidRDefault="00855E11" w:rsidP="00855E11">
          <w:pPr>
            <w:jc w:val="center"/>
            <w:rPr>
              <w:rFonts w:ascii="Times New Roman" w:hAnsi="Times New Roman" w:cs="Times New Roman"/>
              <w:b/>
              <w:sz w:val="24"/>
              <w:szCs w:val="24"/>
            </w:rPr>
          </w:pPr>
        </w:p>
        <w:p w14:paraId="6D75814C" w14:textId="77DA56D1" w:rsidR="00855E11" w:rsidRPr="00205EE1" w:rsidRDefault="00855E11" w:rsidP="00855E11">
          <w:pPr>
            <w:jc w:val="center"/>
            <w:rPr>
              <w:rFonts w:ascii="Times New Roman" w:hAnsi="Times New Roman" w:cs="Times New Roman"/>
              <w:b/>
              <w:sz w:val="24"/>
              <w:szCs w:val="24"/>
            </w:rPr>
          </w:pPr>
          <w:r w:rsidRPr="00205EE1">
            <w:rPr>
              <w:noProof/>
            </w:rPr>
            <mc:AlternateContent>
              <mc:Choice Requires="wps">
                <w:drawing>
                  <wp:anchor distT="0" distB="0" distL="182880" distR="182880" simplePos="0" relativeHeight="251662336" behindDoc="0" locked="0" layoutInCell="1" allowOverlap="1" wp14:anchorId="5B598BD7" wp14:editId="04519D3D">
                    <wp:simplePos x="0" y="0"/>
                    <wp:positionH relativeFrom="margin">
                      <wp:posOffset>-548005</wp:posOffset>
                    </wp:positionH>
                    <wp:positionV relativeFrom="page">
                      <wp:posOffset>4838700</wp:posOffset>
                    </wp:positionV>
                    <wp:extent cx="6848475" cy="6720840"/>
                    <wp:effectExtent l="0" t="0" r="9525" b="1905"/>
                    <wp:wrapSquare wrapText="bothSides"/>
                    <wp:docPr id="131" name="Pole tekstowe 131"/>
                    <wp:cNvGraphicFramePr/>
                    <a:graphic xmlns:a="http://schemas.openxmlformats.org/drawingml/2006/main">
                      <a:graphicData uri="http://schemas.microsoft.com/office/word/2010/wordprocessingShape">
                        <wps:wsp>
                          <wps:cNvSpPr txBox="1"/>
                          <wps:spPr>
                            <a:xfrm>
                              <a:off x="0" y="0"/>
                              <a:ext cx="68484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76EE0" w14:textId="18983441" w:rsidR="00855E11" w:rsidRPr="00855E11" w:rsidRDefault="00812DD5" w:rsidP="00855E11">
                                <w:pPr>
                                  <w:pStyle w:val="Bezodstpw"/>
                                  <w:spacing w:before="40" w:after="560" w:line="216" w:lineRule="auto"/>
                                  <w:jc w:val="center"/>
                                  <w:rPr>
                                    <w:color w:val="4472C4" w:themeColor="accent1"/>
                                    <w:sz w:val="52"/>
                                    <w:szCs w:val="52"/>
                                  </w:rPr>
                                </w:pPr>
                                <w:sdt>
                                  <w:sdtPr>
                                    <w:rPr>
                                      <w:color w:val="4472C4" w:themeColor="accent1"/>
                                      <w:sz w:val="52"/>
                                      <w:szCs w:val="52"/>
                                    </w:rPr>
                                    <w:alias w:val="Tytuł"/>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55E11" w:rsidRPr="00855E11">
                                      <w:rPr>
                                        <w:color w:val="4472C4" w:themeColor="accent1"/>
                                        <w:sz w:val="52"/>
                                        <w:szCs w:val="52"/>
                                      </w:rPr>
                                      <w:t>RAPORT O STANIE GMINY MIASTO REDA</w:t>
                                    </w:r>
                                    <w:r w:rsidR="00BE432E">
                                      <w:rPr>
                                        <w:color w:val="4472C4" w:themeColor="accent1"/>
                                        <w:sz w:val="52"/>
                                        <w:szCs w:val="52"/>
                                      </w:rPr>
                                      <w:t xml:space="preserve"> w 202</w:t>
                                    </w:r>
                                    <w:r w:rsidR="00B924EC">
                                      <w:rPr>
                                        <w:color w:val="4472C4" w:themeColor="accent1"/>
                                        <w:sz w:val="52"/>
                                        <w:szCs w:val="52"/>
                                      </w:rPr>
                                      <w:t>2</w:t>
                                    </w:r>
                                    <w:r w:rsidR="00BE432E">
                                      <w:rPr>
                                        <w:color w:val="4472C4" w:themeColor="accent1"/>
                                        <w:sz w:val="52"/>
                                        <w:szCs w:val="52"/>
                                      </w:rPr>
                                      <w:t xml:space="preserve"> roku</w:t>
                                    </w:r>
                                  </w:sdtContent>
                                </w:sdt>
                              </w:p>
                              <w:p w14:paraId="7A95663B" w14:textId="615E9C2B" w:rsidR="00855E11" w:rsidRPr="00855E11" w:rsidRDefault="00855E11" w:rsidP="00855E11">
                                <w:pPr>
                                  <w:pStyle w:val="Bezodstpw"/>
                                  <w:spacing w:before="40" w:after="40"/>
                                  <w:jc w:val="center"/>
                                  <w:rPr>
                                    <w:caps/>
                                    <w:color w:val="1F4E79" w:themeColor="accent5" w:themeShade="80"/>
                                    <w:sz w:val="36"/>
                                    <w:szCs w:val="36"/>
                                  </w:rPr>
                                </w:pPr>
                              </w:p>
                              <w:p w14:paraId="507FE3FD" w14:textId="4BA42BBF" w:rsidR="00855E11" w:rsidRPr="00855E11" w:rsidRDefault="00855E11" w:rsidP="00855E11">
                                <w:pPr>
                                  <w:pStyle w:val="Bezodstpw"/>
                                  <w:spacing w:before="80" w:after="40"/>
                                  <w:jc w:val="center"/>
                                  <w:rPr>
                                    <w:caps/>
                                    <w:color w:val="5B9BD5" w:themeColor="accent5"/>
                                    <w:sz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B598BD7" id="_x0000_t202" coordsize="21600,21600" o:spt="202" path="m,l,21600r21600,l21600,xe">
                    <v:stroke joinstyle="miter"/>
                    <v:path gradientshapeok="t" o:connecttype="rect"/>
                  </v:shapetype>
                  <v:shape id="Pole tekstowe 131" o:spid="_x0000_s1026" type="#_x0000_t202" style="position:absolute;left:0;text-align:left;margin-left:-43.15pt;margin-top:381pt;width:539.25pt;height:529.2pt;z-index:251662336;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" filled="f" stroked="f" strokeweight=".5pt">
                    <v:textbox style="mso-fit-shape-to-text:t" inset="0,0,0,0">
                      <w:txbxContent>
                        <w:p w14:paraId="65E76EE0" w14:textId="18983441" w:rsidR="00855E11" w:rsidRPr="00855E11" w:rsidRDefault="00812DD5" w:rsidP="00855E11">
                          <w:pPr>
                            <w:pStyle w:val="Bezodstpw"/>
                            <w:spacing w:before="40" w:after="560" w:line="216" w:lineRule="auto"/>
                            <w:jc w:val="center"/>
                            <w:rPr>
                              <w:color w:val="4472C4" w:themeColor="accent1"/>
                              <w:sz w:val="52"/>
                              <w:szCs w:val="52"/>
                            </w:rPr>
                          </w:pPr>
                          <w:sdt>
                            <w:sdtPr>
                              <w:rPr>
                                <w:color w:val="4472C4" w:themeColor="accent1"/>
                                <w:sz w:val="52"/>
                                <w:szCs w:val="52"/>
                              </w:rPr>
                              <w:alias w:val="Tytuł"/>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55E11" w:rsidRPr="00855E11">
                                <w:rPr>
                                  <w:color w:val="4472C4" w:themeColor="accent1"/>
                                  <w:sz w:val="52"/>
                                  <w:szCs w:val="52"/>
                                </w:rPr>
                                <w:t>RAPORT O STANIE GMINY MIASTO REDA</w:t>
                              </w:r>
                              <w:r w:rsidR="00BE432E">
                                <w:rPr>
                                  <w:color w:val="4472C4" w:themeColor="accent1"/>
                                  <w:sz w:val="52"/>
                                  <w:szCs w:val="52"/>
                                </w:rPr>
                                <w:t xml:space="preserve"> w 202</w:t>
                              </w:r>
                              <w:r w:rsidR="00B924EC">
                                <w:rPr>
                                  <w:color w:val="4472C4" w:themeColor="accent1"/>
                                  <w:sz w:val="52"/>
                                  <w:szCs w:val="52"/>
                                </w:rPr>
                                <w:t>2</w:t>
                              </w:r>
                              <w:r w:rsidR="00BE432E">
                                <w:rPr>
                                  <w:color w:val="4472C4" w:themeColor="accent1"/>
                                  <w:sz w:val="52"/>
                                  <w:szCs w:val="52"/>
                                </w:rPr>
                                <w:t xml:space="preserve"> roku</w:t>
                              </w:r>
                            </w:sdtContent>
                          </w:sdt>
                        </w:p>
                        <w:p w14:paraId="7A95663B" w14:textId="615E9C2B" w:rsidR="00855E11" w:rsidRPr="00855E11" w:rsidRDefault="00855E11" w:rsidP="00855E11">
                          <w:pPr>
                            <w:pStyle w:val="Bezodstpw"/>
                            <w:spacing w:before="40" w:after="40"/>
                            <w:jc w:val="center"/>
                            <w:rPr>
                              <w:caps/>
                              <w:color w:val="1F4E79" w:themeColor="accent5" w:themeShade="80"/>
                              <w:sz w:val="36"/>
                              <w:szCs w:val="36"/>
                            </w:rPr>
                          </w:pPr>
                        </w:p>
                        <w:p w14:paraId="507FE3FD" w14:textId="4BA42BBF" w:rsidR="00855E11" w:rsidRPr="00855E11" w:rsidRDefault="00855E11" w:rsidP="00855E11">
                          <w:pPr>
                            <w:pStyle w:val="Bezodstpw"/>
                            <w:spacing w:before="80" w:after="40"/>
                            <w:jc w:val="center"/>
                            <w:rPr>
                              <w:caps/>
                              <w:color w:val="5B9BD5" w:themeColor="accent5"/>
                              <w:sz w:val="20"/>
                            </w:rPr>
                          </w:pPr>
                        </w:p>
                      </w:txbxContent>
                    </v:textbox>
                    <w10:wrap type="square" anchorx="margin" anchory="page"/>
                  </v:shape>
                </w:pict>
              </mc:Fallback>
            </mc:AlternateContent>
          </w:r>
          <w:r w:rsidRPr="00205EE1">
            <w:rPr>
              <w:rFonts w:ascii="Times New Roman" w:hAnsi="Times New Roman" w:cs="Times New Roman"/>
              <w:b/>
              <w:sz w:val="24"/>
              <w:szCs w:val="24"/>
            </w:rPr>
            <w:br w:type="page"/>
          </w:r>
        </w:p>
      </w:sdtContent>
    </w:sdt>
    <w:p w14:paraId="786F8D98" w14:textId="77777777" w:rsidR="008E425C" w:rsidRPr="00205EE1" w:rsidRDefault="008E425C" w:rsidP="0092523F">
      <w:pPr>
        <w:spacing w:after="0" w:line="360" w:lineRule="auto"/>
        <w:ind w:firstLine="708"/>
        <w:jc w:val="both"/>
        <w:rPr>
          <w:rFonts w:ascii="Times New Roman" w:hAnsi="Times New Roman" w:cs="Times New Roman"/>
          <w:b/>
          <w:sz w:val="24"/>
          <w:szCs w:val="24"/>
        </w:rPr>
      </w:pPr>
    </w:p>
    <w:p w14:paraId="1A8BA092" w14:textId="00E0003D" w:rsidR="00877996" w:rsidRPr="00205EE1" w:rsidRDefault="00877996" w:rsidP="00855E11">
      <w:pPr>
        <w:spacing w:after="0" w:line="360" w:lineRule="auto"/>
        <w:jc w:val="both"/>
        <w:rPr>
          <w:rFonts w:ascii="Times New Roman" w:hAnsi="Times New Roman" w:cs="Times New Roman"/>
          <w:b/>
          <w:sz w:val="24"/>
          <w:szCs w:val="24"/>
        </w:rPr>
      </w:pPr>
    </w:p>
    <w:p w14:paraId="2C75C37B" w14:textId="3CD91CAD" w:rsidR="00855E11" w:rsidRPr="00205EE1" w:rsidRDefault="00855E11" w:rsidP="00855E11">
      <w:pPr>
        <w:spacing w:after="0" w:line="360" w:lineRule="auto"/>
        <w:jc w:val="both"/>
        <w:rPr>
          <w:rFonts w:ascii="Times New Roman" w:hAnsi="Times New Roman" w:cs="Times New Roman"/>
          <w:b/>
          <w:sz w:val="24"/>
          <w:szCs w:val="24"/>
        </w:rPr>
      </w:pPr>
    </w:p>
    <w:p w14:paraId="702DF9C4" w14:textId="2ED3BF5A" w:rsidR="00855E11" w:rsidRPr="00205EE1" w:rsidRDefault="00855E11" w:rsidP="00855E11">
      <w:pPr>
        <w:spacing w:after="0" w:line="360" w:lineRule="auto"/>
        <w:jc w:val="both"/>
        <w:rPr>
          <w:rFonts w:ascii="Times New Roman" w:hAnsi="Times New Roman" w:cs="Times New Roman"/>
          <w:b/>
          <w:sz w:val="24"/>
          <w:szCs w:val="24"/>
        </w:rPr>
      </w:pPr>
    </w:p>
    <w:p w14:paraId="23291743" w14:textId="77777777" w:rsidR="00855E11" w:rsidRPr="00205EE1" w:rsidRDefault="00855E11" w:rsidP="00855E11">
      <w:pPr>
        <w:spacing w:after="0" w:line="360" w:lineRule="auto"/>
        <w:jc w:val="both"/>
        <w:rPr>
          <w:rFonts w:ascii="Times New Roman" w:hAnsi="Times New Roman" w:cs="Times New Roman"/>
          <w:b/>
          <w:sz w:val="24"/>
          <w:szCs w:val="24"/>
        </w:rPr>
      </w:pPr>
    </w:p>
    <w:p w14:paraId="65ADFA85" w14:textId="77777777" w:rsidR="00877996" w:rsidRPr="00205EE1" w:rsidRDefault="00877996" w:rsidP="0092523F">
      <w:pPr>
        <w:spacing w:after="0" w:line="360" w:lineRule="auto"/>
        <w:ind w:firstLine="708"/>
        <w:jc w:val="both"/>
        <w:rPr>
          <w:rFonts w:ascii="Times New Roman" w:hAnsi="Times New Roman" w:cs="Times New Roman"/>
          <w:b/>
          <w:sz w:val="24"/>
          <w:szCs w:val="24"/>
        </w:rPr>
      </w:pPr>
    </w:p>
    <w:p w14:paraId="28B28223" w14:textId="799BB64F" w:rsidR="00206A58" w:rsidRPr="00205EE1" w:rsidRDefault="00206A58" w:rsidP="0092523F">
      <w:pPr>
        <w:spacing w:after="0" w:line="360" w:lineRule="auto"/>
        <w:ind w:firstLine="708"/>
        <w:jc w:val="both"/>
        <w:rPr>
          <w:rFonts w:ascii="Times New Roman" w:hAnsi="Times New Roman" w:cs="Times New Roman"/>
          <w:b/>
          <w:sz w:val="24"/>
          <w:szCs w:val="24"/>
        </w:rPr>
      </w:pPr>
      <w:r w:rsidRPr="00205EE1">
        <w:rPr>
          <w:rFonts w:ascii="Times New Roman" w:hAnsi="Times New Roman" w:cs="Times New Roman"/>
          <w:b/>
          <w:sz w:val="24"/>
          <w:szCs w:val="24"/>
        </w:rPr>
        <w:t>Szanowni Mieszkańcy Redy!</w:t>
      </w:r>
    </w:p>
    <w:p w14:paraId="1434D4C2" w14:textId="2FAB8147" w:rsidR="003714F6" w:rsidRPr="00205EE1" w:rsidRDefault="00407A65" w:rsidP="0092523F">
      <w:pPr>
        <w:autoSpaceDE w:val="0"/>
        <w:autoSpaceDN w:val="0"/>
        <w:adjustRightInd w:val="0"/>
        <w:spacing w:after="0" w:line="360" w:lineRule="auto"/>
        <w:ind w:firstLine="709"/>
        <w:jc w:val="both"/>
        <w:rPr>
          <w:rFonts w:ascii="Times New Roman" w:hAnsi="Times New Roman" w:cs="Times New Roman"/>
          <w:sz w:val="24"/>
          <w:szCs w:val="24"/>
        </w:rPr>
      </w:pPr>
      <w:r w:rsidRPr="00205EE1">
        <w:rPr>
          <w:rFonts w:ascii="Times New Roman" w:hAnsi="Times New Roman" w:cs="Times New Roman"/>
          <w:sz w:val="24"/>
          <w:szCs w:val="24"/>
        </w:rPr>
        <w:t xml:space="preserve">Zgodnie z obowiązkiem wynikającym z art. 28aa ust. 1 </w:t>
      </w:r>
      <w:r w:rsidR="003714F6" w:rsidRPr="00205EE1">
        <w:rPr>
          <w:rFonts w:ascii="Times New Roman" w:hAnsi="Times New Roman" w:cs="Times New Roman"/>
          <w:sz w:val="24"/>
          <w:szCs w:val="24"/>
        </w:rPr>
        <w:t xml:space="preserve">ustawy z dnia 8 marca 1990 r. o samorządzie gminnym </w:t>
      </w:r>
      <w:r w:rsidR="0031625F" w:rsidRPr="00205EE1">
        <w:rPr>
          <w:rFonts w:ascii="Times New Roman" w:hAnsi="Times New Roman" w:cs="Times New Roman"/>
          <w:sz w:val="24"/>
          <w:szCs w:val="24"/>
        </w:rPr>
        <w:t>(</w:t>
      </w:r>
      <w:proofErr w:type="spellStart"/>
      <w:r w:rsidR="0031625F" w:rsidRPr="00205EE1">
        <w:rPr>
          <w:rFonts w:ascii="Times New Roman" w:hAnsi="Times New Roman" w:cs="Times New Roman"/>
          <w:sz w:val="24"/>
          <w:szCs w:val="24"/>
        </w:rPr>
        <w:t>t.j</w:t>
      </w:r>
      <w:proofErr w:type="spellEnd"/>
      <w:r w:rsidR="0031625F" w:rsidRPr="00205EE1">
        <w:rPr>
          <w:rFonts w:ascii="Times New Roman" w:hAnsi="Times New Roman" w:cs="Times New Roman"/>
          <w:sz w:val="24"/>
          <w:szCs w:val="24"/>
        </w:rPr>
        <w:t>. Dz. U. z 2023 r. poz. 40</w:t>
      </w:r>
      <w:r w:rsidR="00047408" w:rsidRPr="00205EE1">
        <w:rPr>
          <w:rFonts w:ascii="Times New Roman" w:hAnsi="Times New Roman" w:cs="Times New Roman"/>
          <w:sz w:val="24"/>
          <w:szCs w:val="24"/>
        </w:rPr>
        <w:t xml:space="preserve"> z </w:t>
      </w:r>
      <w:proofErr w:type="spellStart"/>
      <w:r w:rsidR="00047408" w:rsidRPr="00205EE1">
        <w:rPr>
          <w:rFonts w:ascii="Times New Roman" w:hAnsi="Times New Roman" w:cs="Times New Roman"/>
          <w:sz w:val="24"/>
          <w:szCs w:val="24"/>
        </w:rPr>
        <w:t>późn</w:t>
      </w:r>
      <w:proofErr w:type="spellEnd"/>
      <w:r w:rsidR="00047408" w:rsidRPr="00205EE1">
        <w:rPr>
          <w:rFonts w:ascii="Times New Roman" w:hAnsi="Times New Roman" w:cs="Times New Roman"/>
          <w:sz w:val="24"/>
          <w:szCs w:val="24"/>
        </w:rPr>
        <w:t>. zm.</w:t>
      </w:r>
      <w:r w:rsidR="0031625F" w:rsidRPr="00205EE1">
        <w:rPr>
          <w:rFonts w:ascii="Times New Roman" w:hAnsi="Times New Roman" w:cs="Times New Roman"/>
          <w:sz w:val="24"/>
          <w:szCs w:val="24"/>
        </w:rPr>
        <w:t xml:space="preserve">) </w:t>
      </w:r>
      <w:r w:rsidR="00206A58" w:rsidRPr="00205EE1">
        <w:rPr>
          <w:rFonts w:ascii="Times New Roman" w:hAnsi="Times New Roman" w:cs="Times New Roman"/>
          <w:sz w:val="24"/>
          <w:szCs w:val="24"/>
        </w:rPr>
        <w:t>oddaję w Wasze ręce „Raport o stanie Gminy Miasto Reda</w:t>
      </w:r>
      <w:r w:rsidRPr="00205EE1">
        <w:rPr>
          <w:rFonts w:ascii="Times New Roman" w:hAnsi="Times New Roman" w:cs="Times New Roman"/>
          <w:sz w:val="24"/>
          <w:szCs w:val="24"/>
        </w:rPr>
        <w:t xml:space="preserve"> </w:t>
      </w:r>
      <w:r w:rsidR="003278D0" w:rsidRPr="00205EE1">
        <w:rPr>
          <w:rFonts w:ascii="Times New Roman" w:hAnsi="Times New Roman" w:cs="Times New Roman"/>
          <w:sz w:val="24"/>
          <w:szCs w:val="24"/>
        </w:rPr>
        <w:t>w</w:t>
      </w:r>
      <w:r w:rsidRPr="00205EE1">
        <w:rPr>
          <w:rFonts w:ascii="Times New Roman" w:hAnsi="Times New Roman" w:cs="Times New Roman"/>
          <w:sz w:val="24"/>
          <w:szCs w:val="24"/>
        </w:rPr>
        <w:t xml:space="preserve"> rok</w:t>
      </w:r>
      <w:r w:rsidR="003278D0" w:rsidRPr="00205EE1">
        <w:rPr>
          <w:rFonts w:ascii="Times New Roman" w:hAnsi="Times New Roman" w:cs="Times New Roman"/>
          <w:sz w:val="24"/>
          <w:szCs w:val="24"/>
        </w:rPr>
        <w:t>u</w:t>
      </w:r>
      <w:r w:rsidRPr="00205EE1">
        <w:rPr>
          <w:rFonts w:ascii="Times New Roman" w:hAnsi="Times New Roman" w:cs="Times New Roman"/>
          <w:sz w:val="24"/>
          <w:szCs w:val="24"/>
        </w:rPr>
        <w:t xml:space="preserve"> 20</w:t>
      </w:r>
      <w:r w:rsidR="003714F6" w:rsidRPr="00205EE1">
        <w:rPr>
          <w:rFonts w:ascii="Times New Roman" w:hAnsi="Times New Roman" w:cs="Times New Roman"/>
          <w:sz w:val="24"/>
          <w:szCs w:val="24"/>
        </w:rPr>
        <w:t>2</w:t>
      </w:r>
      <w:r w:rsidR="003766AB" w:rsidRPr="00205EE1">
        <w:rPr>
          <w:rFonts w:ascii="Times New Roman" w:hAnsi="Times New Roman" w:cs="Times New Roman"/>
          <w:sz w:val="24"/>
          <w:szCs w:val="24"/>
        </w:rPr>
        <w:t>2</w:t>
      </w:r>
      <w:r w:rsidR="00206A58" w:rsidRPr="00205EE1">
        <w:rPr>
          <w:rFonts w:ascii="Times New Roman" w:hAnsi="Times New Roman" w:cs="Times New Roman"/>
          <w:sz w:val="24"/>
          <w:szCs w:val="24"/>
        </w:rPr>
        <w:t xml:space="preserve">”. </w:t>
      </w:r>
      <w:r w:rsidRPr="00205EE1">
        <w:rPr>
          <w:rFonts w:ascii="Times New Roman" w:hAnsi="Times New Roman" w:cs="Times New Roman"/>
          <w:sz w:val="24"/>
          <w:szCs w:val="24"/>
        </w:rPr>
        <w:t>R</w:t>
      </w:r>
      <w:r w:rsidR="00206A58" w:rsidRPr="00205EE1">
        <w:rPr>
          <w:rFonts w:ascii="Times New Roman" w:hAnsi="Times New Roman" w:cs="Times New Roman"/>
          <w:sz w:val="24"/>
          <w:szCs w:val="24"/>
        </w:rPr>
        <w:t>aport zawiera</w:t>
      </w:r>
      <w:r w:rsidR="00206A58" w:rsidRPr="00205EE1">
        <w:t xml:space="preserve"> </w:t>
      </w:r>
      <w:r w:rsidR="00206A58" w:rsidRPr="00205EE1">
        <w:rPr>
          <w:rFonts w:ascii="Times New Roman" w:hAnsi="Times New Roman" w:cs="Times New Roman"/>
          <w:sz w:val="24"/>
          <w:szCs w:val="24"/>
        </w:rPr>
        <w:t>p</w:t>
      </w:r>
      <w:r w:rsidRPr="00205EE1">
        <w:rPr>
          <w:rFonts w:ascii="Times New Roman" w:hAnsi="Times New Roman" w:cs="Times New Roman"/>
          <w:sz w:val="24"/>
          <w:szCs w:val="24"/>
        </w:rPr>
        <w:t>odsumowanie</w:t>
      </w:r>
      <w:r w:rsidR="00206A58" w:rsidRPr="00205EE1">
        <w:rPr>
          <w:rFonts w:ascii="Times New Roman" w:hAnsi="Times New Roman" w:cs="Times New Roman"/>
          <w:sz w:val="24"/>
          <w:szCs w:val="24"/>
        </w:rPr>
        <w:t xml:space="preserve"> działalności </w:t>
      </w:r>
      <w:r w:rsidRPr="00205EE1">
        <w:rPr>
          <w:rFonts w:ascii="Times New Roman" w:hAnsi="Times New Roman" w:cs="Times New Roman"/>
          <w:sz w:val="24"/>
          <w:szCs w:val="24"/>
        </w:rPr>
        <w:t>redzkiego samorządu</w:t>
      </w:r>
      <w:r w:rsidR="00206A58" w:rsidRPr="00205EE1">
        <w:rPr>
          <w:rFonts w:ascii="Times New Roman" w:hAnsi="Times New Roman" w:cs="Times New Roman"/>
          <w:sz w:val="24"/>
          <w:szCs w:val="24"/>
        </w:rPr>
        <w:t xml:space="preserve">,  w  szczególności realizację polityk, programów i strategii, uchwał rady gminy i budżetu obywatelskiego. Dokument ten, koncentrując się na poszczególnych obszarach tematycznych - opisuje najważniejsze działania </w:t>
      </w:r>
      <w:r w:rsidR="005557D8" w:rsidRPr="00205EE1">
        <w:rPr>
          <w:rFonts w:ascii="Times New Roman" w:hAnsi="Times New Roman" w:cs="Times New Roman"/>
          <w:sz w:val="24"/>
          <w:szCs w:val="24"/>
        </w:rPr>
        <w:t>oraz</w:t>
      </w:r>
      <w:r w:rsidR="00206A58" w:rsidRPr="00205EE1">
        <w:rPr>
          <w:rFonts w:ascii="Times New Roman" w:hAnsi="Times New Roman" w:cs="Times New Roman"/>
          <w:sz w:val="24"/>
          <w:szCs w:val="24"/>
        </w:rPr>
        <w:t xml:space="preserve"> </w:t>
      </w:r>
      <w:r w:rsidR="005557D8" w:rsidRPr="00205EE1">
        <w:rPr>
          <w:rFonts w:ascii="Times New Roman" w:hAnsi="Times New Roman" w:cs="Times New Roman"/>
          <w:sz w:val="24"/>
          <w:szCs w:val="24"/>
        </w:rPr>
        <w:t xml:space="preserve">ich </w:t>
      </w:r>
      <w:r w:rsidR="00206A58" w:rsidRPr="00205EE1">
        <w:rPr>
          <w:rFonts w:ascii="Times New Roman" w:hAnsi="Times New Roman" w:cs="Times New Roman"/>
          <w:sz w:val="24"/>
          <w:szCs w:val="24"/>
        </w:rPr>
        <w:t>efekty</w:t>
      </w:r>
      <w:r w:rsidR="005557D8" w:rsidRPr="00205EE1">
        <w:rPr>
          <w:rFonts w:ascii="Times New Roman" w:hAnsi="Times New Roman" w:cs="Times New Roman"/>
          <w:sz w:val="24"/>
          <w:szCs w:val="24"/>
        </w:rPr>
        <w:t>.</w:t>
      </w:r>
      <w:r w:rsidR="00206A58" w:rsidRPr="00205EE1">
        <w:rPr>
          <w:rFonts w:ascii="Times New Roman" w:hAnsi="Times New Roman" w:cs="Times New Roman"/>
          <w:sz w:val="24"/>
          <w:szCs w:val="24"/>
        </w:rPr>
        <w:t xml:space="preserve"> Przedstawiamy tu najważniejsze osiągnięcia i</w:t>
      </w:r>
      <w:r w:rsidR="008343EF" w:rsidRPr="00205EE1">
        <w:rPr>
          <w:rFonts w:ascii="Times New Roman" w:hAnsi="Times New Roman" w:cs="Times New Roman"/>
          <w:sz w:val="24"/>
          <w:szCs w:val="24"/>
        </w:rPr>
        <w:t> </w:t>
      </w:r>
      <w:r w:rsidR="00206A58" w:rsidRPr="00205EE1">
        <w:rPr>
          <w:rFonts w:ascii="Times New Roman" w:hAnsi="Times New Roman" w:cs="Times New Roman"/>
          <w:sz w:val="24"/>
          <w:szCs w:val="24"/>
        </w:rPr>
        <w:t xml:space="preserve">wyzwania, które w minionym roku </w:t>
      </w:r>
      <w:r w:rsidR="00047408" w:rsidRPr="00205EE1">
        <w:rPr>
          <w:rFonts w:ascii="Times New Roman" w:hAnsi="Times New Roman" w:cs="Times New Roman"/>
          <w:sz w:val="24"/>
          <w:szCs w:val="24"/>
        </w:rPr>
        <w:t>wymagały</w:t>
      </w:r>
      <w:r w:rsidR="00206A58" w:rsidRPr="00205EE1">
        <w:rPr>
          <w:rFonts w:ascii="Times New Roman" w:hAnsi="Times New Roman" w:cs="Times New Roman"/>
          <w:sz w:val="24"/>
          <w:szCs w:val="24"/>
        </w:rPr>
        <w:t xml:space="preserve"> najwięcej uwagi. </w:t>
      </w:r>
    </w:p>
    <w:p w14:paraId="5C5B63C6" w14:textId="0FB5359A" w:rsidR="00206A58" w:rsidRPr="00205EE1" w:rsidRDefault="00206A58" w:rsidP="0092523F">
      <w:pPr>
        <w:autoSpaceDE w:val="0"/>
        <w:autoSpaceDN w:val="0"/>
        <w:adjustRightInd w:val="0"/>
        <w:spacing w:after="0" w:line="360" w:lineRule="auto"/>
        <w:ind w:firstLine="709"/>
        <w:jc w:val="both"/>
        <w:rPr>
          <w:rFonts w:ascii="Times New Roman" w:hAnsi="Times New Roman" w:cs="Times New Roman"/>
          <w:sz w:val="24"/>
          <w:szCs w:val="24"/>
        </w:rPr>
      </w:pPr>
    </w:p>
    <w:p w14:paraId="0DF1CDE9" w14:textId="10751001" w:rsidR="00877996" w:rsidRPr="00205EE1" w:rsidRDefault="00877996" w:rsidP="0092523F">
      <w:pPr>
        <w:autoSpaceDE w:val="0"/>
        <w:autoSpaceDN w:val="0"/>
        <w:adjustRightInd w:val="0"/>
        <w:spacing w:after="0" w:line="360" w:lineRule="auto"/>
        <w:ind w:firstLine="709"/>
        <w:jc w:val="both"/>
        <w:rPr>
          <w:rFonts w:ascii="Times New Roman" w:hAnsi="Times New Roman" w:cs="Times New Roman"/>
          <w:sz w:val="24"/>
          <w:szCs w:val="24"/>
        </w:rPr>
      </w:pPr>
    </w:p>
    <w:p w14:paraId="75F3BE37" w14:textId="5E70AA0A" w:rsidR="00877996" w:rsidRPr="00205EE1" w:rsidRDefault="00877996" w:rsidP="0092523F">
      <w:pPr>
        <w:autoSpaceDE w:val="0"/>
        <w:autoSpaceDN w:val="0"/>
        <w:adjustRightInd w:val="0"/>
        <w:spacing w:after="0" w:line="360" w:lineRule="auto"/>
        <w:ind w:firstLine="709"/>
        <w:jc w:val="both"/>
        <w:rPr>
          <w:rFonts w:ascii="Times New Roman" w:hAnsi="Times New Roman" w:cs="Times New Roman"/>
          <w:sz w:val="24"/>
          <w:szCs w:val="24"/>
        </w:rPr>
      </w:pPr>
    </w:p>
    <w:p w14:paraId="545F2AEA" w14:textId="77777777" w:rsidR="00791682" w:rsidRPr="00205EE1" w:rsidRDefault="00791682" w:rsidP="00791682">
      <w:pPr>
        <w:autoSpaceDE w:val="0"/>
        <w:autoSpaceDN w:val="0"/>
        <w:adjustRightInd w:val="0"/>
        <w:spacing w:after="0" w:line="360" w:lineRule="auto"/>
        <w:ind w:left="3540" w:firstLine="708"/>
        <w:jc w:val="both"/>
        <w:rPr>
          <w:rFonts w:ascii="Times New Roman" w:hAnsi="Times New Roman" w:cs="Times New Roman"/>
          <w:b/>
          <w:sz w:val="24"/>
          <w:szCs w:val="24"/>
        </w:rPr>
      </w:pPr>
      <w:r w:rsidRPr="00205EE1">
        <w:rPr>
          <w:rFonts w:ascii="Times New Roman" w:hAnsi="Times New Roman" w:cs="Times New Roman"/>
          <w:b/>
          <w:sz w:val="24"/>
          <w:szCs w:val="24"/>
        </w:rPr>
        <w:t>Krzysztof Krzemiński</w:t>
      </w:r>
    </w:p>
    <w:p w14:paraId="30F27927" w14:textId="535A034F" w:rsidR="00206A58" w:rsidRPr="00205EE1" w:rsidRDefault="00206A58" w:rsidP="0092523F">
      <w:pPr>
        <w:autoSpaceDE w:val="0"/>
        <w:autoSpaceDN w:val="0"/>
        <w:adjustRightInd w:val="0"/>
        <w:spacing w:after="0" w:line="360" w:lineRule="auto"/>
        <w:ind w:left="3540" w:firstLine="708"/>
        <w:jc w:val="both"/>
        <w:rPr>
          <w:rFonts w:ascii="Times New Roman" w:hAnsi="Times New Roman" w:cs="Times New Roman"/>
          <w:b/>
          <w:sz w:val="24"/>
          <w:szCs w:val="24"/>
        </w:rPr>
      </w:pPr>
      <w:r w:rsidRPr="00205EE1">
        <w:rPr>
          <w:rFonts w:ascii="Times New Roman" w:hAnsi="Times New Roman" w:cs="Times New Roman"/>
          <w:b/>
          <w:sz w:val="24"/>
          <w:szCs w:val="24"/>
        </w:rPr>
        <w:t>Burmistrz Miasta Redy</w:t>
      </w:r>
    </w:p>
    <w:p w14:paraId="611E9ED7" w14:textId="148831DE" w:rsidR="00206A58" w:rsidRPr="00205EE1" w:rsidRDefault="00206A58"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47EDDEE6" w14:textId="67BEDAFA"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1FE384C2" w14:textId="7668DB71"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2FB77D81" w14:textId="2D5696A8"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6DDE67DF" w14:textId="0843C2BD"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2A926F5B" w14:textId="4EC6AD5B"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36F557D9" w14:textId="7D37E6DC"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64A08D9D" w14:textId="7E65BE70"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2047B8F0" w14:textId="7A8E988A"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4B7EDFAB" w14:textId="5D576E93"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7E39D3DE" w14:textId="0B81DD05"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1008B58D" w14:textId="77777777" w:rsidR="00B532F0" w:rsidRPr="00205EE1"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06F396A8" w14:textId="2E391F54" w:rsidR="008D41A1" w:rsidRPr="00205EE1" w:rsidRDefault="008D41A1" w:rsidP="0092523F">
      <w:pPr>
        <w:spacing w:after="0" w:line="360" w:lineRule="auto"/>
        <w:jc w:val="both"/>
        <w:rPr>
          <w:rFonts w:ascii="Times New Roman" w:hAnsi="Times New Roman" w:cs="Times New Roman"/>
          <w:b/>
          <w:sz w:val="24"/>
          <w:szCs w:val="24"/>
        </w:rPr>
      </w:pPr>
    </w:p>
    <w:p w14:paraId="4AB46353" w14:textId="77B391BD" w:rsidR="008D41A1" w:rsidRPr="00205EE1" w:rsidRDefault="008D41A1" w:rsidP="0092523F">
      <w:pPr>
        <w:spacing w:after="0"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0"/>
          <w:szCs w:val="20"/>
          <w:lang w:eastAsia="en-US"/>
        </w:rPr>
        <w:id w:val="1367566320"/>
        <w:docPartObj>
          <w:docPartGallery w:val="Table of Contents"/>
          <w:docPartUnique/>
        </w:docPartObj>
      </w:sdtPr>
      <w:sdtEndPr>
        <w:rPr>
          <w:b/>
          <w:bCs/>
        </w:rPr>
      </w:sdtEndPr>
      <w:sdtContent>
        <w:p w14:paraId="322913A5" w14:textId="136B8C8B" w:rsidR="0092523F" w:rsidRPr="00205EE1" w:rsidRDefault="0092523F" w:rsidP="00E927F6">
          <w:pPr>
            <w:pStyle w:val="Nagwekspisutreci"/>
            <w:tabs>
              <w:tab w:val="left" w:pos="3645"/>
            </w:tabs>
            <w:rPr>
              <w:rFonts w:ascii="Times New Roman" w:hAnsi="Times New Roman" w:cs="Times New Roman"/>
              <w:color w:val="auto"/>
              <w:sz w:val="20"/>
              <w:szCs w:val="20"/>
            </w:rPr>
          </w:pPr>
          <w:r w:rsidRPr="00205EE1">
            <w:rPr>
              <w:rFonts w:ascii="Times New Roman" w:hAnsi="Times New Roman" w:cs="Times New Roman"/>
              <w:color w:val="auto"/>
              <w:sz w:val="20"/>
              <w:szCs w:val="20"/>
            </w:rPr>
            <w:t>Spis treści</w:t>
          </w:r>
          <w:r w:rsidR="00E927F6" w:rsidRPr="00205EE1">
            <w:rPr>
              <w:rFonts w:ascii="Times New Roman" w:hAnsi="Times New Roman" w:cs="Times New Roman"/>
              <w:color w:val="auto"/>
              <w:sz w:val="20"/>
              <w:szCs w:val="20"/>
            </w:rPr>
            <w:tab/>
          </w:r>
        </w:p>
        <w:p w14:paraId="61BC8943" w14:textId="02B8AFFE" w:rsidR="0003360F" w:rsidRDefault="0092523F">
          <w:pPr>
            <w:pStyle w:val="Spistreci1"/>
            <w:tabs>
              <w:tab w:val="right" w:leader="dot" w:pos="9062"/>
            </w:tabs>
            <w:rPr>
              <w:rFonts w:cstheme="minorBidi"/>
              <w:noProof/>
              <w:kern w:val="2"/>
              <w14:ligatures w14:val="standardContextual"/>
            </w:rPr>
          </w:pPr>
          <w:r w:rsidRPr="00205EE1">
            <w:rPr>
              <w:rFonts w:ascii="Times New Roman" w:hAnsi="Times New Roman"/>
              <w:sz w:val="20"/>
              <w:szCs w:val="20"/>
            </w:rPr>
            <w:fldChar w:fldCharType="begin"/>
          </w:r>
          <w:r w:rsidRPr="00205EE1">
            <w:rPr>
              <w:rFonts w:ascii="Times New Roman" w:hAnsi="Times New Roman"/>
              <w:sz w:val="20"/>
              <w:szCs w:val="20"/>
            </w:rPr>
            <w:instrText xml:space="preserve"> TOC \o "1-3" \h \z \u </w:instrText>
          </w:r>
          <w:r w:rsidRPr="00205EE1">
            <w:rPr>
              <w:rFonts w:ascii="Times New Roman" w:hAnsi="Times New Roman"/>
              <w:sz w:val="20"/>
              <w:szCs w:val="20"/>
            </w:rPr>
            <w:fldChar w:fldCharType="separate"/>
          </w:r>
          <w:hyperlink w:anchor="_Toc136437311" w:history="1">
            <w:r w:rsidR="0003360F" w:rsidRPr="00E4376F">
              <w:rPr>
                <w:rStyle w:val="Hipercze"/>
                <w:noProof/>
              </w:rPr>
              <w:t>I. INFORMACJE OGÓLNE</w:t>
            </w:r>
            <w:r w:rsidR="0003360F">
              <w:rPr>
                <w:noProof/>
                <w:webHidden/>
              </w:rPr>
              <w:tab/>
            </w:r>
            <w:r w:rsidR="0003360F">
              <w:rPr>
                <w:noProof/>
                <w:webHidden/>
              </w:rPr>
              <w:fldChar w:fldCharType="begin"/>
            </w:r>
            <w:r w:rsidR="0003360F">
              <w:rPr>
                <w:noProof/>
                <w:webHidden/>
              </w:rPr>
              <w:instrText xml:space="preserve"> PAGEREF _Toc136437311 \h </w:instrText>
            </w:r>
            <w:r w:rsidR="0003360F">
              <w:rPr>
                <w:noProof/>
                <w:webHidden/>
              </w:rPr>
            </w:r>
            <w:r w:rsidR="0003360F">
              <w:rPr>
                <w:noProof/>
                <w:webHidden/>
              </w:rPr>
              <w:fldChar w:fldCharType="separate"/>
            </w:r>
            <w:r w:rsidR="0003360F">
              <w:rPr>
                <w:noProof/>
                <w:webHidden/>
              </w:rPr>
              <w:t>4</w:t>
            </w:r>
            <w:r w:rsidR="0003360F">
              <w:rPr>
                <w:noProof/>
                <w:webHidden/>
              </w:rPr>
              <w:fldChar w:fldCharType="end"/>
            </w:r>
          </w:hyperlink>
        </w:p>
        <w:p w14:paraId="18EAAC2E" w14:textId="553E66F9" w:rsidR="0003360F" w:rsidRDefault="0003360F">
          <w:pPr>
            <w:pStyle w:val="Spistreci2"/>
            <w:tabs>
              <w:tab w:val="right" w:leader="dot" w:pos="9062"/>
            </w:tabs>
            <w:rPr>
              <w:rFonts w:cstheme="minorBidi"/>
              <w:noProof/>
              <w:kern w:val="2"/>
              <w14:ligatures w14:val="standardContextual"/>
            </w:rPr>
          </w:pPr>
          <w:hyperlink w:anchor="_Toc136437312" w:history="1">
            <w:r w:rsidRPr="00E4376F">
              <w:rPr>
                <w:rStyle w:val="Hipercze"/>
                <w:noProof/>
              </w:rPr>
              <w:t>1. Jednostki organizacyjne Gminy Miasto Reda</w:t>
            </w:r>
            <w:r>
              <w:rPr>
                <w:noProof/>
                <w:webHidden/>
              </w:rPr>
              <w:tab/>
            </w:r>
            <w:r>
              <w:rPr>
                <w:noProof/>
                <w:webHidden/>
              </w:rPr>
              <w:fldChar w:fldCharType="begin"/>
            </w:r>
            <w:r>
              <w:rPr>
                <w:noProof/>
                <w:webHidden/>
              </w:rPr>
              <w:instrText xml:space="preserve"> PAGEREF _Toc136437312 \h </w:instrText>
            </w:r>
            <w:r>
              <w:rPr>
                <w:noProof/>
                <w:webHidden/>
              </w:rPr>
            </w:r>
            <w:r>
              <w:rPr>
                <w:noProof/>
                <w:webHidden/>
              </w:rPr>
              <w:fldChar w:fldCharType="separate"/>
            </w:r>
            <w:r>
              <w:rPr>
                <w:noProof/>
                <w:webHidden/>
              </w:rPr>
              <w:t>5</w:t>
            </w:r>
            <w:r>
              <w:rPr>
                <w:noProof/>
                <w:webHidden/>
              </w:rPr>
              <w:fldChar w:fldCharType="end"/>
            </w:r>
          </w:hyperlink>
        </w:p>
        <w:p w14:paraId="7DDC1635" w14:textId="6F201C1D" w:rsidR="0003360F" w:rsidRDefault="0003360F">
          <w:pPr>
            <w:pStyle w:val="Spistreci2"/>
            <w:tabs>
              <w:tab w:val="right" w:leader="dot" w:pos="9062"/>
            </w:tabs>
            <w:rPr>
              <w:rFonts w:cstheme="minorBidi"/>
              <w:noProof/>
              <w:kern w:val="2"/>
              <w14:ligatures w14:val="standardContextual"/>
            </w:rPr>
          </w:pPr>
          <w:hyperlink w:anchor="_Toc136437313" w:history="1">
            <w:r w:rsidRPr="00E4376F">
              <w:rPr>
                <w:rStyle w:val="Hipercze"/>
                <w:noProof/>
              </w:rPr>
              <w:t>2. Najważniejsze dokumenty strategiczne na poziomie lokalnym</w:t>
            </w:r>
            <w:r>
              <w:rPr>
                <w:noProof/>
                <w:webHidden/>
              </w:rPr>
              <w:tab/>
            </w:r>
            <w:r>
              <w:rPr>
                <w:noProof/>
                <w:webHidden/>
              </w:rPr>
              <w:fldChar w:fldCharType="begin"/>
            </w:r>
            <w:r>
              <w:rPr>
                <w:noProof/>
                <w:webHidden/>
              </w:rPr>
              <w:instrText xml:space="preserve"> PAGEREF _Toc136437313 \h </w:instrText>
            </w:r>
            <w:r>
              <w:rPr>
                <w:noProof/>
                <w:webHidden/>
              </w:rPr>
            </w:r>
            <w:r>
              <w:rPr>
                <w:noProof/>
                <w:webHidden/>
              </w:rPr>
              <w:fldChar w:fldCharType="separate"/>
            </w:r>
            <w:r>
              <w:rPr>
                <w:noProof/>
                <w:webHidden/>
              </w:rPr>
              <w:t>6</w:t>
            </w:r>
            <w:r>
              <w:rPr>
                <w:noProof/>
                <w:webHidden/>
              </w:rPr>
              <w:fldChar w:fldCharType="end"/>
            </w:r>
          </w:hyperlink>
        </w:p>
        <w:p w14:paraId="7F4CE39D" w14:textId="49E340C3" w:rsidR="0003360F" w:rsidRDefault="0003360F">
          <w:pPr>
            <w:pStyle w:val="Spistreci2"/>
            <w:tabs>
              <w:tab w:val="right" w:leader="dot" w:pos="9062"/>
            </w:tabs>
            <w:rPr>
              <w:rFonts w:cstheme="minorBidi"/>
              <w:noProof/>
              <w:kern w:val="2"/>
              <w14:ligatures w14:val="standardContextual"/>
            </w:rPr>
          </w:pPr>
          <w:hyperlink w:anchor="_Toc136437314" w:history="1">
            <w:r w:rsidRPr="00E4376F">
              <w:rPr>
                <w:rStyle w:val="Hipercze"/>
                <w:noProof/>
              </w:rPr>
              <w:t>3. Współpraca międzygminna</w:t>
            </w:r>
            <w:r>
              <w:rPr>
                <w:noProof/>
                <w:webHidden/>
              </w:rPr>
              <w:tab/>
            </w:r>
            <w:r>
              <w:rPr>
                <w:noProof/>
                <w:webHidden/>
              </w:rPr>
              <w:fldChar w:fldCharType="begin"/>
            </w:r>
            <w:r>
              <w:rPr>
                <w:noProof/>
                <w:webHidden/>
              </w:rPr>
              <w:instrText xml:space="preserve"> PAGEREF _Toc136437314 \h </w:instrText>
            </w:r>
            <w:r>
              <w:rPr>
                <w:noProof/>
                <w:webHidden/>
              </w:rPr>
            </w:r>
            <w:r>
              <w:rPr>
                <w:noProof/>
                <w:webHidden/>
              </w:rPr>
              <w:fldChar w:fldCharType="separate"/>
            </w:r>
            <w:r>
              <w:rPr>
                <w:noProof/>
                <w:webHidden/>
              </w:rPr>
              <w:t>6</w:t>
            </w:r>
            <w:r>
              <w:rPr>
                <w:noProof/>
                <w:webHidden/>
              </w:rPr>
              <w:fldChar w:fldCharType="end"/>
            </w:r>
          </w:hyperlink>
        </w:p>
        <w:p w14:paraId="43C501AF" w14:textId="30F93598" w:rsidR="0003360F" w:rsidRDefault="0003360F">
          <w:pPr>
            <w:pStyle w:val="Spistreci1"/>
            <w:tabs>
              <w:tab w:val="right" w:leader="dot" w:pos="9062"/>
            </w:tabs>
            <w:rPr>
              <w:rFonts w:cstheme="minorBidi"/>
              <w:noProof/>
              <w:kern w:val="2"/>
              <w14:ligatures w14:val="standardContextual"/>
            </w:rPr>
          </w:pPr>
          <w:hyperlink w:anchor="_Toc136437315" w:history="1">
            <w:r w:rsidRPr="00E4376F">
              <w:rPr>
                <w:rStyle w:val="Hipercze"/>
                <w:noProof/>
              </w:rPr>
              <w:t>II. SPRAWY ADMINISTRACYJNE I OBYWATELSKIE</w:t>
            </w:r>
            <w:r>
              <w:rPr>
                <w:noProof/>
                <w:webHidden/>
              </w:rPr>
              <w:tab/>
            </w:r>
            <w:r>
              <w:rPr>
                <w:noProof/>
                <w:webHidden/>
              </w:rPr>
              <w:fldChar w:fldCharType="begin"/>
            </w:r>
            <w:r>
              <w:rPr>
                <w:noProof/>
                <w:webHidden/>
              </w:rPr>
              <w:instrText xml:space="preserve"> PAGEREF _Toc136437315 \h </w:instrText>
            </w:r>
            <w:r>
              <w:rPr>
                <w:noProof/>
                <w:webHidden/>
              </w:rPr>
            </w:r>
            <w:r>
              <w:rPr>
                <w:noProof/>
                <w:webHidden/>
              </w:rPr>
              <w:fldChar w:fldCharType="separate"/>
            </w:r>
            <w:r>
              <w:rPr>
                <w:noProof/>
                <w:webHidden/>
              </w:rPr>
              <w:t>7</w:t>
            </w:r>
            <w:r>
              <w:rPr>
                <w:noProof/>
                <w:webHidden/>
              </w:rPr>
              <w:fldChar w:fldCharType="end"/>
            </w:r>
          </w:hyperlink>
        </w:p>
        <w:p w14:paraId="77DE75F4" w14:textId="5D2FD910" w:rsidR="0003360F" w:rsidRDefault="0003360F">
          <w:pPr>
            <w:pStyle w:val="Spistreci2"/>
            <w:tabs>
              <w:tab w:val="right" w:leader="dot" w:pos="9062"/>
            </w:tabs>
            <w:rPr>
              <w:rFonts w:cstheme="minorBidi"/>
              <w:noProof/>
              <w:kern w:val="2"/>
              <w14:ligatures w14:val="standardContextual"/>
            </w:rPr>
          </w:pPr>
          <w:hyperlink w:anchor="_Toc136437316" w:history="1">
            <w:r w:rsidRPr="00E4376F">
              <w:rPr>
                <w:rStyle w:val="Hipercze"/>
                <w:noProof/>
              </w:rPr>
              <w:t>1. Organizacja pracy organów Gminy</w:t>
            </w:r>
            <w:r>
              <w:rPr>
                <w:noProof/>
                <w:webHidden/>
              </w:rPr>
              <w:tab/>
            </w:r>
            <w:r>
              <w:rPr>
                <w:noProof/>
                <w:webHidden/>
              </w:rPr>
              <w:fldChar w:fldCharType="begin"/>
            </w:r>
            <w:r>
              <w:rPr>
                <w:noProof/>
                <w:webHidden/>
              </w:rPr>
              <w:instrText xml:space="preserve"> PAGEREF _Toc136437316 \h </w:instrText>
            </w:r>
            <w:r>
              <w:rPr>
                <w:noProof/>
                <w:webHidden/>
              </w:rPr>
            </w:r>
            <w:r>
              <w:rPr>
                <w:noProof/>
                <w:webHidden/>
              </w:rPr>
              <w:fldChar w:fldCharType="separate"/>
            </w:r>
            <w:r>
              <w:rPr>
                <w:noProof/>
                <w:webHidden/>
              </w:rPr>
              <w:t>7</w:t>
            </w:r>
            <w:r>
              <w:rPr>
                <w:noProof/>
                <w:webHidden/>
              </w:rPr>
              <w:fldChar w:fldCharType="end"/>
            </w:r>
          </w:hyperlink>
        </w:p>
        <w:p w14:paraId="2C601A9C" w14:textId="27C2F310" w:rsidR="0003360F" w:rsidRDefault="0003360F">
          <w:pPr>
            <w:pStyle w:val="Spistreci3"/>
            <w:tabs>
              <w:tab w:val="right" w:leader="dot" w:pos="9062"/>
            </w:tabs>
            <w:rPr>
              <w:rFonts w:cstheme="minorBidi"/>
              <w:noProof/>
              <w:kern w:val="2"/>
              <w14:ligatures w14:val="standardContextual"/>
            </w:rPr>
          </w:pPr>
          <w:hyperlink w:anchor="_Toc136437317" w:history="1">
            <w:r w:rsidRPr="00E4376F">
              <w:rPr>
                <w:rStyle w:val="Hipercze"/>
                <w:noProof/>
              </w:rPr>
              <w:t>a) Organy konsultacyjne i doradcze</w:t>
            </w:r>
            <w:r>
              <w:rPr>
                <w:noProof/>
                <w:webHidden/>
              </w:rPr>
              <w:tab/>
            </w:r>
            <w:r>
              <w:rPr>
                <w:noProof/>
                <w:webHidden/>
              </w:rPr>
              <w:fldChar w:fldCharType="begin"/>
            </w:r>
            <w:r>
              <w:rPr>
                <w:noProof/>
                <w:webHidden/>
              </w:rPr>
              <w:instrText xml:space="preserve"> PAGEREF _Toc136437317 \h </w:instrText>
            </w:r>
            <w:r>
              <w:rPr>
                <w:noProof/>
                <w:webHidden/>
              </w:rPr>
            </w:r>
            <w:r>
              <w:rPr>
                <w:noProof/>
                <w:webHidden/>
              </w:rPr>
              <w:fldChar w:fldCharType="separate"/>
            </w:r>
            <w:r>
              <w:rPr>
                <w:noProof/>
                <w:webHidden/>
              </w:rPr>
              <w:t>10</w:t>
            </w:r>
            <w:r>
              <w:rPr>
                <w:noProof/>
                <w:webHidden/>
              </w:rPr>
              <w:fldChar w:fldCharType="end"/>
            </w:r>
          </w:hyperlink>
        </w:p>
        <w:p w14:paraId="7DE9AE02" w14:textId="2D182052" w:rsidR="0003360F" w:rsidRDefault="0003360F">
          <w:pPr>
            <w:pStyle w:val="Spistreci3"/>
            <w:tabs>
              <w:tab w:val="right" w:leader="dot" w:pos="9062"/>
            </w:tabs>
            <w:rPr>
              <w:rFonts w:cstheme="minorBidi"/>
              <w:noProof/>
              <w:kern w:val="2"/>
              <w14:ligatures w14:val="standardContextual"/>
            </w:rPr>
          </w:pPr>
          <w:hyperlink w:anchor="_Toc136437318" w:history="1">
            <w:r w:rsidRPr="00E4376F">
              <w:rPr>
                <w:rStyle w:val="Hipercze"/>
                <w:noProof/>
              </w:rPr>
              <w:t>b) Nagrody i wyróżnienia przyznane przez redzki samorząd</w:t>
            </w:r>
            <w:r>
              <w:rPr>
                <w:noProof/>
                <w:webHidden/>
              </w:rPr>
              <w:tab/>
            </w:r>
            <w:r>
              <w:rPr>
                <w:noProof/>
                <w:webHidden/>
              </w:rPr>
              <w:fldChar w:fldCharType="begin"/>
            </w:r>
            <w:r>
              <w:rPr>
                <w:noProof/>
                <w:webHidden/>
              </w:rPr>
              <w:instrText xml:space="preserve"> PAGEREF _Toc136437318 \h </w:instrText>
            </w:r>
            <w:r>
              <w:rPr>
                <w:noProof/>
                <w:webHidden/>
              </w:rPr>
            </w:r>
            <w:r>
              <w:rPr>
                <w:noProof/>
                <w:webHidden/>
              </w:rPr>
              <w:fldChar w:fldCharType="separate"/>
            </w:r>
            <w:r>
              <w:rPr>
                <w:noProof/>
                <w:webHidden/>
              </w:rPr>
              <w:t>13</w:t>
            </w:r>
            <w:r>
              <w:rPr>
                <w:noProof/>
                <w:webHidden/>
              </w:rPr>
              <w:fldChar w:fldCharType="end"/>
            </w:r>
          </w:hyperlink>
        </w:p>
        <w:p w14:paraId="08C56CAE" w14:textId="16F74A61" w:rsidR="0003360F" w:rsidRDefault="0003360F">
          <w:pPr>
            <w:pStyle w:val="Spistreci2"/>
            <w:tabs>
              <w:tab w:val="right" w:leader="dot" w:pos="9062"/>
            </w:tabs>
            <w:rPr>
              <w:rFonts w:cstheme="minorBidi"/>
              <w:noProof/>
              <w:kern w:val="2"/>
              <w14:ligatures w14:val="standardContextual"/>
            </w:rPr>
          </w:pPr>
          <w:hyperlink w:anchor="_Toc136437319" w:history="1">
            <w:r w:rsidRPr="00E4376F">
              <w:rPr>
                <w:rStyle w:val="Hipercze"/>
                <w:noProof/>
              </w:rPr>
              <w:t>2. Partycypacja społeczna</w:t>
            </w:r>
            <w:r>
              <w:rPr>
                <w:noProof/>
                <w:webHidden/>
              </w:rPr>
              <w:tab/>
            </w:r>
            <w:r>
              <w:rPr>
                <w:noProof/>
                <w:webHidden/>
              </w:rPr>
              <w:fldChar w:fldCharType="begin"/>
            </w:r>
            <w:r>
              <w:rPr>
                <w:noProof/>
                <w:webHidden/>
              </w:rPr>
              <w:instrText xml:space="preserve"> PAGEREF _Toc136437319 \h </w:instrText>
            </w:r>
            <w:r>
              <w:rPr>
                <w:noProof/>
                <w:webHidden/>
              </w:rPr>
            </w:r>
            <w:r>
              <w:rPr>
                <w:noProof/>
                <w:webHidden/>
              </w:rPr>
              <w:fldChar w:fldCharType="separate"/>
            </w:r>
            <w:r>
              <w:rPr>
                <w:noProof/>
                <w:webHidden/>
              </w:rPr>
              <w:t>14</w:t>
            </w:r>
            <w:r>
              <w:rPr>
                <w:noProof/>
                <w:webHidden/>
              </w:rPr>
              <w:fldChar w:fldCharType="end"/>
            </w:r>
          </w:hyperlink>
        </w:p>
        <w:p w14:paraId="18E6FCB2" w14:textId="2839F411" w:rsidR="0003360F" w:rsidRDefault="0003360F">
          <w:pPr>
            <w:pStyle w:val="Spistreci2"/>
            <w:tabs>
              <w:tab w:val="right" w:leader="dot" w:pos="9062"/>
            </w:tabs>
            <w:rPr>
              <w:rFonts w:cstheme="minorBidi"/>
              <w:noProof/>
              <w:kern w:val="2"/>
              <w14:ligatures w14:val="standardContextual"/>
            </w:rPr>
          </w:pPr>
          <w:hyperlink w:anchor="_Toc136437320" w:history="1">
            <w:r w:rsidRPr="00E4376F">
              <w:rPr>
                <w:rStyle w:val="Hipercze"/>
                <w:noProof/>
              </w:rPr>
              <w:t>4. Walka z pandemią COVID-19</w:t>
            </w:r>
            <w:r>
              <w:rPr>
                <w:noProof/>
                <w:webHidden/>
              </w:rPr>
              <w:tab/>
            </w:r>
            <w:r>
              <w:rPr>
                <w:noProof/>
                <w:webHidden/>
              </w:rPr>
              <w:fldChar w:fldCharType="begin"/>
            </w:r>
            <w:r>
              <w:rPr>
                <w:noProof/>
                <w:webHidden/>
              </w:rPr>
              <w:instrText xml:space="preserve"> PAGEREF _Toc136437320 \h </w:instrText>
            </w:r>
            <w:r>
              <w:rPr>
                <w:noProof/>
                <w:webHidden/>
              </w:rPr>
            </w:r>
            <w:r>
              <w:rPr>
                <w:noProof/>
                <w:webHidden/>
              </w:rPr>
              <w:fldChar w:fldCharType="separate"/>
            </w:r>
            <w:r>
              <w:rPr>
                <w:noProof/>
                <w:webHidden/>
              </w:rPr>
              <w:t>17</w:t>
            </w:r>
            <w:r>
              <w:rPr>
                <w:noProof/>
                <w:webHidden/>
              </w:rPr>
              <w:fldChar w:fldCharType="end"/>
            </w:r>
          </w:hyperlink>
        </w:p>
        <w:p w14:paraId="7078F5F4" w14:textId="0DBB9975" w:rsidR="0003360F" w:rsidRDefault="0003360F">
          <w:pPr>
            <w:pStyle w:val="Spistreci2"/>
            <w:tabs>
              <w:tab w:val="right" w:leader="dot" w:pos="9062"/>
            </w:tabs>
            <w:rPr>
              <w:rFonts w:cstheme="minorBidi"/>
              <w:noProof/>
              <w:kern w:val="2"/>
              <w14:ligatures w14:val="standardContextual"/>
            </w:rPr>
          </w:pPr>
          <w:hyperlink w:anchor="_Toc136437321" w:history="1">
            <w:r w:rsidRPr="00E4376F">
              <w:rPr>
                <w:rStyle w:val="Hipercze"/>
                <w:noProof/>
              </w:rPr>
              <w:t>5. Promocja Gminy</w:t>
            </w:r>
            <w:r>
              <w:rPr>
                <w:noProof/>
                <w:webHidden/>
              </w:rPr>
              <w:tab/>
            </w:r>
            <w:r>
              <w:rPr>
                <w:noProof/>
                <w:webHidden/>
              </w:rPr>
              <w:fldChar w:fldCharType="begin"/>
            </w:r>
            <w:r>
              <w:rPr>
                <w:noProof/>
                <w:webHidden/>
              </w:rPr>
              <w:instrText xml:space="preserve"> PAGEREF _Toc136437321 \h </w:instrText>
            </w:r>
            <w:r>
              <w:rPr>
                <w:noProof/>
                <w:webHidden/>
              </w:rPr>
            </w:r>
            <w:r>
              <w:rPr>
                <w:noProof/>
                <w:webHidden/>
              </w:rPr>
              <w:fldChar w:fldCharType="separate"/>
            </w:r>
            <w:r>
              <w:rPr>
                <w:noProof/>
                <w:webHidden/>
              </w:rPr>
              <w:t>18</w:t>
            </w:r>
            <w:r>
              <w:rPr>
                <w:noProof/>
                <w:webHidden/>
              </w:rPr>
              <w:fldChar w:fldCharType="end"/>
            </w:r>
          </w:hyperlink>
        </w:p>
        <w:p w14:paraId="6B8081CE" w14:textId="2CC41D2B" w:rsidR="0003360F" w:rsidRDefault="0003360F">
          <w:pPr>
            <w:pStyle w:val="Spistreci2"/>
            <w:tabs>
              <w:tab w:val="right" w:leader="dot" w:pos="9062"/>
            </w:tabs>
            <w:rPr>
              <w:rFonts w:cstheme="minorBidi"/>
              <w:noProof/>
              <w:kern w:val="2"/>
              <w14:ligatures w14:val="standardContextual"/>
            </w:rPr>
          </w:pPr>
          <w:hyperlink w:anchor="_Toc136437322" w:history="1">
            <w:r w:rsidRPr="00E4376F">
              <w:rPr>
                <w:rStyle w:val="Hipercze"/>
                <w:rFonts w:ascii="Times New Roman" w:hAnsi="Times New Roman"/>
                <w:noProof/>
              </w:rPr>
              <w:t>6. Cyfrowa Gmina</w:t>
            </w:r>
            <w:r>
              <w:rPr>
                <w:noProof/>
                <w:webHidden/>
              </w:rPr>
              <w:tab/>
            </w:r>
            <w:r>
              <w:rPr>
                <w:noProof/>
                <w:webHidden/>
              </w:rPr>
              <w:fldChar w:fldCharType="begin"/>
            </w:r>
            <w:r>
              <w:rPr>
                <w:noProof/>
                <w:webHidden/>
              </w:rPr>
              <w:instrText xml:space="preserve"> PAGEREF _Toc136437322 \h </w:instrText>
            </w:r>
            <w:r>
              <w:rPr>
                <w:noProof/>
                <w:webHidden/>
              </w:rPr>
            </w:r>
            <w:r>
              <w:rPr>
                <w:noProof/>
                <w:webHidden/>
              </w:rPr>
              <w:fldChar w:fldCharType="separate"/>
            </w:r>
            <w:r>
              <w:rPr>
                <w:noProof/>
                <w:webHidden/>
              </w:rPr>
              <w:t>18</w:t>
            </w:r>
            <w:r>
              <w:rPr>
                <w:noProof/>
                <w:webHidden/>
              </w:rPr>
              <w:fldChar w:fldCharType="end"/>
            </w:r>
          </w:hyperlink>
        </w:p>
        <w:p w14:paraId="3C00B8E4" w14:textId="5BD53BA3" w:rsidR="0003360F" w:rsidRDefault="0003360F">
          <w:pPr>
            <w:pStyle w:val="Spistreci2"/>
            <w:tabs>
              <w:tab w:val="right" w:leader="dot" w:pos="9062"/>
            </w:tabs>
            <w:rPr>
              <w:rFonts w:cstheme="minorBidi"/>
              <w:noProof/>
              <w:kern w:val="2"/>
              <w14:ligatures w14:val="standardContextual"/>
            </w:rPr>
          </w:pPr>
          <w:hyperlink w:anchor="_Toc136437323" w:history="1">
            <w:r w:rsidRPr="00E4376F">
              <w:rPr>
                <w:rStyle w:val="Hipercze"/>
                <w:noProof/>
              </w:rPr>
              <w:t>7. Działania Gminy w związku z wojną w Ukrainie</w:t>
            </w:r>
            <w:r>
              <w:rPr>
                <w:noProof/>
                <w:webHidden/>
              </w:rPr>
              <w:tab/>
            </w:r>
            <w:r>
              <w:rPr>
                <w:noProof/>
                <w:webHidden/>
              </w:rPr>
              <w:fldChar w:fldCharType="begin"/>
            </w:r>
            <w:r>
              <w:rPr>
                <w:noProof/>
                <w:webHidden/>
              </w:rPr>
              <w:instrText xml:space="preserve"> PAGEREF _Toc136437323 \h </w:instrText>
            </w:r>
            <w:r>
              <w:rPr>
                <w:noProof/>
                <w:webHidden/>
              </w:rPr>
            </w:r>
            <w:r>
              <w:rPr>
                <w:noProof/>
                <w:webHidden/>
              </w:rPr>
              <w:fldChar w:fldCharType="separate"/>
            </w:r>
            <w:r>
              <w:rPr>
                <w:noProof/>
                <w:webHidden/>
              </w:rPr>
              <w:t>19</w:t>
            </w:r>
            <w:r>
              <w:rPr>
                <w:noProof/>
                <w:webHidden/>
              </w:rPr>
              <w:fldChar w:fldCharType="end"/>
            </w:r>
          </w:hyperlink>
        </w:p>
        <w:p w14:paraId="02C1E2D1" w14:textId="7AF17EE2" w:rsidR="0003360F" w:rsidRDefault="0003360F">
          <w:pPr>
            <w:pStyle w:val="Spistreci3"/>
            <w:tabs>
              <w:tab w:val="right" w:leader="dot" w:pos="9062"/>
            </w:tabs>
            <w:rPr>
              <w:rFonts w:cstheme="minorBidi"/>
              <w:noProof/>
              <w:kern w:val="2"/>
              <w14:ligatures w14:val="standardContextual"/>
            </w:rPr>
          </w:pPr>
          <w:hyperlink w:anchor="_Toc136437324" w:history="1">
            <w:r w:rsidRPr="00E4376F">
              <w:rPr>
                <w:rStyle w:val="Hipercze"/>
                <w:noProof/>
              </w:rPr>
              <w:t>a) przygotowanie na ewentualność wystąpienia zagrożenia radiacyjnego</w:t>
            </w:r>
            <w:r>
              <w:rPr>
                <w:noProof/>
                <w:webHidden/>
              </w:rPr>
              <w:tab/>
            </w:r>
            <w:r>
              <w:rPr>
                <w:noProof/>
                <w:webHidden/>
              </w:rPr>
              <w:fldChar w:fldCharType="begin"/>
            </w:r>
            <w:r>
              <w:rPr>
                <w:noProof/>
                <w:webHidden/>
              </w:rPr>
              <w:instrText xml:space="preserve"> PAGEREF _Toc136437324 \h </w:instrText>
            </w:r>
            <w:r>
              <w:rPr>
                <w:noProof/>
                <w:webHidden/>
              </w:rPr>
            </w:r>
            <w:r>
              <w:rPr>
                <w:noProof/>
                <w:webHidden/>
              </w:rPr>
              <w:fldChar w:fldCharType="separate"/>
            </w:r>
            <w:r>
              <w:rPr>
                <w:noProof/>
                <w:webHidden/>
              </w:rPr>
              <w:t>22</w:t>
            </w:r>
            <w:r>
              <w:rPr>
                <w:noProof/>
                <w:webHidden/>
              </w:rPr>
              <w:fldChar w:fldCharType="end"/>
            </w:r>
          </w:hyperlink>
        </w:p>
        <w:p w14:paraId="63271330" w14:textId="56107605" w:rsidR="0003360F" w:rsidRDefault="0003360F">
          <w:pPr>
            <w:pStyle w:val="Spistreci1"/>
            <w:tabs>
              <w:tab w:val="right" w:leader="dot" w:pos="9062"/>
            </w:tabs>
            <w:rPr>
              <w:rFonts w:cstheme="minorBidi"/>
              <w:noProof/>
              <w:kern w:val="2"/>
              <w14:ligatures w14:val="standardContextual"/>
            </w:rPr>
          </w:pPr>
          <w:hyperlink w:anchor="_Toc136437325" w:history="1">
            <w:r w:rsidRPr="00E4376F">
              <w:rPr>
                <w:rStyle w:val="Hipercze"/>
                <w:noProof/>
              </w:rPr>
              <w:t>IV. PLANOWANIE PRZESTRZENNE</w:t>
            </w:r>
            <w:r>
              <w:rPr>
                <w:noProof/>
                <w:webHidden/>
              </w:rPr>
              <w:tab/>
            </w:r>
            <w:r>
              <w:rPr>
                <w:noProof/>
                <w:webHidden/>
              </w:rPr>
              <w:fldChar w:fldCharType="begin"/>
            </w:r>
            <w:r>
              <w:rPr>
                <w:noProof/>
                <w:webHidden/>
              </w:rPr>
              <w:instrText xml:space="preserve"> PAGEREF _Toc136437325 \h </w:instrText>
            </w:r>
            <w:r>
              <w:rPr>
                <w:noProof/>
                <w:webHidden/>
              </w:rPr>
            </w:r>
            <w:r>
              <w:rPr>
                <w:noProof/>
                <w:webHidden/>
              </w:rPr>
              <w:fldChar w:fldCharType="separate"/>
            </w:r>
            <w:r>
              <w:rPr>
                <w:noProof/>
                <w:webHidden/>
              </w:rPr>
              <w:t>22</w:t>
            </w:r>
            <w:r>
              <w:rPr>
                <w:noProof/>
                <w:webHidden/>
              </w:rPr>
              <w:fldChar w:fldCharType="end"/>
            </w:r>
          </w:hyperlink>
        </w:p>
        <w:p w14:paraId="6D17F92B" w14:textId="25CBE4E7" w:rsidR="0003360F" w:rsidRDefault="0003360F">
          <w:pPr>
            <w:pStyle w:val="Spistreci2"/>
            <w:tabs>
              <w:tab w:val="right" w:leader="dot" w:pos="9062"/>
            </w:tabs>
            <w:rPr>
              <w:rFonts w:cstheme="minorBidi"/>
              <w:noProof/>
              <w:kern w:val="2"/>
              <w14:ligatures w14:val="standardContextual"/>
            </w:rPr>
          </w:pPr>
          <w:hyperlink w:anchor="_Toc136437326" w:history="1">
            <w:r w:rsidRPr="00E4376F">
              <w:rPr>
                <w:rStyle w:val="Hipercze"/>
                <w:noProof/>
              </w:rPr>
              <w:t>1. Miejscowe plany zagospodarowania przestrzennego</w:t>
            </w:r>
            <w:r>
              <w:rPr>
                <w:noProof/>
                <w:webHidden/>
              </w:rPr>
              <w:tab/>
            </w:r>
            <w:r>
              <w:rPr>
                <w:noProof/>
                <w:webHidden/>
              </w:rPr>
              <w:fldChar w:fldCharType="begin"/>
            </w:r>
            <w:r>
              <w:rPr>
                <w:noProof/>
                <w:webHidden/>
              </w:rPr>
              <w:instrText xml:space="preserve"> PAGEREF _Toc136437326 \h </w:instrText>
            </w:r>
            <w:r>
              <w:rPr>
                <w:noProof/>
                <w:webHidden/>
              </w:rPr>
            </w:r>
            <w:r>
              <w:rPr>
                <w:noProof/>
                <w:webHidden/>
              </w:rPr>
              <w:fldChar w:fldCharType="separate"/>
            </w:r>
            <w:r>
              <w:rPr>
                <w:noProof/>
                <w:webHidden/>
              </w:rPr>
              <w:t>22</w:t>
            </w:r>
            <w:r>
              <w:rPr>
                <w:noProof/>
                <w:webHidden/>
              </w:rPr>
              <w:fldChar w:fldCharType="end"/>
            </w:r>
          </w:hyperlink>
        </w:p>
        <w:p w14:paraId="4BBEEA92" w14:textId="2386BEC4" w:rsidR="0003360F" w:rsidRDefault="0003360F">
          <w:pPr>
            <w:pStyle w:val="Spistreci2"/>
            <w:tabs>
              <w:tab w:val="right" w:leader="dot" w:pos="9062"/>
            </w:tabs>
            <w:rPr>
              <w:rFonts w:cstheme="minorBidi"/>
              <w:noProof/>
              <w:kern w:val="2"/>
              <w14:ligatures w14:val="standardContextual"/>
            </w:rPr>
          </w:pPr>
          <w:hyperlink w:anchor="_Toc136437327" w:history="1">
            <w:r w:rsidRPr="00E4376F">
              <w:rPr>
                <w:rStyle w:val="Hipercze"/>
                <w:noProof/>
              </w:rPr>
              <w:t>2. Program opieki nad zabytkami</w:t>
            </w:r>
            <w:r>
              <w:rPr>
                <w:noProof/>
                <w:webHidden/>
              </w:rPr>
              <w:tab/>
            </w:r>
            <w:r>
              <w:rPr>
                <w:noProof/>
                <w:webHidden/>
              </w:rPr>
              <w:fldChar w:fldCharType="begin"/>
            </w:r>
            <w:r>
              <w:rPr>
                <w:noProof/>
                <w:webHidden/>
              </w:rPr>
              <w:instrText xml:space="preserve"> PAGEREF _Toc136437327 \h </w:instrText>
            </w:r>
            <w:r>
              <w:rPr>
                <w:noProof/>
                <w:webHidden/>
              </w:rPr>
            </w:r>
            <w:r>
              <w:rPr>
                <w:noProof/>
                <w:webHidden/>
              </w:rPr>
              <w:fldChar w:fldCharType="separate"/>
            </w:r>
            <w:r>
              <w:rPr>
                <w:noProof/>
                <w:webHidden/>
              </w:rPr>
              <w:t>25</w:t>
            </w:r>
            <w:r>
              <w:rPr>
                <w:noProof/>
                <w:webHidden/>
              </w:rPr>
              <w:fldChar w:fldCharType="end"/>
            </w:r>
          </w:hyperlink>
        </w:p>
        <w:p w14:paraId="7639B7EE" w14:textId="21340D58" w:rsidR="0003360F" w:rsidRDefault="0003360F">
          <w:pPr>
            <w:pStyle w:val="Spistreci2"/>
            <w:tabs>
              <w:tab w:val="right" w:leader="dot" w:pos="9062"/>
            </w:tabs>
            <w:rPr>
              <w:rFonts w:cstheme="minorBidi"/>
              <w:noProof/>
              <w:kern w:val="2"/>
              <w14:ligatures w14:val="standardContextual"/>
            </w:rPr>
          </w:pPr>
          <w:hyperlink w:anchor="_Toc136437328" w:history="1">
            <w:r w:rsidRPr="00E4376F">
              <w:rPr>
                <w:rStyle w:val="Hipercze"/>
                <w:noProof/>
              </w:rPr>
              <w:t>3. Ustawa krajobrazowa</w:t>
            </w:r>
            <w:r>
              <w:rPr>
                <w:noProof/>
                <w:webHidden/>
              </w:rPr>
              <w:tab/>
            </w:r>
            <w:r>
              <w:rPr>
                <w:noProof/>
                <w:webHidden/>
              </w:rPr>
              <w:fldChar w:fldCharType="begin"/>
            </w:r>
            <w:r>
              <w:rPr>
                <w:noProof/>
                <w:webHidden/>
              </w:rPr>
              <w:instrText xml:space="preserve"> PAGEREF _Toc136437328 \h </w:instrText>
            </w:r>
            <w:r>
              <w:rPr>
                <w:noProof/>
                <w:webHidden/>
              </w:rPr>
            </w:r>
            <w:r>
              <w:rPr>
                <w:noProof/>
                <w:webHidden/>
              </w:rPr>
              <w:fldChar w:fldCharType="separate"/>
            </w:r>
            <w:r>
              <w:rPr>
                <w:noProof/>
                <w:webHidden/>
              </w:rPr>
              <w:t>25</w:t>
            </w:r>
            <w:r>
              <w:rPr>
                <w:noProof/>
                <w:webHidden/>
              </w:rPr>
              <w:fldChar w:fldCharType="end"/>
            </w:r>
          </w:hyperlink>
        </w:p>
        <w:p w14:paraId="1F521DF3" w14:textId="2293F4FF" w:rsidR="0003360F" w:rsidRDefault="0003360F">
          <w:pPr>
            <w:pStyle w:val="Spistreci1"/>
            <w:tabs>
              <w:tab w:val="right" w:leader="dot" w:pos="9062"/>
            </w:tabs>
            <w:rPr>
              <w:rFonts w:cstheme="minorBidi"/>
              <w:noProof/>
              <w:kern w:val="2"/>
              <w14:ligatures w14:val="standardContextual"/>
            </w:rPr>
          </w:pPr>
          <w:hyperlink w:anchor="_Toc136437329" w:history="1">
            <w:r w:rsidRPr="00E4376F">
              <w:rPr>
                <w:rStyle w:val="Hipercze"/>
                <w:noProof/>
              </w:rPr>
              <w:t>V. INWESTYCJE MIEJSKIE</w:t>
            </w:r>
            <w:r>
              <w:rPr>
                <w:noProof/>
                <w:webHidden/>
              </w:rPr>
              <w:tab/>
            </w:r>
            <w:r>
              <w:rPr>
                <w:noProof/>
                <w:webHidden/>
              </w:rPr>
              <w:fldChar w:fldCharType="begin"/>
            </w:r>
            <w:r>
              <w:rPr>
                <w:noProof/>
                <w:webHidden/>
              </w:rPr>
              <w:instrText xml:space="preserve"> PAGEREF _Toc136437329 \h </w:instrText>
            </w:r>
            <w:r>
              <w:rPr>
                <w:noProof/>
                <w:webHidden/>
              </w:rPr>
            </w:r>
            <w:r>
              <w:rPr>
                <w:noProof/>
                <w:webHidden/>
              </w:rPr>
              <w:fldChar w:fldCharType="separate"/>
            </w:r>
            <w:r>
              <w:rPr>
                <w:noProof/>
                <w:webHidden/>
              </w:rPr>
              <w:t>25</w:t>
            </w:r>
            <w:r>
              <w:rPr>
                <w:noProof/>
                <w:webHidden/>
              </w:rPr>
              <w:fldChar w:fldCharType="end"/>
            </w:r>
          </w:hyperlink>
        </w:p>
        <w:p w14:paraId="2C53A9C0" w14:textId="39ADD0DE" w:rsidR="0003360F" w:rsidRDefault="0003360F">
          <w:pPr>
            <w:pStyle w:val="Spistreci2"/>
            <w:tabs>
              <w:tab w:val="right" w:leader="dot" w:pos="9062"/>
            </w:tabs>
            <w:rPr>
              <w:rFonts w:cstheme="minorBidi"/>
              <w:noProof/>
              <w:kern w:val="2"/>
              <w14:ligatures w14:val="standardContextual"/>
            </w:rPr>
          </w:pPr>
          <w:hyperlink w:anchor="_Toc136437330" w:history="1">
            <w:r w:rsidRPr="00E4376F">
              <w:rPr>
                <w:rStyle w:val="Hipercze"/>
                <w:noProof/>
              </w:rPr>
              <w:t>1. Inwestycje z udziałem środków unijnych</w:t>
            </w:r>
            <w:r>
              <w:rPr>
                <w:noProof/>
                <w:webHidden/>
              </w:rPr>
              <w:tab/>
            </w:r>
            <w:r>
              <w:rPr>
                <w:noProof/>
                <w:webHidden/>
              </w:rPr>
              <w:fldChar w:fldCharType="begin"/>
            </w:r>
            <w:r>
              <w:rPr>
                <w:noProof/>
                <w:webHidden/>
              </w:rPr>
              <w:instrText xml:space="preserve"> PAGEREF _Toc136437330 \h </w:instrText>
            </w:r>
            <w:r>
              <w:rPr>
                <w:noProof/>
                <w:webHidden/>
              </w:rPr>
            </w:r>
            <w:r>
              <w:rPr>
                <w:noProof/>
                <w:webHidden/>
              </w:rPr>
              <w:fldChar w:fldCharType="separate"/>
            </w:r>
            <w:r>
              <w:rPr>
                <w:noProof/>
                <w:webHidden/>
              </w:rPr>
              <w:t>25</w:t>
            </w:r>
            <w:r>
              <w:rPr>
                <w:noProof/>
                <w:webHidden/>
              </w:rPr>
              <w:fldChar w:fldCharType="end"/>
            </w:r>
          </w:hyperlink>
        </w:p>
        <w:p w14:paraId="20A4069D" w14:textId="3AB5ED46" w:rsidR="0003360F" w:rsidRDefault="0003360F">
          <w:pPr>
            <w:pStyle w:val="Spistreci2"/>
            <w:tabs>
              <w:tab w:val="right" w:leader="dot" w:pos="9062"/>
            </w:tabs>
            <w:rPr>
              <w:rFonts w:cstheme="minorBidi"/>
              <w:noProof/>
              <w:kern w:val="2"/>
              <w14:ligatures w14:val="standardContextual"/>
            </w:rPr>
          </w:pPr>
          <w:hyperlink w:anchor="_Toc136437331" w:history="1">
            <w:r w:rsidRPr="00E4376F">
              <w:rPr>
                <w:rStyle w:val="Hipercze"/>
                <w:noProof/>
              </w:rPr>
              <w:t>2. Inwestycje z udziałem krajowych środków zewnętrznych</w:t>
            </w:r>
            <w:r>
              <w:rPr>
                <w:noProof/>
                <w:webHidden/>
              </w:rPr>
              <w:tab/>
            </w:r>
            <w:r>
              <w:rPr>
                <w:noProof/>
                <w:webHidden/>
              </w:rPr>
              <w:fldChar w:fldCharType="begin"/>
            </w:r>
            <w:r>
              <w:rPr>
                <w:noProof/>
                <w:webHidden/>
              </w:rPr>
              <w:instrText xml:space="preserve"> PAGEREF _Toc136437331 \h </w:instrText>
            </w:r>
            <w:r>
              <w:rPr>
                <w:noProof/>
                <w:webHidden/>
              </w:rPr>
            </w:r>
            <w:r>
              <w:rPr>
                <w:noProof/>
                <w:webHidden/>
              </w:rPr>
              <w:fldChar w:fldCharType="separate"/>
            </w:r>
            <w:r>
              <w:rPr>
                <w:noProof/>
                <w:webHidden/>
              </w:rPr>
              <w:t>26</w:t>
            </w:r>
            <w:r>
              <w:rPr>
                <w:noProof/>
                <w:webHidden/>
              </w:rPr>
              <w:fldChar w:fldCharType="end"/>
            </w:r>
          </w:hyperlink>
        </w:p>
        <w:p w14:paraId="4F9E8309" w14:textId="66563351" w:rsidR="0003360F" w:rsidRDefault="0003360F">
          <w:pPr>
            <w:pStyle w:val="Spistreci2"/>
            <w:tabs>
              <w:tab w:val="right" w:leader="dot" w:pos="9062"/>
            </w:tabs>
            <w:rPr>
              <w:rFonts w:cstheme="minorBidi"/>
              <w:noProof/>
              <w:kern w:val="2"/>
              <w14:ligatures w14:val="standardContextual"/>
            </w:rPr>
          </w:pPr>
          <w:hyperlink w:anchor="_Toc136437332" w:history="1">
            <w:r w:rsidRPr="00E4376F">
              <w:rPr>
                <w:rStyle w:val="Hipercze"/>
                <w:noProof/>
              </w:rPr>
              <w:t>3. Inwestycje realizowane wspólnie z innymi jednostkami</w:t>
            </w:r>
            <w:r>
              <w:rPr>
                <w:noProof/>
                <w:webHidden/>
              </w:rPr>
              <w:tab/>
            </w:r>
            <w:r>
              <w:rPr>
                <w:noProof/>
                <w:webHidden/>
              </w:rPr>
              <w:fldChar w:fldCharType="begin"/>
            </w:r>
            <w:r>
              <w:rPr>
                <w:noProof/>
                <w:webHidden/>
              </w:rPr>
              <w:instrText xml:space="preserve"> PAGEREF _Toc136437332 \h </w:instrText>
            </w:r>
            <w:r>
              <w:rPr>
                <w:noProof/>
                <w:webHidden/>
              </w:rPr>
            </w:r>
            <w:r>
              <w:rPr>
                <w:noProof/>
                <w:webHidden/>
              </w:rPr>
              <w:fldChar w:fldCharType="separate"/>
            </w:r>
            <w:r>
              <w:rPr>
                <w:noProof/>
                <w:webHidden/>
              </w:rPr>
              <w:t>28</w:t>
            </w:r>
            <w:r>
              <w:rPr>
                <w:noProof/>
                <w:webHidden/>
              </w:rPr>
              <w:fldChar w:fldCharType="end"/>
            </w:r>
          </w:hyperlink>
        </w:p>
        <w:p w14:paraId="0F15CD7C" w14:textId="19ED1912" w:rsidR="0003360F" w:rsidRDefault="0003360F">
          <w:pPr>
            <w:pStyle w:val="Spistreci2"/>
            <w:tabs>
              <w:tab w:val="right" w:leader="dot" w:pos="9062"/>
            </w:tabs>
            <w:rPr>
              <w:rFonts w:cstheme="minorBidi"/>
              <w:noProof/>
              <w:kern w:val="2"/>
              <w14:ligatures w14:val="standardContextual"/>
            </w:rPr>
          </w:pPr>
          <w:hyperlink w:anchor="_Toc136437333" w:history="1">
            <w:r w:rsidRPr="00E4376F">
              <w:rPr>
                <w:rStyle w:val="Hipercze"/>
                <w:noProof/>
              </w:rPr>
              <w:t>4. Inicjatywy lokalne</w:t>
            </w:r>
            <w:r>
              <w:rPr>
                <w:noProof/>
                <w:webHidden/>
              </w:rPr>
              <w:tab/>
            </w:r>
            <w:r>
              <w:rPr>
                <w:noProof/>
                <w:webHidden/>
              </w:rPr>
              <w:fldChar w:fldCharType="begin"/>
            </w:r>
            <w:r>
              <w:rPr>
                <w:noProof/>
                <w:webHidden/>
              </w:rPr>
              <w:instrText xml:space="preserve"> PAGEREF _Toc136437333 \h </w:instrText>
            </w:r>
            <w:r>
              <w:rPr>
                <w:noProof/>
                <w:webHidden/>
              </w:rPr>
            </w:r>
            <w:r>
              <w:rPr>
                <w:noProof/>
                <w:webHidden/>
              </w:rPr>
              <w:fldChar w:fldCharType="separate"/>
            </w:r>
            <w:r>
              <w:rPr>
                <w:noProof/>
                <w:webHidden/>
              </w:rPr>
              <w:t>28</w:t>
            </w:r>
            <w:r>
              <w:rPr>
                <w:noProof/>
                <w:webHidden/>
              </w:rPr>
              <w:fldChar w:fldCharType="end"/>
            </w:r>
          </w:hyperlink>
        </w:p>
        <w:p w14:paraId="5278C006" w14:textId="0C15ABF5" w:rsidR="0003360F" w:rsidRDefault="0003360F">
          <w:pPr>
            <w:pStyle w:val="Spistreci2"/>
            <w:tabs>
              <w:tab w:val="right" w:leader="dot" w:pos="9062"/>
            </w:tabs>
            <w:rPr>
              <w:rFonts w:cstheme="minorBidi"/>
              <w:noProof/>
              <w:kern w:val="2"/>
              <w14:ligatures w14:val="standardContextual"/>
            </w:rPr>
          </w:pPr>
          <w:hyperlink w:anchor="_Toc136437334" w:history="1">
            <w:r w:rsidRPr="00E4376F">
              <w:rPr>
                <w:rStyle w:val="Hipercze"/>
                <w:noProof/>
              </w:rPr>
              <w:t>5. Inwestycje w całości finansowane przez Miasto</w:t>
            </w:r>
            <w:r>
              <w:rPr>
                <w:noProof/>
                <w:webHidden/>
              </w:rPr>
              <w:tab/>
            </w:r>
            <w:r>
              <w:rPr>
                <w:noProof/>
                <w:webHidden/>
              </w:rPr>
              <w:fldChar w:fldCharType="begin"/>
            </w:r>
            <w:r>
              <w:rPr>
                <w:noProof/>
                <w:webHidden/>
              </w:rPr>
              <w:instrText xml:space="preserve"> PAGEREF _Toc136437334 \h </w:instrText>
            </w:r>
            <w:r>
              <w:rPr>
                <w:noProof/>
                <w:webHidden/>
              </w:rPr>
            </w:r>
            <w:r>
              <w:rPr>
                <w:noProof/>
                <w:webHidden/>
              </w:rPr>
              <w:fldChar w:fldCharType="separate"/>
            </w:r>
            <w:r>
              <w:rPr>
                <w:noProof/>
                <w:webHidden/>
              </w:rPr>
              <w:t>29</w:t>
            </w:r>
            <w:r>
              <w:rPr>
                <w:noProof/>
                <w:webHidden/>
              </w:rPr>
              <w:fldChar w:fldCharType="end"/>
            </w:r>
          </w:hyperlink>
        </w:p>
        <w:p w14:paraId="7D6B85EF" w14:textId="28E71917" w:rsidR="0003360F" w:rsidRDefault="0003360F">
          <w:pPr>
            <w:pStyle w:val="Spistreci3"/>
            <w:tabs>
              <w:tab w:val="right" w:leader="dot" w:pos="9062"/>
            </w:tabs>
            <w:rPr>
              <w:rFonts w:cstheme="minorBidi"/>
              <w:noProof/>
              <w:kern w:val="2"/>
              <w14:ligatures w14:val="standardContextual"/>
            </w:rPr>
          </w:pPr>
          <w:hyperlink w:anchor="_Toc136437335" w:history="1">
            <w:r w:rsidRPr="00E4376F">
              <w:rPr>
                <w:rStyle w:val="Hipercze"/>
                <w:noProof/>
              </w:rPr>
              <w:t>a) Inwestycje drogowe</w:t>
            </w:r>
            <w:r>
              <w:rPr>
                <w:noProof/>
                <w:webHidden/>
              </w:rPr>
              <w:tab/>
            </w:r>
            <w:r>
              <w:rPr>
                <w:noProof/>
                <w:webHidden/>
              </w:rPr>
              <w:fldChar w:fldCharType="begin"/>
            </w:r>
            <w:r>
              <w:rPr>
                <w:noProof/>
                <w:webHidden/>
              </w:rPr>
              <w:instrText xml:space="preserve"> PAGEREF _Toc136437335 \h </w:instrText>
            </w:r>
            <w:r>
              <w:rPr>
                <w:noProof/>
                <w:webHidden/>
              </w:rPr>
            </w:r>
            <w:r>
              <w:rPr>
                <w:noProof/>
                <w:webHidden/>
              </w:rPr>
              <w:fldChar w:fldCharType="separate"/>
            </w:r>
            <w:r>
              <w:rPr>
                <w:noProof/>
                <w:webHidden/>
              </w:rPr>
              <w:t>29</w:t>
            </w:r>
            <w:r>
              <w:rPr>
                <w:noProof/>
                <w:webHidden/>
              </w:rPr>
              <w:fldChar w:fldCharType="end"/>
            </w:r>
          </w:hyperlink>
        </w:p>
        <w:p w14:paraId="20FE2746" w14:textId="50F7A447" w:rsidR="0003360F" w:rsidRDefault="0003360F">
          <w:pPr>
            <w:pStyle w:val="Spistreci3"/>
            <w:tabs>
              <w:tab w:val="right" w:leader="dot" w:pos="9062"/>
            </w:tabs>
            <w:rPr>
              <w:rFonts w:cstheme="minorBidi"/>
              <w:noProof/>
              <w:kern w:val="2"/>
              <w14:ligatures w14:val="standardContextual"/>
            </w:rPr>
          </w:pPr>
          <w:hyperlink w:anchor="_Toc136437336" w:history="1">
            <w:r w:rsidRPr="00E4376F">
              <w:rPr>
                <w:rStyle w:val="Hipercze"/>
                <w:noProof/>
              </w:rPr>
              <w:t>b) Pozostałe inwestycje</w:t>
            </w:r>
            <w:r>
              <w:rPr>
                <w:noProof/>
                <w:webHidden/>
              </w:rPr>
              <w:tab/>
            </w:r>
            <w:r>
              <w:rPr>
                <w:noProof/>
                <w:webHidden/>
              </w:rPr>
              <w:fldChar w:fldCharType="begin"/>
            </w:r>
            <w:r>
              <w:rPr>
                <w:noProof/>
                <w:webHidden/>
              </w:rPr>
              <w:instrText xml:space="preserve"> PAGEREF _Toc136437336 \h </w:instrText>
            </w:r>
            <w:r>
              <w:rPr>
                <w:noProof/>
                <w:webHidden/>
              </w:rPr>
            </w:r>
            <w:r>
              <w:rPr>
                <w:noProof/>
                <w:webHidden/>
              </w:rPr>
              <w:fldChar w:fldCharType="separate"/>
            </w:r>
            <w:r>
              <w:rPr>
                <w:noProof/>
                <w:webHidden/>
              </w:rPr>
              <w:t>29</w:t>
            </w:r>
            <w:r>
              <w:rPr>
                <w:noProof/>
                <w:webHidden/>
              </w:rPr>
              <w:fldChar w:fldCharType="end"/>
            </w:r>
          </w:hyperlink>
        </w:p>
        <w:p w14:paraId="51356F3C" w14:textId="13648BD1" w:rsidR="0003360F" w:rsidRDefault="0003360F">
          <w:pPr>
            <w:pStyle w:val="Spistreci3"/>
            <w:tabs>
              <w:tab w:val="right" w:leader="dot" w:pos="9062"/>
            </w:tabs>
            <w:rPr>
              <w:rFonts w:cstheme="minorBidi"/>
              <w:noProof/>
              <w:kern w:val="2"/>
              <w14:ligatures w14:val="standardContextual"/>
            </w:rPr>
          </w:pPr>
          <w:hyperlink w:anchor="_Toc136437337" w:history="1">
            <w:r w:rsidRPr="00E4376F">
              <w:rPr>
                <w:rStyle w:val="Hipercze"/>
                <w:noProof/>
              </w:rPr>
              <w:t>c) Inwestycje w ramach Budżetu Obywatelskiego</w:t>
            </w:r>
            <w:r>
              <w:rPr>
                <w:noProof/>
                <w:webHidden/>
              </w:rPr>
              <w:tab/>
            </w:r>
            <w:r>
              <w:rPr>
                <w:noProof/>
                <w:webHidden/>
              </w:rPr>
              <w:fldChar w:fldCharType="begin"/>
            </w:r>
            <w:r>
              <w:rPr>
                <w:noProof/>
                <w:webHidden/>
              </w:rPr>
              <w:instrText xml:space="preserve"> PAGEREF _Toc136437337 \h </w:instrText>
            </w:r>
            <w:r>
              <w:rPr>
                <w:noProof/>
                <w:webHidden/>
              </w:rPr>
            </w:r>
            <w:r>
              <w:rPr>
                <w:noProof/>
                <w:webHidden/>
              </w:rPr>
              <w:fldChar w:fldCharType="separate"/>
            </w:r>
            <w:r>
              <w:rPr>
                <w:noProof/>
                <w:webHidden/>
              </w:rPr>
              <w:t>30</w:t>
            </w:r>
            <w:r>
              <w:rPr>
                <w:noProof/>
                <w:webHidden/>
              </w:rPr>
              <w:fldChar w:fldCharType="end"/>
            </w:r>
          </w:hyperlink>
        </w:p>
        <w:p w14:paraId="09F94397" w14:textId="5E2F9F5E" w:rsidR="0003360F" w:rsidRDefault="0003360F">
          <w:pPr>
            <w:pStyle w:val="Spistreci3"/>
            <w:tabs>
              <w:tab w:val="right" w:leader="dot" w:pos="9062"/>
            </w:tabs>
            <w:rPr>
              <w:rFonts w:cstheme="minorBidi"/>
              <w:noProof/>
              <w:kern w:val="2"/>
              <w14:ligatures w14:val="standardContextual"/>
            </w:rPr>
          </w:pPr>
          <w:hyperlink w:anchor="_Toc136437338" w:history="1">
            <w:r w:rsidRPr="00E4376F">
              <w:rPr>
                <w:rStyle w:val="Hipercze"/>
                <w:noProof/>
              </w:rPr>
              <w:t>d) Rozbudowa Miejskiej Biblioteki Publicznej</w:t>
            </w:r>
            <w:r>
              <w:rPr>
                <w:noProof/>
                <w:webHidden/>
              </w:rPr>
              <w:tab/>
            </w:r>
            <w:r>
              <w:rPr>
                <w:noProof/>
                <w:webHidden/>
              </w:rPr>
              <w:fldChar w:fldCharType="begin"/>
            </w:r>
            <w:r>
              <w:rPr>
                <w:noProof/>
                <w:webHidden/>
              </w:rPr>
              <w:instrText xml:space="preserve"> PAGEREF _Toc136437338 \h </w:instrText>
            </w:r>
            <w:r>
              <w:rPr>
                <w:noProof/>
                <w:webHidden/>
              </w:rPr>
            </w:r>
            <w:r>
              <w:rPr>
                <w:noProof/>
                <w:webHidden/>
              </w:rPr>
              <w:fldChar w:fldCharType="separate"/>
            </w:r>
            <w:r>
              <w:rPr>
                <w:noProof/>
                <w:webHidden/>
              </w:rPr>
              <w:t>30</w:t>
            </w:r>
            <w:r>
              <w:rPr>
                <w:noProof/>
                <w:webHidden/>
              </w:rPr>
              <w:fldChar w:fldCharType="end"/>
            </w:r>
          </w:hyperlink>
        </w:p>
        <w:p w14:paraId="3AA2B5D2" w14:textId="2F41E69B" w:rsidR="0003360F" w:rsidRDefault="0003360F">
          <w:pPr>
            <w:pStyle w:val="Spistreci3"/>
            <w:tabs>
              <w:tab w:val="right" w:leader="dot" w:pos="9062"/>
            </w:tabs>
            <w:rPr>
              <w:rFonts w:cstheme="minorBidi"/>
              <w:noProof/>
              <w:kern w:val="2"/>
              <w14:ligatures w14:val="standardContextual"/>
            </w:rPr>
          </w:pPr>
          <w:hyperlink w:anchor="_Toc136437339" w:history="1">
            <w:r w:rsidRPr="00E4376F">
              <w:rPr>
                <w:rStyle w:val="Hipercze"/>
                <w:noProof/>
              </w:rPr>
              <w:t>e) Prace projektowe</w:t>
            </w:r>
            <w:r>
              <w:rPr>
                <w:noProof/>
                <w:webHidden/>
              </w:rPr>
              <w:tab/>
            </w:r>
            <w:r>
              <w:rPr>
                <w:noProof/>
                <w:webHidden/>
              </w:rPr>
              <w:fldChar w:fldCharType="begin"/>
            </w:r>
            <w:r>
              <w:rPr>
                <w:noProof/>
                <w:webHidden/>
              </w:rPr>
              <w:instrText xml:space="preserve"> PAGEREF _Toc136437339 \h </w:instrText>
            </w:r>
            <w:r>
              <w:rPr>
                <w:noProof/>
                <w:webHidden/>
              </w:rPr>
            </w:r>
            <w:r>
              <w:rPr>
                <w:noProof/>
                <w:webHidden/>
              </w:rPr>
              <w:fldChar w:fldCharType="separate"/>
            </w:r>
            <w:r>
              <w:rPr>
                <w:noProof/>
                <w:webHidden/>
              </w:rPr>
              <w:t>31</w:t>
            </w:r>
            <w:r>
              <w:rPr>
                <w:noProof/>
                <w:webHidden/>
              </w:rPr>
              <w:fldChar w:fldCharType="end"/>
            </w:r>
          </w:hyperlink>
        </w:p>
        <w:p w14:paraId="0F261B73" w14:textId="1E02660E" w:rsidR="0003360F" w:rsidRDefault="0003360F">
          <w:pPr>
            <w:pStyle w:val="Spistreci1"/>
            <w:tabs>
              <w:tab w:val="right" w:leader="dot" w:pos="9062"/>
            </w:tabs>
            <w:rPr>
              <w:rFonts w:cstheme="minorBidi"/>
              <w:noProof/>
              <w:kern w:val="2"/>
              <w14:ligatures w14:val="standardContextual"/>
            </w:rPr>
          </w:pPr>
          <w:hyperlink w:anchor="_Toc136437340" w:history="1">
            <w:r w:rsidRPr="00E4376F">
              <w:rPr>
                <w:rStyle w:val="Hipercze"/>
                <w:noProof/>
              </w:rPr>
              <w:t>VI. GOSPODARKA KOMUNALNA I OCHRONA ŚRODOWISKA</w:t>
            </w:r>
            <w:r>
              <w:rPr>
                <w:noProof/>
                <w:webHidden/>
              </w:rPr>
              <w:tab/>
            </w:r>
            <w:r>
              <w:rPr>
                <w:noProof/>
                <w:webHidden/>
              </w:rPr>
              <w:fldChar w:fldCharType="begin"/>
            </w:r>
            <w:r>
              <w:rPr>
                <w:noProof/>
                <w:webHidden/>
              </w:rPr>
              <w:instrText xml:space="preserve"> PAGEREF _Toc136437340 \h </w:instrText>
            </w:r>
            <w:r>
              <w:rPr>
                <w:noProof/>
                <w:webHidden/>
              </w:rPr>
            </w:r>
            <w:r>
              <w:rPr>
                <w:noProof/>
                <w:webHidden/>
              </w:rPr>
              <w:fldChar w:fldCharType="separate"/>
            </w:r>
            <w:r>
              <w:rPr>
                <w:noProof/>
                <w:webHidden/>
              </w:rPr>
              <w:t>32</w:t>
            </w:r>
            <w:r>
              <w:rPr>
                <w:noProof/>
                <w:webHidden/>
              </w:rPr>
              <w:fldChar w:fldCharType="end"/>
            </w:r>
          </w:hyperlink>
        </w:p>
        <w:p w14:paraId="43F7BC4E" w14:textId="2D178BA0" w:rsidR="0003360F" w:rsidRDefault="0003360F">
          <w:pPr>
            <w:pStyle w:val="Spistreci2"/>
            <w:tabs>
              <w:tab w:val="right" w:leader="dot" w:pos="9062"/>
            </w:tabs>
            <w:rPr>
              <w:rFonts w:cstheme="minorBidi"/>
              <w:noProof/>
              <w:kern w:val="2"/>
              <w14:ligatures w14:val="standardContextual"/>
            </w:rPr>
          </w:pPr>
          <w:hyperlink w:anchor="_Toc136437341" w:history="1">
            <w:r w:rsidRPr="00E4376F">
              <w:rPr>
                <w:rStyle w:val="Hipercze"/>
                <w:noProof/>
              </w:rPr>
              <w:t>1. Zaopatrzenie w ciepło</w:t>
            </w:r>
            <w:r>
              <w:rPr>
                <w:noProof/>
                <w:webHidden/>
              </w:rPr>
              <w:tab/>
            </w:r>
            <w:r>
              <w:rPr>
                <w:noProof/>
                <w:webHidden/>
              </w:rPr>
              <w:fldChar w:fldCharType="begin"/>
            </w:r>
            <w:r>
              <w:rPr>
                <w:noProof/>
                <w:webHidden/>
              </w:rPr>
              <w:instrText xml:space="preserve"> PAGEREF _Toc136437341 \h </w:instrText>
            </w:r>
            <w:r>
              <w:rPr>
                <w:noProof/>
                <w:webHidden/>
              </w:rPr>
            </w:r>
            <w:r>
              <w:rPr>
                <w:noProof/>
                <w:webHidden/>
              </w:rPr>
              <w:fldChar w:fldCharType="separate"/>
            </w:r>
            <w:r>
              <w:rPr>
                <w:noProof/>
                <w:webHidden/>
              </w:rPr>
              <w:t>32</w:t>
            </w:r>
            <w:r>
              <w:rPr>
                <w:noProof/>
                <w:webHidden/>
              </w:rPr>
              <w:fldChar w:fldCharType="end"/>
            </w:r>
          </w:hyperlink>
        </w:p>
        <w:p w14:paraId="11FFD8A7" w14:textId="33DC3143" w:rsidR="0003360F" w:rsidRDefault="0003360F">
          <w:pPr>
            <w:pStyle w:val="Spistreci3"/>
            <w:tabs>
              <w:tab w:val="right" w:leader="dot" w:pos="9062"/>
            </w:tabs>
            <w:rPr>
              <w:rFonts w:cstheme="minorBidi"/>
              <w:noProof/>
              <w:kern w:val="2"/>
              <w14:ligatures w14:val="standardContextual"/>
            </w:rPr>
          </w:pPr>
          <w:hyperlink w:anchor="_Toc136437342" w:history="1">
            <w:r w:rsidRPr="00E4376F">
              <w:rPr>
                <w:rStyle w:val="Hipercze"/>
                <w:noProof/>
              </w:rPr>
              <w:t>a) Dodatek węglowy, dodatek energetyczny oraz zakup preferencyjny paliwa stałego dla gospodarstw domowych</w:t>
            </w:r>
            <w:r>
              <w:rPr>
                <w:noProof/>
                <w:webHidden/>
              </w:rPr>
              <w:tab/>
            </w:r>
            <w:r>
              <w:rPr>
                <w:noProof/>
                <w:webHidden/>
              </w:rPr>
              <w:fldChar w:fldCharType="begin"/>
            </w:r>
            <w:r>
              <w:rPr>
                <w:noProof/>
                <w:webHidden/>
              </w:rPr>
              <w:instrText xml:space="preserve"> PAGEREF _Toc136437342 \h </w:instrText>
            </w:r>
            <w:r>
              <w:rPr>
                <w:noProof/>
                <w:webHidden/>
              </w:rPr>
            </w:r>
            <w:r>
              <w:rPr>
                <w:noProof/>
                <w:webHidden/>
              </w:rPr>
              <w:fldChar w:fldCharType="separate"/>
            </w:r>
            <w:r>
              <w:rPr>
                <w:noProof/>
                <w:webHidden/>
              </w:rPr>
              <w:t>33</w:t>
            </w:r>
            <w:r>
              <w:rPr>
                <w:noProof/>
                <w:webHidden/>
              </w:rPr>
              <w:fldChar w:fldCharType="end"/>
            </w:r>
          </w:hyperlink>
        </w:p>
        <w:p w14:paraId="1F2729C1" w14:textId="4DC6BD27" w:rsidR="0003360F" w:rsidRDefault="0003360F">
          <w:pPr>
            <w:pStyle w:val="Spistreci2"/>
            <w:tabs>
              <w:tab w:val="right" w:leader="dot" w:pos="9062"/>
            </w:tabs>
            <w:rPr>
              <w:rFonts w:cstheme="minorBidi"/>
              <w:noProof/>
              <w:kern w:val="2"/>
              <w14:ligatures w14:val="standardContextual"/>
            </w:rPr>
          </w:pPr>
          <w:hyperlink w:anchor="_Toc136437343" w:history="1">
            <w:r w:rsidRPr="00E4376F">
              <w:rPr>
                <w:rStyle w:val="Hipercze"/>
                <w:noProof/>
              </w:rPr>
              <w:t>2. Gospodarka wodno-ściekowa i ochrona wód</w:t>
            </w:r>
            <w:r>
              <w:rPr>
                <w:noProof/>
                <w:webHidden/>
              </w:rPr>
              <w:tab/>
            </w:r>
            <w:r>
              <w:rPr>
                <w:noProof/>
                <w:webHidden/>
              </w:rPr>
              <w:fldChar w:fldCharType="begin"/>
            </w:r>
            <w:r>
              <w:rPr>
                <w:noProof/>
                <w:webHidden/>
              </w:rPr>
              <w:instrText xml:space="preserve"> PAGEREF _Toc136437343 \h </w:instrText>
            </w:r>
            <w:r>
              <w:rPr>
                <w:noProof/>
                <w:webHidden/>
              </w:rPr>
            </w:r>
            <w:r>
              <w:rPr>
                <w:noProof/>
                <w:webHidden/>
              </w:rPr>
              <w:fldChar w:fldCharType="separate"/>
            </w:r>
            <w:r>
              <w:rPr>
                <w:noProof/>
                <w:webHidden/>
              </w:rPr>
              <w:t>33</w:t>
            </w:r>
            <w:r>
              <w:rPr>
                <w:noProof/>
                <w:webHidden/>
              </w:rPr>
              <w:fldChar w:fldCharType="end"/>
            </w:r>
          </w:hyperlink>
        </w:p>
        <w:p w14:paraId="3C799599" w14:textId="59DB4841" w:rsidR="0003360F" w:rsidRDefault="0003360F">
          <w:pPr>
            <w:pStyle w:val="Spistreci2"/>
            <w:tabs>
              <w:tab w:val="right" w:leader="dot" w:pos="9062"/>
            </w:tabs>
            <w:rPr>
              <w:rFonts w:cstheme="minorBidi"/>
              <w:noProof/>
              <w:kern w:val="2"/>
              <w14:ligatures w14:val="standardContextual"/>
            </w:rPr>
          </w:pPr>
          <w:hyperlink w:anchor="_Toc136437344" w:history="1">
            <w:r w:rsidRPr="00E4376F">
              <w:rPr>
                <w:rStyle w:val="Hipercze"/>
                <w:noProof/>
              </w:rPr>
              <w:t>3. Gospodarka odpadami</w:t>
            </w:r>
            <w:r>
              <w:rPr>
                <w:noProof/>
                <w:webHidden/>
              </w:rPr>
              <w:tab/>
            </w:r>
            <w:r>
              <w:rPr>
                <w:noProof/>
                <w:webHidden/>
              </w:rPr>
              <w:fldChar w:fldCharType="begin"/>
            </w:r>
            <w:r>
              <w:rPr>
                <w:noProof/>
                <w:webHidden/>
              </w:rPr>
              <w:instrText xml:space="preserve"> PAGEREF _Toc136437344 \h </w:instrText>
            </w:r>
            <w:r>
              <w:rPr>
                <w:noProof/>
                <w:webHidden/>
              </w:rPr>
            </w:r>
            <w:r>
              <w:rPr>
                <w:noProof/>
                <w:webHidden/>
              </w:rPr>
              <w:fldChar w:fldCharType="separate"/>
            </w:r>
            <w:r>
              <w:rPr>
                <w:noProof/>
                <w:webHidden/>
              </w:rPr>
              <w:t>35</w:t>
            </w:r>
            <w:r>
              <w:rPr>
                <w:noProof/>
                <w:webHidden/>
              </w:rPr>
              <w:fldChar w:fldCharType="end"/>
            </w:r>
          </w:hyperlink>
        </w:p>
        <w:p w14:paraId="1F6CE92C" w14:textId="79252DF8" w:rsidR="0003360F" w:rsidRDefault="0003360F">
          <w:pPr>
            <w:pStyle w:val="Spistreci2"/>
            <w:tabs>
              <w:tab w:val="right" w:leader="dot" w:pos="9062"/>
            </w:tabs>
            <w:rPr>
              <w:rFonts w:cstheme="minorBidi"/>
              <w:noProof/>
              <w:kern w:val="2"/>
              <w14:ligatures w14:val="standardContextual"/>
            </w:rPr>
          </w:pPr>
          <w:hyperlink w:anchor="_Toc136437345" w:history="1">
            <w:r w:rsidRPr="00E4376F">
              <w:rPr>
                <w:rStyle w:val="Hipercze"/>
                <w:noProof/>
              </w:rPr>
              <w:t>4. Azbest</w:t>
            </w:r>
            <w:r>
              <w:rPr>
                <w:noProof/>
                <w:webHidden/>
              </w:rPr>
              <w:tab/>
            </w:r>
            <w:r>
              <w:rPr>
                <w:noProof/>
                <w:webHidden/>
              </w:rPr>
              <w:fldChar w:fldCharType="begin"/>
            </w:r>
            <w:r>
              <w:rPr>
                <w:noProof/>
                <w:webHidden/>
              </w:rPr>
              <w:instrText xml:space="preserve"> PAGEREF _Toc136437345 \h </w:instrText>
            </w:r>
            <w:r>
              <w:rPr>
                <w:noProof/>
                <w:webHidden/>
              </w:rPr>
            </w:r>
            <w:r>
              <w:rPr>
                <w:noProof/>
                <w:webHidden/>
              </w:rPr>
              <w:fldChar w:fldCharType="separate"/>
            </w:r>
            <w:r>
              <w:rPr>
                <w:noProof/>
                <w:webHidden/>
              </w:rPr>
              <w:t>37</w:t>
            </w:r>
            <w:r>
              <w:rPr>
                <w:noProof/>
                <w:webHidden/>
              </w:rPr>
              <w:fldChar w:fldCharType="end"/>
            </w:r>
          </w:hyperlink>
        </w:p>
        <w:p w14:paraId="303A079D" w14:textId="618AE53A" w:rsidR="0003360F" w:rsidRDefault="0003360F">
          <w:pPr>
            <w:pStyle w:val="Spistreci2"/>
            <w:tabs>
              <w:tab w:val="right" w:leader="dot" w:pos="9062"/>
            </w:tabs>
            <w:rPr>
              <w:rFonts w:cstheme="minorBidi"/>
              <w:noProof/>
              <w:kern w:val="2"/>
              <w14:ligatures w14:val="standardContextual"/>
            </w:rPr>
          </w:pPr>
          <w:hyperlink w:anchor="_Toc136437346" w:history="1">
            <w:r w:rsidRPr="00E4376F">
              <w:rPr>
                <w:rStyle w:val="Hipercze"/>
                <w:noProof/>
              </w:rPr>
              <w:t>5. Oczyszczanie miasta i utrzymanie terenów zielonych</w:t>
            </w:r>
            <w:r>
              <w:rPr>
                <w:noProof/>
                <w:webHidden/>
              </w:rPr>
              <w:tab/>
            </w:r>
            <w:r>
              <w:rPr>
                <w:noProof/>
                <w:webHidden/>
              </w:rPr>
              <w:fldChar w:fldCharType="begin"/>
            </w:r>
            <w:r>
              <w:rPr>
                <w:noProof/>
                <w:webHidden/>
              </w:rPr>
              <w:instrText xml:space="preserve"> PAGEREF _Toc136437346 \h </w:instrText>
            </w:r>
            <w:r>
              <w:rPr>
                <w:noProof/>
                <w:webHidden/>
              </w:rPr>
            </w:r>
            <w:r>
              <w:rPr>
                <w:noProof/>
                <w:webHidden/>
              </w:rPr>
              <w:fldChar w:fldCharType="separate"/>
            </w:r>
            <w:r>
              <w:rPr>
                <w:noProof/>
                <w:webHidden/>
              </w:rPr>
              <w:t>38</w:t>
            </w:r>
            <w:r>
              <w:rPr>
                <w:noProof/>
                <w:webHidden/>
              </w:rPr>
              <w:fldChar w:fldCharType="end"/>
            </w:r>
          </w:hyperlink>
        </w:p>
        <w:p w14:paraId="3D42E894" w14:textId="065463DE" w:rsidR="0003360F" w:rsidRDefault="0003360F">
          <w:pPr>
            <w:pStyle w:val="Spistreci2"/>
            <w:tabs>
              <w:tab w:val="right" w:leader="dot" w:pos="9062"/>
            </w:tabs>
            <w:rPr>
              <w:rFonts w:cstheme="minorBidi"/>
              <w:noProof/>
              <w:kern w:val="2"/>
              <w14:ligatures w14:val="standardContextual"/>
            </w:rPr>
          </w:pPr>
          <w:hyperlink w:anchor="_Toc136437347" w:history="1">
            <w:r w:rsidRPr="00E4376F">
              <w:rPr>
                <w:rStyle w:val="Hipercze"/>
                <w:noProof/>
              </w:rPr>
              <w:t>6. Ochrona powietrza atmosferycznego</w:t>
            </w:r>
            <w:r>
              <w:rPr>
                <w:noProof/>
                <w:webHidden/>
              </w:rPr>
              <w:tab/>
            </w:r>
            <w:r>
              <w:rPr>
                <w:noProof/>
                <w:webHidden/>
              </w:rPr>
              <w:fldChar w:fldCharType="begin"/>
            </w:r>
            <w:r>
              <w:rPr>
                <w:noProof/>
                <w:webHidden/>
              </w:rPr>
              <w:instrText xml:space="preserve"> PAGEREF _Toc136437347 \h </w:instrText>
            </w:r>
            <w:r>
              <w:rPr>
                <w:noProof/>
                <w:webHidden/>
              </w:rPr>
            </w:r>
            <w:r>
              <w:rPr>
                <w:noProof/>
                <w:webHidden/>
              </w:rPr>
              <w:fldChar w:fldCharType="separate"/>
            </w:r>
            <w:r>
              <w:rPr>
                <w:noProof/>
                <w:webHidden/>
              </w:rPr>
              <w:t>39</w:t>
            </w:r>
            <w:r>
              <w:rPr>
                <w:noProof/>
                <w:webHidden/>
              </w:rPr>
              <w:fldChar w:fldCharType="end"/>
            </w:r>
          </w:hyperlink>
        </w:p>
        <w:p w14:paraId="4AE147BD" w14:textId="5FE4182D" w:rsidR="0003360F" w:rsidRDefault="0003360F">
          <w:pPr>
            <w:pStyle w:val="Spistreci2"/>
            <w:tabs>
              <w:tab w:val="right" w:leader="dot" w:pos="9062"/>
            </w:tabs>
            <w:rPr>
              <w:rFonts w:cstheme="minorBidi"/>
              <w:noProof/>
              <w:kern w:val="2"/>
              <w14:ligatures w14:val="standardContextual"/>
            </w:rPr>
          </w:pPr>
          <w:hyperlink w:anchor="_Toc136437348" w:history="1">
            <w:r w:rsidRPr="00E4376F">
              <w:rPr>
                <w:rStyle w:val="Hipercze"/>
                <w:noProof/>
              </w:rPr>
              <w:t>7. Oświetlenie ulic, placów i dróg</w:t>
            </w:r>
            <w:r>
              <w:rPr>
                <w:noProof/>
                <w:webHidden/>
              </w:rPr>
              <w:tab/>
            </w:r>
            <w:r>
              <w:rPr>
                <w:noProof/>
                <w:webHidden/>
              </w:rPr>
              <w:fldChar w:fldCharType="begin"/>
            </w:r>
            <w:r>
              <w:rPr>
                <w:noProof/>
                <w:webHidden/>
              </w:rPr>
              <w:instrText xml:space="preserve"> PAGEREF _Toc136437348 \h </w:instrText>
            </w:r>
            <w:r>
              <w:rPr>
                <w:noProof/>
                <w:webHidden/>
              </w:rPr>
            </w:r>
            <w:r>
              <w:rPr>
                <w:noProof/>
                <w:webHidden/>
              </w:rPr>
              <w:fldChar w:fldCharType="separate"/>
            </w:r>
            <w:r>
              <w:rPr>
                <w:noProof/>
                <w:webHidden/>
              </w:rPr>
              <w:t>42</w:t>
            </w:r>
            <w:r>
              <w:rPr>
                <w:noProof/>
                <w:webHidden/>
              </w:rPr>
              <w:fldChar w:fldCharType="end"/>
            </w:r>
          </w:hyperlink>
        </w:p>
        <w:p w14:paraId="3F89EC8F" w14:textId="090A1EC9" w:rsidR="0003360F" w:rsidRDefault="0003360F">
          <w:pPr>
            <w:pStyle w:val="Spistreci2"/>
            <w:tabs>
              <w:tab w:val="right" w:leader="dot" w:pos="9062"/>
            </w:tabs>
            <w:rPr>
              <w:rFonts w:cstheme="minorBidi"/>
              <w:noProof/>
              <w:kern w:val="2"/>
              <w14:ligatures w14:val="standardContextual"/>
            </w:rPr>
          </w:pPr>
          <w:hyperlink w:anchor="_Toc136437349" w:history="1">
            <w:r w:rsidRPr="00E4376F">
              <w:rPr>
                <w:rStyle w:val="Hipercze"/>
                <w:noProof/>
              </w:rPr>
              <w:t>8. Opieka nad zwierzętami</w:t>
            </w:r>
            <w:r>
              <w:rPr>
                <w:noProof/>
                <w:webHidden/>
              </w:rPr>
              <w:tab/>
            </w:r>
            <w:r>
              <w:rPr>
                <w:noProof/>
                <w:webHidden/>
              </w:rPr>
              <w:fldChar w:fldCharType="begin"/>
            </w:r>
            <w:r>
              <w:rPr>
                <w:noProof/>
                <w:webHidden/>
              </w:rPr>
              <w:instrText xml:space="preserve"> PAGEREF _Toc136437349 \h </w:instrText>
            </w:r>
            <w:r>
              <w:rPr>
                <w:noProof/>
                <w:webHidden/>
              </w:rPr>
            </w:r>
            <w:r>
              <w:rPr>
                <w:noProof/>
                <w:webHidden/>
              </w:rPr>
              <w:fldChar w:fldCharType="separate"/>
            </w:r>
            <w:r>
              <w:rPr>
                <w:noProof/>
                <w:webHidden/>
              </w:rPr>
              <w:t>42</w:t>
            </w:r>
            <w:r>
              <w:rPr>
                <w:noProof/>
                <w:webHidden/>
              </w:rPr>
              <w:fldChar w:fldCharType="end"/>
            </w:r>
          </w:hyperlink>
        </w:p>
        <w:p w14:paraId="29450E0E" w14:textId="79235584" w:rsidR="0003360F" w:rsidRDefault="0003360F">
          <w:pPr>
            <w:pStyle w:val="Spistreci2"/>
            <w:tabs>
              <w:tab w:val="right" w:leader="dot" w:pos="9062"/>
            </w:tabs>
            <w:rPr>
              <w:rFonts w:cstheme="minorBidi"/>
              <w:noProof/>
              <w:kern w:val="2"/>
              <w14:ligatures w14:val="standardContextual"/>
            </w:rPr>
          </w:pPr>
          <w:hyperlink w:anchor="_Toc136437350" w:history="1">
            <w:r w:rsidRPr="00E4376F">
              <w:rPr>
                <w:rStyle w:val="Hipercze"/>
                <w:noProof/>
              </w:rPr>
              <w:t>9. Cmentarze miejskie</w:t>
            </w:r>
            <w:r>
              <w:rPr>
                <w:noProof/>
                <w:webHidden/>
              </w:rPr>
              <w:tab/>
            </w:r>
            <w:r>
              <w:rPr>
                <w:noProof/>
                <w:webHidden/>
              </w:rPr>
              <w:fldChar w:fldCharType="begin"/>
            </w:r>
            <w:r>
              <w:rPr>
                <w:noProof/>
                <w:webHidden/>
              </w:rPr>
              <w:instrText xml:space="preserve"> PAGEREF _Toc136437350 \h </w:instrText>
            </w:r>
            <w:r>
              <w:rPr>
                <w:noProof/>
                <w:webHidden/>
              </w:rPr>
            </w:r>
            <w:r>
              <w:rPr>
                <w:noProof/>
                <w:webHidden/>
              </w:rPr>
              <w:fldChar w:fldCharType="separate"/>
            </w:r>
            <w:r>
              <w:rPr>
                <w:noProof/>
                <w:webHidden/>
              </w:rPr>
              <w:t>43</w:t>
            </w:r>
            <w:r>
              <w:rPr>
                <w:noProof/>
                <w:webHidden/>
              </w:rPr>
              <w:fldChar w:fldCharType="end"/>
            </w:r>
          </w:hyperlink>
        </w:p>
        <w:p w14:paraId="5938FC56" w14:textId="16C229ED" w:rsidR="0003360F" w:rsidRDefault="0003360F">
          <w:pPr>
            <w:pStyle w:val="Spistreci1"/>
            <w:tabs>
              <w:tab w:val="right" w:leader="dot" w:pos="9062"/>
            </w:tabs>
            <w:rPr>
              <w:rFonts w:cstheme="minorBidi"/>
              <w:noProof/>
              <w:kern w:val="2"/>
              <w14:ligatures w14:val="standardContextual"/>
            </w:rPr>
          </w:pPr>
          <w:hyperlink w:anchor="_Toc136437351" w:history="1">
            <w:r w:rsidRPr="00E4376F">
              <w:rPr>
                <w:rStyle w:val="Hipercze"/>
                <w:noProof/>
              </w:rPr>
              <w:t>VII. EDUKACJA</w:t>
            </w:r>
            <w:r>
              <w:rPr>
                <w:noProof/>
                <w:webHidden/>
              </w:rPr>
              <w:tab/>
            </w:r>
            <w:r>
              <w:rPr>
                <w:noProof/>
                <w:webHidden/>
              </w:rPr>
              <w:fldChar w:fldCharType="begin"/>
            </w:r>
            <w:r>
              <w:rPr>
                <w:noProof/>
                <w:webHidden/>
              </w:rPr>
              <w:instrText xml:space="preserve"> PAGEREF _Toc136437351 \h </w:instrText>
            </w:r>
            <w:r>
              <w:rPr>
                <w:noProof/>
                <w:webHidden/>
              </w:rPr>
            </w:r>
            <w:r>
              <w:rPr>
                <w:noProof/>
                <w:webHidden/>
              </w:rPr>
              <w:fldChar w:fldCharType="separate"/>
            </w:r>
            <w:r>
              <w:rPr>
                <w:noProof/>
                <w:webHidden/>
              </w:rPr>
              <w:t>44</w:t>
            </w:r>
            <w:r>
              <w:rPr>
                <w:noProof/>
                <w:webHidden/>
              </w:rPr>
              <w:fldChar w:fldCharType="end"/>
            </w:r>
          </w:hyperlink>
        </w:p>
        <w:p w14:paraId="7A35537E" w14:textId="2B85913C" w:rsidR="0003360F" w:rsidRDefault="0003360F">
          <w:pPr>
            <w:pStyle w:val="Spistreci2"/>
            <w:tabs>
              <w:tab w:val="right" w:leader="dot" w:pos="9062"/>
            </w:tabs>
            <w:rPr>
              <w:rFonts w:cstheme="minorBidi"/>
              <w:noProof/>
              <w:kern w:val="2"/>
              <w14:ligatures w14:val="standardContextual"/>
            </w:rPr>
          </w:pPr>
          <w:hyperlink w:anchor="_Toc136437352" w:history="1">
            <w:r w:rsidRPr="00E4376F">
              <w:rPr>
                <w:rStyle w:val="Hipercze"/>
                <w:noProof/>
              </w:rPr>
              <w:t>1. Przedszkola</w:t>
            </w:r>
            <w:r>
              <w:rPr>
                <w:noProof/>
                <w:webHidden/>
              </w:rPr>
              <w:tab/>
            </w:r>
            <w:r>
              <w:rPr>
                <w:noProof/>
                <w:webHidden/>
              </w:rPr>
              <w:fldChar w:fldCharType="begin"/>
            </w:r>
            <w:r>
              <w:rPr>
                <w:noProof/>
                <w:webHidden/>
              </w:rPr>
              <w:instrText xml:space="preserve"> PAGEREF _Toc136437352 \h </w:instrText>
            </w:r>
            <w:r>
              <w:rPr>
                <w:noProof/>
                <w:webHidden/>
              </w:rPr>
            </w:r>
            <w:r>
              <w:rPr>
                <w:noProof/>
                <w:webHidden/>
              </w:rPr>
              <w:fldChar w:fldCharType="separate"/>
            </w:r>
            <w:r>
              <w:rPr>
                <w:noProof/>
                <w:webHidden/>
              </w:rPr>
              <w:t>44</w:t>
            </w:r>
            <w:r>
              <w:rPr>
                <w:noProof/>
                <w:webHidden/>
              </w:rPr>
              <w:fldChar w:fldCharType="end"/>
            </w:r>
          </w:hyperlink>
        </w:p>
        <w:p w14:paraId="6AD10A52" w14:textId="4505D261" w:rsidR="0003360F" w:rsidRDefault="0003360F">
          <w:pPr>
            <w:pStyle w:val="Spistreci2"/>
            <w:tabs>
              <w:tab w:val="right" w:leader="dot" w:pos="9062"/>
            </w:tabs>
            <w:rPr>
              <w:rFonts w:cstheme="minorBidi"/>
              <w:noProof/>
              <w:kern w:val="2"/>
              <w14:ligatures w14:val="standardContextual"/>
            </w:rPr>
          </w:pPr>
          <w:hyperlink w:anchor="_Toc136437353" w:history="1">
            <w:r w:rsidRPr="00E4376F">
              <w:rPr>
                <w:rStyle w:val="Hipercze"/>
                <w:noProof/>
              </w:rPr>
              <w:t>2. Szkoły podstawowe</w:t>
            </w:r>
            <w:r>
              <w:rPr>
                <w:noProof/>
                <w:webHidden/>
              </w:rPr>
              <w:tab/>
            </w:r>
            <w:r>
              <w:rPr>
                <w:noProof/>
                <w:webHidden/>
              </w:rPr>
              <w:fldChar w:fldCharType="begin"/>
            </w:r>
            <w:r>
              <w:rPr>
                <w:noProof/>
                <w:webHidden/>
              </w:rPr>
              <w:instrText xml:space="preserve"> PAGEREF _Toc136437353 \h </w:instrText>
            </w:r>
            <w:r>
              <w:rPr>
                <w:noProof/>
                <w:webHidden/>
              </w:rPr>
            </w:r>
            <w:r>
              <w:rPr>
                <w:noProof/>
                <w:webHidden/>
              </w:rPr>
              <w:fldChar w:fldCharType="separate"/>
            </w:r>
            <w:r>
              <w:rPr>
                <w:noProof/>
                <w:webHidden/>
              </w:rPr>
              <w:t>45</w:t>
            </w:r>
            <w:r>
              <w:rPr>
                <w:noProof/>
                <w:webHidden/>
              </w:rPr>
              <w:fldChar w:fldCharType="end"/>
            </w:r>
          </w:hyperlink>
        </w:p>
        <w:p w14:paraId="7085EE3D" w14:textId="474B9D2E" w:rsidR="0003360F" w:rsidRDefault="0003360F">
          <w:pPr>
            <w:pStyle w:val="Spistreci2"/>
            <w:tabs>
              <w:tab w:val="right" w:leader="dot" w:pos="9062"/>
            </w:tabs>
            <w:rPr>
              <w:rFonts w:cstheme="minorBidi"/>
              <w:noProof/>
              <w:kern w:val="2"/>
              <w14:ligatures w14:val="standardContextual"/>
            </w:rPr>
          </w:pPr>
          <w:hyperlink w:anchor="_Toc136437354" w:history="1">
            <w:r w:rsidRPr="00E4376F">
              <w:rPr>
                <w:rStyle w:val="Hipercze"/>
                <w:noProof/>
              </w:rPr>
              <w:t>3. Instrumenty wsparcia dla uczniów</w:t>
            </w:r>
            <w:r>
              <w:rPr>
                <w:noProof/>
                <w:webHidden/>
              </w:rPr>
              <w:tab/>
            </w:r>
            <w:r>
              <w:rPr>
                <w:noProof/>
                <w:webHidden/>
              </w:rPr>
              <w:fldChar w:fldCharType="begin"/>
            </w:r>
            <w:r>
              <w:rPr>
                <w:noProof/>
                <w:webHidden/>
              </w:rPr>
              <w:instrText xml:space="preserve"> PAGEREF _Toc136437354 \h </w:instrText>
            </w:r>
            <w:r>
              <w:rPr>
                <w:noProof/>
                <w:webHidden/>
              </w:rPr>
            </w:r>
            <w:r>
              <w:rPr>
                <w:noProof/>
                <w:webHidden/>
              </w:rPr>
              <w:fldChar w:fldCharType="separate"/>
            </w:r>
            <w:r>
              <w:rPr>
                <w:noProof/>
                <w:webHidden/>
              </w:rPr>
              <w:t>46</w:t>
            </w:r>
            <w:r>
              <w:rPr>
                <w:noProof/>
                <w:webHidden/>
              </w:rPr>
              <w:fldChar w:fldCharType="end"/>
            </w:r>
          </w:hyperlink>
        </w:p>
        <w:p w14:paraId="5D117D24" w14:textId="07F2CC96" w:rsidR="0003360F" w:rsidRDefault="0003360F">
          <w:pPr>
            <w:pStyle w:val="Spistreci2"/>
            <w:tabs>
              <w:tab w:val="right" w:leader="dot" w:pos="9062"/>
            </w:tabs>
            <w:rPr>
              <w:rFonts w:cstheme="minorBidi"/>
              <w:noProof/>
              <w:kern w:val="2"/>
              <w14:ligatures w14:val="standardContextual"/>
            </w:rPr>
          </w:pPr>
          <w:hyperlink w:anchor="_Toc136437355" w:history="1">
            <w:r w:rsidRPr="00E4376F">
              <w:rPr>
                <w:rStyle w:val="Hipercze"/>
                <w:noProof/>
              </w:rPr>
              <w:t>4. Poziom nauczania - klasyfikacja na tle powiatu i województwa</w:t>
            </w:r>
            <w:r>
              <w:rPr>
                <w:noProof/>
                <w:webHidden/>
              </w:rPr>
              <w:tab/>
            </w:r>
            <w:r>
              <w:rPr>
                <w:noProof/>
                <w:webHidden/>
              </w:rPr>
              <w:fldChar w:fldCharType="begin"/>
            </w:r>
            <w:r>
              <w:rPr>
                <w:noProof/>
                <w:webHidden/>
              </w:rPr>
              <w:instrText xml:space="preserve"> PAGEREF _Toc136437355 \h </w:instrText>
            </w:r>
            <w:r>
              <w:rPr>
                <w:noProof/>
                <w:webHidden/>
              </w:rPr>
            </w:r>
            <w:r>
              <w:rPr>
                <w:noProof/>
                <w:webHidden/>
              </w:rPr>
              <w:fldChar w:fldCharType="separate"/>
            </w:r>
            <w:r>
              <w:rPr>
                <w:noProof/>
                <w:webHidden/>
              </w:rPr>
              <w:t>47</w:t>
            </w:r>
            <w:r>
              <w:rPr>
                <w:noProof/>
                <w:webHidden/>
              </w:rPr>
              <w:fldChar w:fldCharType="end"/>
            </w:r>
          </w:hyperlink>
        </w:p>
        <w:p w14:paraId="02FAA5F9" w14:textId="4FEBF88D" w:rsidR="0003360F" w:rsidRDefault="0003360F">
          <w:pPr>
            <w:pStyle w:val="Spistreci2"/>
            <w:tabs>
              <w:tab w:val="right" w:leader="dot" w:pos="9062"/>
            </w:tabs>
            <w:rPr>
              <w:rFonts w:cstheme="minorBidi"/>
              <w:noProof/>
              <w:kern w:val="2"/>
              <w14:ligatures w14:val="standardContextual"/>
            </w:rPr>
          </w:pPr>
          <w:hyperlink w:anchor="_Toc136437356" w:history="1">
            <w:r w:rsidRPr="00E4376F">
              <w:rPr>
                <w:rStyle w:val="Hipercze"/>
                <w:noProof/>
              </w:rPr>
              <w:t>5. Projekt „Pomorskie Żagle Wiedzy”</w:t>
            </w:r>
            <w:r>
              <w:rPr>
                <w:noProof/>
                <w:webHidden/>
              </w:rPr>
              <w:tab/>
            </w:r>
            <w:r>
              <w:rPr>
                <w:noProof/>
                <w:webHidden/>
              </w:rPr>
              <w:fldChar w:fldCharType="begin"/>
            </w:r>
            <w:r>
              <w:rPr>
                <w:noProof/>
                <w:webHidden/>
              </w:rPr>
              <w:instrText xml:space="preserve"> PAGEREF _Toc136437356 \h </w:instrText>
            </w:r>
            <w:r>
              <w:rPr>
                <w:noProof/>
                <w:webHidden/>
              </w:rPr>
            </w:r>
            <w:r>
              <w:rPr>
                <w:noProof/>
                <w:webHidden/>
              </w:rPr>
              <w:fldChar w:fldCharType="separate"/>
            </w:r>
            <w:r>
              <w:rPr>
                <w:noProof/>
                <w:webHidden/>
              </w:rPr>
              <w:t>48</w:t>
            </w:r>
            <w:r>
              <w:rPr>
                <w:noProof/>
                <w:webHidden/>
              </w:rPr>
              <w:fldChar w:fldCharType="end"/>
            </w:r>
          </w:hyperlink>
        </w:p>
        <w:p w14:paraId="64BDF767" w14:textId="3B9EAF29" w:rsidR="0003360F" w:rsidRDefault="0003360F">
          <w:pPr>
            <w:pStyle w:val="Spistreci2"/>
            <w:tabs>
              <w:tab w:val="right" w:leader="dot" w:pos="9062"/>
            </w:tabs>
            <w:rPr>
              <w:rFonts w:cstheme="minorBidi"/>
              <w:noProof/>
              <w:kern w:val="2"/>
              <w14:ligatures w14:val="standardContextual"/>
            </w:rPr>
          </w:pPr>
          <w:hyperlink w:anchor="_Toc136437357" w:history="1">
            <w:r w:rsidRPr="00E4376F">
              <w:rPr>
                <w:rStyle w:val="Hipercze"/>
                <w:noProof/>
              </w:rPr>
              <w:t>6. Polska Cyfrowa</w:t>
            </w:r>
            <w:r>
              <w:rPr>
                <w:noProof/>
                <w:webHidden/>
              </w:rPr>
              <w:tab/>
            </w:r>
            <w:r>
              <w:rPr>
                <w:noProof/>
                <w:webHidden/>
              </w:rPr>
              <w:fldChar w:fldCharType="begin"/>
            </w:r>
            <w:r>
              <w:rPr>
                <w:noProof/>
                <w:webHidden/>
              </w:rPr>
              <w:instrText xml:space="preserve"> PAGEREF _Toc136437357 \h </w:instrText>
            </w:r>
            <w:r>
              <w:rPr>
                <w:noProof/>
                <w:webHidden/>
              </w:rPr>
            </w:r>
            <w:r>
              <w:rPr>
                <w:noProof/>
                <w:webHidden/>
              </w:rPr>
              <w:fldChar w:fldCharType="separate"/>
            </w:r>
            <w:r>
              <w:rPr>
                <w:noProof/>
                <w:webHidden/>
              </w:rPr>
              <w:t>50</w:t>
            </w:r>
            <w:r>
              <w:rPr>
                <w:noProof/>
                <w:webHidden/>
              </w:rPr>
              <w:fldChar w:fldCharType="end"/>
            </w:r>
          </w:hyperlink>
        </w:p>
        <w:p w14:paraId="66C9223B" w14:textId="372C1E55" w:rsidR="0003360F" w:rsidRDefault="0003360F">
          <w:pPr>
            <w:pStyle w:val="Spistreci2"/>
            <w:tabs>
              <w:tab w:val="right" w:leader="dot" w:pos="9062"/>
            </w:tabs>
            <w:rPr>
              <w:rFonts w:cstheme="minorBidi"/>
              <w:noProof/>
              <w:kern w:val="2"/>
              <w14:ligatures w14:val="standardContextual"/>
            </w:rPr>
          </w:pPr>
          <w:hyperlink w:anchor="_Toc136437358" w:history="1">
            <w:r w:rsidRPr="00E4376F">
              <w:rPr>
                <w:rStyle w:val="Hipercze"/>
                <w:noProof/>
              </w:rPr>
              <w:t>7. Realizacja uchwał Rady Miejskiej</w:t>
            </w:r>
            <w:r>
              <w:rPr>
                <w:noProof/>
                <w:webHidden/>
              </w:rPr>
              <w:tab/>
            </w:r>
            <w:r>
              <w:rPr>
                <w:noProof/>
                <w:webHidden/>
              </w:rPr>
              <w:fldChar w:fldCharType="begin"/>
            </w:r>
            <w:r>
              <w:rPr>
                <w:noProof/>
                <w:webHidden/>
              </w:rPr>
              <w:instrText xml:space="preserve"> PAGEREF _Toc136437358 \h </w:instrText>
            </w:r>
            <w:r>
              <w:rPr>
                <w:noProof/>
                <w:webHidden/>
              </w:rPr>
            </w:r>
            <w:r>
              <w:rPr>
                <w:noProof/>
                <w:webHidden/>
              </w:rPr>
              <w:fldChar w:fldCharType="separate"/>
            </w:r>
            <w:r>
              <w:rPr>
                <w:noProof/>
                <w:webHidden/>
              </w:rPr>
              <w:t>50</w:t>
            </w:r>
            <w:r>
              <w:rPr>
                <w:noProof/>
                <w:webHidden/>
              </w:rPr>
              <w:fldChar w:fldCharType="end"/>
            </w:r>
          </w:hyperlink>
        </w:p>
        <w:p w14:paraId="4D330CEC" w14:textId="287F5BD4" w:rsidR="0003360F" w:rsidRDefault="0003360F">
          <w:pPr>
            <w:pStyle w:val="Spistreci1"/>
            <w:tabs>
              <w:tab w:val="right" w:leader="dot" w:pos="9062"/>
            </w:tabs>
            <w:rPr>
              <w:rFonts w:cstheme="minorBidi"/>
              <w:noProof/>
              <w:kern w:val="2"/>
              <w14:ligatures w14:val="standardContextual"/>
            </w:rPr>
          </w:pPr>
          <w:hyperlink w:anchor="_Toc136437359" w:history="1">
            <w:r w:rsidRPr="00E4376F">
              <w:rPr>
                <w:rStyle w:val="Hipercze"/>
                <w:noProof/>
              </w:rPr>
              <w:t>VIII. SPRAWY SPOŁECZNE</w:t>
            </w:r>
            <w:r>
              <w:rPr>
                <w:noProof/>
                <w:webHidden/>
              </w:rPr>
              <w:tab/>
            </w:r>
            <w:r>
              <w:rPr>
                <w:noProof/>
                <w:webHidden/>
              </w:rPr>
              <w:fldChar w:fldCharType="begin"/>
            </w:r>
            <w:r>
              <w:rPr>
                <w:noProof/>
                <w:webHidden/>
              </w:rPr>
              <w:instrText xml:space="preserve"> PAGEREF _Toc136437359 \h </w:instrText>
            </w:r>
            <w:r>
              <w:rPr>
                <w:noProof/>
                <w:webHidden/>
              </w:rPr>
            </w:r>
            <w:r>
              <w:rPr>
                <w:noProof/>
                <w:webHidden/>
              </w:rPr>
              <w:fldChar w:fldCharType="separate"/>
            </w:r>
            <w:r>
              <w:rPr>
                <w:noProof/>
                <w:webHidden/>
              </w:rPr>
              <w:t>51</w:t>
            </w:r>
            <w:r>
              <w:rPr>
                <w:noProof/>
                <w:webHidden/>
              </w:rPr>
              <w:fldChar w:fldCharType="end"/>
            </w:r>
          </w:hyperlink>
        </w:p>
        <w:p w14:paraId="3A838B42" w14:textId="2119D430" w:rsidR="0003360F" w:rsidRDefault="0003360F">
          <w:pPr>
            <w:pStyle w:val="Spistreci2"/>
            <w:tabs>
              <w:tab w:val="right" w:leader="dot" w:pos="9062"/>
            </w:tabs>
            <w:rPr>
              <w:rFonts w:cstheme="minorBidi"/>
              <w:noProof/>
              <w:kern w:val="2"/>
              <w14:ligatures w14:val="standardContextual"/>
            </w:rPr>
          </w:pPr>
          <w:hyperlink w:anchor="_Toc136437360" w:history="1">
            <w:r w:rsidRPr="00E4376F">
              <w:rPr>
                <w:rStyle w:val="Hipercze"/>
                <w:noProof/>
              </w:rPr>
              <w:t>1. Pomoc społeczna</w:t>
            </w:r>
            <w:r>
              <w:rPr>
                <w:noProof/>
                <w:webHidden/>
              </w:rPr>
              <w:tab/>
            </w:r>
            <w:r>
              <w:rPr>
                <w:noProof/>
                <w:webHidden/>
              </w:rPr>
              <w:fldChar w:fldCharType="begin"/>
            </w:r>
            <w:r>
              <w:rPr>
                <w:noProof/>
                <w:webHidden/>
              </w:rPr>
              <w:instrText xml:space="preserve"> PAGEREF _Toc136437360 \h </w:instrText>
            </w:r>
            <w:r>
              <w:rPr>
                <w:noProof/>
                <w:webHidden/>
              </w:rPr>
            </w:r>
            <w:r>
              <w:rPr>
                <w:noProof/>
                <w:webHidden/>
              </w:rPr>
              <w:fldChar w:fldCharType="separate"/>
            </w:r>
            <w:r>
              <w:rPr>
                <w:noProof/>
                <w:webHidden/>
              </w:rPr>
              <w:t>51</w:t>
            </w:r>
            <w:r>
              <w:rPr>
                <w:noProof/>
                <w:webHidden/>
              </w:rPr>
              <w:fldChar w:fldCharType="end"/>
            </w:r>
          </w:hyperlink>
        </w:p>
        <w:p w14:paraId="63822E6D" w14:textId="43BFA682" w:rsidR="0003360F" w:rsidRDefault="0003360F">
          <w:pPr>
            <w:pStyle w:val="Spistreci2"/>
            <w:tabs>
              <w:tab w:val="right" w:leader="dot" w:pos="9062"/>
            </w:tabs>
            <w:rPr>
              <w:rFonts w:cstheme="minorBidi"/>
              <w:noProof/>
              <w:kern w:val="2"/>
              <w14:ligatures w14:val="standardContextual"/>
            </w:rPr>
          </w:pPr>
          <w:hyperlink w:anchor="_Toc136437361" w:history="1">
            <w:r w:rsidRPr="00E4376F">
              <w:rPr>
                <w:rStyle w:val="Hipercze"/>
                <w:noProof/>
              </w:rPr>
              <w:t>2. Realizacja Gminnego Programu Profilaktyki Rozwiązywania Problemów Alkoholowych oraz Przeciwdziałania Narkomanii na lata 2022-2024</w:t>
            </w:r>
            <w:r>
              <w:rPr>
                <w:noProof/>
                <w:webHidden/>
              </w:rPr>
              <w:tab/>
            </w:r>
            <w:r>
              <w:rPr>
                <w:noProof/>
                <w:webHidden/>
              </w:rPr>
              <w:fldChar w:fldCharType="begin"/>
            </w:r>
            <w:r>
              <w:rPr>
                <w:noProof/>
                <w:webHidden/>
              </w:rPr>
              <w:instrText xml:space="preserve"> PAGEREF _Toc136437361 \h </w:instrText>
            </w:r>
            <w:r>
              <w:rPr>
                <w:noProof/>
                <w:webHidden/>
              </w:rPr>
            </w:r>
            <w:r>
              <w:rPr>
                <w:noProof/>
                <w:webHidden/>
              </w:rPr>
              <w:fldChar w:fldCharType="separate"/>
            </w:r>
            <w:r>
              <w:rPr>
                <w:noProof/>
                <w:webHidden/>
              </w:rPr>
              <w:t>51</w:t>
            </w:r>
            <w:r>
              <w:rPr>
                <w:noProof/>
                <w:webHidden/>
              </w:rPr>
              <w:fldChar w:fldCharType="end"/>
            </w:r>
          </w:hyperlink>
        </w:p>
        <w:p w14:paraId="143C086E" w14:textId="38270C24" w:rsidR="0003360F" w:rsidRDefault="0003360F">
          <w:pPr>
            <w:pStyle w:val="Spistreci2"/>
            <w:tabs>
              <w:tab w:val="right" w:leader="dot" w:pos="9062"/>
            </w:tabs>
            <w:rPr>
              <w:rFonts w:cstheme="minorBidi"/>
              <w:noProof/>
              <w:kern w:val="2"/>
              <w14:ligatures w14:val="standardContextual"/>
            </w:rPr>
          </w:pPr>
          <w:hyperlink w:anchor="_Toc136437362" w:history="1">
            <w:r w:rsidRPr="00E4376F">
              <w:rPr>
                <w:rStyle w:val="Hipercze"/>
                <w:noProof/>
              </w:rPr>
              <w:t>3. Realizacja Gminnego Programu Przeciwdziałania Przemocy w Rodzinie oraz ochrony ofiar przemocy w rodzinie</w:t>
            </w:r>
            <w:r>
              <w:rPr>
                <w:noProof/>
                <w:webHidden/>
              </w:rPr>
              <w:tab/>
            </w:r>
            <w:r>
              <w:rPr>
                <w:noProof/>
                <w:webHidden/>
              </w:rPr>
              <w:fldChar w:fldCharType="begin"/>
            </w:r>
            <w:r>
              <w:rPr>
                <w:noProof/>
                <w:webHidden/>
              </w:rPr>
              <w:instrText xml:space="preserve"> PAGEREF _Toc136437362 \h </w:instrText>
            </w:r>
            <w:r>
              <w:rPr>
                <w:noProof/>
                <w:webHidden/>
              </w:rPr>
            </w:r>
            <w:r>
              <w:rPr>
                <w:noProof/>
                <w:webHidden/>
              </w:rPr>
              <w:fldChar w:fldCharType="separate"/>
            </w:r>
            <w:r>
              <w:rPr>
                <w:noProof/>
                <w:webHidden/>
              </w:rPr>
              <w:t>53</w:t>
            </w:r>
            <w:r>
              <w:rPr>
                <w:noProof/>
                <w:webHidden/>
              </w:rPr>
              <w:fldChar w:fldCharType="end"/>
            </w:r>
          </w:hyperlink>
        </w:p>
        <w:p w14:paraId="5E1C2EF6" w14:textId="1A5DEAF2" w:rsidR="0003360F" w:rsidRDefault="0003360F">
          <w:pPr>
            <w:pStyle w:val="Spistreci2"/>
            <w:tabs>
              <w:tab w:val="right" w:leader="dot" w:pos="9062"/>
            </w:tabs>
            <w:rPr>
              <w:rFonts w:cstheme="minorBidi"/>
              <w:noProof/>
              <w:kern w:val="2"/>
              <w14:ligatures w14:val="standardContextual"/>
            </w:rPr>
          </w:pPr>
          <w:hyperlink w:anchor="_Toc136437363" w:history="1">
            <w:r w:rsidRPr="00E4376F">
              <w:rPr>
                <w:rStyle w:val="Hipercze"/>
                <w:noProof/>
              </w:rPr>
              <w:t>4. Przeciwdziałanie zagrożeniom związanym z brakiem opieki i schronienia.</w:t>
            </w:r>
            <w:r>
              <w:rPr>
                <w:noProof/>
                <w:webHidden/>
              </w:rPr>
              <w:tab/>
            </w:r>
            <w:r>
              <w:rPr>
                <w:noProof/>
                <w:webHidden/>
              </w:rPr>
              <w:fldChar w:fldCharType="begin"/>
            </w:r>
            <w:r>
              <w:rPr>
                <w:noProof/>
                <w:webHidden/>
              </w:rPr>
              <w:instrText xml:space="preserve"> PAGEREF _Toc136437363 \h </w:instrText>
            </w:r>
            <w:r>
              <w:rPr>
                <w:noProof/>
                <w:webHidden/>
              </w:rPr>
            </w:r>
            <w:r>
              <w:rPr>
                <w:noProof/>
                <w:webHidden/>
              </w:rPr>
              <w:fldChar w:fldCharType="separate"/>
            </w:r>
            <w:r>
              <w:rPr>
                <w:noProof/>
                <w:webHidden/>
              </w:rPr>
              <w:t>54</w:t>
            </w:r>
            <w:r>
              <w:rPr>
                <w:noProof/>
                <w:webHidden/>
              </w:rPr>
              <w:fldChar w:fldCharType="end"/>
            </w:r>
          </w:hyperlink>
        </w:p>
        <w:p w14:paraId="7A428CBF" w14:textId="0C184A74" w:rsidR="0003360F" w:rsidRDefault="0003360F">
          <w:pPr>
            <w:pStyle w:val="Spistreci2"/>
            <w:tabs>
              <w:tab w:val="right" w:leader="dot" w:pos="9062"/>
            </w:tabs>
            <w:rPr>
              <w:rFonts w:cstheme="minorBidi"/>
              <w:noProof/>
              <w:kern w:val="2"/>
              <w14:ligatures w14:val="standardContextual"/>
            </w:rPr>
          </w:pPr>
          <w:hyperlink w:anchor="_Toc136437364" w:history="1">
            <w:r w:rsidRPr="00E4376F">
              <w:rPr>
                <w:rStyle w:val="Hipercze"/>
                <w:noProof/>
              </w:rPr>
              <w:t>5. Wsparcie rodziny i piecza zastępcza</w:t>
            </w:r>
            <w:r>
              <w:rPr>
                <w:noProof/>
                <w:webHidden/>
              </w:rPr>
              <w:tab/>
            </w:r>
            <w:r>
              <w:rPr>
                <w:noProof/>
                <w:webHidden/>
              </w:rPr>
              <w:fldChar w:fldCharType="begin"/>
            </w:r>
            <w:r>
              <w:rPr>
                <w:noProof/>
                <w:webHidden/>
              </w:rPr>
              <w:instrText xml:space="preserve"> PAGEREF _Toc136437364 \h </w:instrText>
            </w:r>
            <w:r>
              <w:rPr>
                <w:noProof/>
                <w:webHidden/>
              </w:rPr>
            </w:r>
            <w:r>
              <w:rPr>
                <w:noProof/>
                <w:webHidden/>
              </w:rPr>
              <w:fldChar w:fldCharType="separate"/>
            </w:r>
            <w:r>
              <w:rPr>
                <w:noProof/>
                <w:webHidden/>
              </w:rPr>
              <w:t>54</w:t>
            </w:r>
            <w:r>
              <w:rPr>
                <w:noProof/>
                <w:webHidden/>
              </w:rPr>
              <w:fldChar w:fldCharType="end"/>
            </w:r>
          </w:hyperlink>
        </w:p>
        <w:p w14:paraId="661E857A" w14:textId="5B27FE81" w:rsidR="0003360F" w:rsidRDefault="0003360F">
          <w:pPr>
            <w:pStyle w:val="Spistreci2"/>
            <w:tabs>
              <w:tab w:val="right" w:leader="dot" w:pos="9062"/>
            </w:tabs>
            <w:rPr>
              <w:rFonts w:cstheme="minorBidi"/>
              <w:noProof/>
              <w:kern w:val="2"/>
              <w14:ligatures w14:val="standardContextual"/>
            </w:rPr>
          </w:pPr>
          <w:hyperlink w:anchor="_Toc136437365" w:history="1">
            <w:r w:rsidRPr="00E4376F">
              <w:rPr>
                <w:rStyle w:val="Hipercze"/>
                <w:noProof/>
              </w:rPr>
              <w:t>6. Świadczenia i zasiłki</w:t>
            </w:r>
            <w:r>
              <w:rPr>
                <w:noProof/>
                <w:webHidden/>
              </w:rPr>
              <w:tab/>
            </w:r>
            <w:r>
              <w:rPr>
                <w:noProof/>
                <w:webHidden/>
              </w:rPr>
              <w:fldChar w:fldCharType="begin"/>
            </w:r>
            <w:r>
              <w:rPr>
                <w:noProof/>
                <w:webHidden/>
              </w:rPr>
              <w:instrText xml:space="preserve"> PAGEREF _Toc136437365 \h </w:instrText>
            </w:r>
            <w:r>
              <w:rPr>
                <w:noProof/>
                <w:webHidden/>
              </w:rPr>
            </w:r>
            <w:r>
              <w:rPr>
                <w:noProof/>
                <w:webHidden/>
              </w:rPr>
              <w:fldChar w:fldCharType="separate"/>
            </w:r>
            <w:r>
              <w:rPr>
                <w:noProof/>
                <w:webHidden/>
              </w:rPr>
              <w:t>54</w:t>
            </w:r>
            <w:r>
              <w:rPr>
                <w:noProof/>
                <w:webHidden/>
              </w:rPr>
              <w:fldChar w:fldCharType="end"/>
            </w:r>
          </w:hyperlink>
        </w:p>
        <w:p w14:paraId="3BF39088" w14:textId="692AA00F" w:rsidR="0003360F" w:rsidRDefault="0003360F">
          <w:pPr>
            <w:pStyle w:val="Spistreci2"/>
            <w:tabs>
              <w:tab w:val="right" w:leader="dot" w:pos="9062"/>
            </w:tabs>
            <w:rPr>
              <w:rFonts w:cstheme="minorBidi"/>
              <w:noProof/>
              <w:kern w:val="2"/>
              <w14:ligatures w14:val="standardContextual"/>
            </w:rPr>
          </w:pPr>
          <w:hyperlink w:anchor="_Toc136437366" w:history="1">
            <w:r w:rsidRPr="00E4376F">
              <w:rPr>
                <w:rStyle w:val="Hipercze"/>
                <w:noProof/>
              </w:rPr>
              <w:t>7. Dodatki mieszkaniowe i energetyczne</w:t>
            </w:r>
            <w:r>
              <w:rPr>
                <w:noProof/>
                <w:webHidden/>
              </w:rPr>
              <w:tab/>
            </w:r>
            <w:r>
              <w:rPr>
                <w:noProof/>
                <w:webHidden/>
              </w:rPr>
              <w:fldChar w:fldCharType="begin"/>
            </w:r>
            <w:r>
              <w:rPr>
                <w:noProof/>
                <w:webHidden/>
              </w:rPr>
              <w:instrText xml:space="preserve"> PAGEREF _Toc136437366 \h </w:instrText>
            </w:r>
            <w:r>
              <w:rPr>
                <w:noProof/>
                <w:webHidden/>
              </w:rPr>
            </w:r>
            <w:r>
              <w:rPr>
                <w:noProof/>
                <w:webHidden/>
              </w:rPr>
              <w:fldChar w:fldCharType="separate"/>
            </w:r>
            <w:r>
              <w:rPr>
                <w:noProof/>
                <w:webHidden/>
              </w:rPr>
              <w:t>55</w:t>
            </w:r>
            <w:r>
              <w:rPr>
                <w:noProof/>
                <w:webHidden/>
              </w:rPr>
              <w:fldChar w:fldCharType="end"/>
            </w:r>
          </w:hyperlink>
        </w:p>
        <w:p w14:paraId="09FC8AE0" w14:textId="42A57A2A" w:rsidR="0003360F" w:rsidRDefault="0003360F">
          <w:pPr>
            <w:pStyle w:val="Spistreci2"/>
            <w:tabs>
              <w:tab w:val="right" w:leader="dot" w:pos="9062"/>
            </w:tabs>
            <w:rPr>
              <w:rFonts w:cstheme="minorBidi"/>
              <w:noProof/>
              <w:kern w:val="2"/>
              <w14:ligatures w14:val="standardContextual"/>
            </w:rPr>
          </w:pPr>
          <w:hyperlink w:anchor="_Toc136437367" w:history="1">
            <w:r w:rsidRPr="00E4376F">
              <w:rPr>
                <w:rStyle w:val="Hipercze"/>
                <w:noProof/>
              </w:rPr>
              <w:t>8. Usługi opiekuńcze</w:t>
            </w:r>
            <w:r>
              <w:rPr>
                <w:noProof/>
                <w:webHidden/>
              </w:rPr>
              <w:tab/>
            </w:r>
            <w:r>
              <w:rPr>
                <w:noProof/>
                <w:webHidden/>
              </w:rPr>
              <w:fldChar w:fldCharType="begin"/>
            </w:r>
            <w:r>
              <w:rPr>
                <w:noProof/>
                <w:webHidden/>
              </w:rPr>
              <w:instrText xml:space="preserve"> PAGEREF _Toc136437367 \h </w:instrText>
            </w:r>
            <w:r>
              <w:rPr>
                <w:noProof/>
                <w:webHidden/>
              </w:rPr>
            </w:r>
            <w:r>
              <w:rPr>
                <w:noProof/>
                <w:webHidden/>
              </w:rPr>
              <w:fldChar w:fldCharType="separate"/>
            </w:r>
            <w:r>
              <w:rPr>
                <w:noProof/>
                <w:webHidden/>
              </w:rPr>
              <w:t>55</w:t>
            </w:r>
            <w:r>
              <w:rPr>
                <w:noProof/>
                <w:webHidden/>
              </w:rPr>
              <w:fldChar w:fldCharType="end"/>
            </w:r>
          </w:hyperlink>
        </w:p>
        <w:p w14:paraId="38686235" w14:textId="01BDD851" w:rsidR="0003360F" w:rsidRDefault="0003360F">
          <w:pPr>
            <w:pStyle w:val="Spistreci2"/>
            <w:tabs>
              <w:tab w:val="right" w:leader="dot" w:pos="9062"/>
            </w:tabs>
            <w:rPr>
              <w:rFonts w:cstheme="minorBidi"/>
              <w:noProof/>
              <w:kern w:val="2"/>
              <w14:ligatures w14:val="standardContextual"/>
            </w:rPr>
          </w:pPr>
          <w:hyperlink w:anchor="_Toc136437368" w:history="1">
            <w:r w:rsidRPr="00E4376F">
              <w:rPr>
                <w:rStyle w:val="Hipercze"/>
                <w:noProof/>
              </w:rPr>
              <w:t>9. Dożywianie</w:t>
            </w:r>
            <w:r>
              <w:rPr>
                <w:noProof/>
                <w:webHidden/>
              </w:rPr>
              <w:tab/>
            </w:r>
            <w:r>
              <w:rPr>
                <w:noProof/>
                <w:webHidden/>
              </w:rPr>
              <w:fldChar w:fldCharType="begin"/>
            </w:r>
            <w:r>
              <w:rPr>
                <w:noProof/>
                <w:webHidden/>
              </w:rPr>
              <w:instrText xml:space="preserve"> PAGEREF _Toc136437368 \h </w:instrText>
            </w:r>
            <w:r>
              <w:rPr>
                <w:noProof/>
                <w:webHidden/>
              </w:rPr>
            </w:r>
            <w:r>
              <w:rPr>
                <w:noProof/>
                <w:webHidden/>
              </w:rPr>
              <w:fldChar w:fldCharType="separate"/>
            </w:r>
            <w:r>
              <w:rPr>
                <w:noProof/>
                <w:webHidden/>
              </w:rPr>
              <w:t>56</w:t>
            </w:r>
            <w:r>
              <w:rPr>
                <w:noProof/>
                <w:webHidden/>
              </w:rPr>
              <w:fldChar w:fldCharType="end"/>
            </w:r>
          </w:hyperlink>
        </w:p>
        <w:p w14:paraId="178C52E3" w14:textId="59767041" w:rsidR="0003360F" w:rsidRDefault="0003360F">
          <w:pPr>
            <w:pStyle w:val="Spistreci2"/>
            <w:tabs>
              <w:tab w:val="right" w:leader="dot" w:pos="9062"/>
            </w:tabs>
            <w:rPr>
              <w:rFonts w:cstheme="minorBidi"/>
              <w:noProof/>
              <w:kern w:val="2"/>
              <w14:ligatures w14:val="standardContextual"/>
            </w:rPr>
          </w:pPr>
          <w:hyperlink w:anchor="_Toc136437369" w:history="1">
            <w:r w:rsidRPr="00E4376F">
              <w:rPr>
                <w:rStyle w:val="Hipercze"/>
                <w:noProof/>
              </w:rPr>
              <w:t>10. Dodatki osłonowe</w:t>
            </w:r>
            <w:r>
              <w:rPr>
                <w:noProof/>
                <w:webHidden/>
              </w:rPr>
              <w:tab/>
            </w:r>
            <w:r>
              <w:rPr>
                <w:noProof/>
                <w:webHidden/>
              </w:rPr>
              <w:fldChar w:fldCharType="begin"/>
            </w:r>
            <w:r>
              <w:rPr>
                <w:noProof/>
                <w:webHidden/>
              </w:rPr>
              <w:instrText xml:space="preserve"> PAGEREF _Toc136437369 \h </w:instrText>
            </w:r>
            <w:r>
              <w:rPr>
                <w:noProof/>
                <w:webHidden/>
              </w:rPr>
            </w:r>
            <w:r>
              <w:rPr>
                <w:noProof/>
                <w:webHidden/>
              </w:rPr>
              <w:fldChar w:fldCharType="separate"/>
            </w:r>
            <w:r>
              <w:rPr>
                <w:noProof/>
                <w:webHidden/>
              </w:rPr>
              <w:t>57</w:t>
            </w:r>
            <w:r>
              <w:rPr>
                <w:noProof/>
                <w:webHidden/>
              </w:rPr>
              <w:fldChar w:fldCharType="end"/>
            </w:r>
          </w:hyperlink>
        </w:p>
        <w:p w14:paraId="7D549AD0" w14:textId="3FA2FF3B" w:rsidR="0003360F" w:rsidRDefault="0003360F">
          <w:pPr>
            <w:pStyle w:val="Spistreci2"/>
            <w:tabs>
              <w:tab w:val="right" w:leader="dot" w:pos="9062"/>
            </w:tabs>
            <w:rPr>
              <w:rFonts w:cstheme="minorBidi"/>
              <w:noProof/>
              <w:kern w:val="2"/>
              <w14:ligatures w14:val="standardContextual"/>
            </w:rPr>
          </w:pPr>
          <w:hyperlink w:anchor="_Toc136437370" w:history="1">
            <w:r w:rsidRPr="00E4376F">
              <w:rPr>
                <w:rStyle w:val="Hipercze"/>
                <w:noProof/>
              </w:rPr>
              <w:t>11. Inne formy wsparcia rodziny</w:t>
            </w:r>
            <w:r>
              <w:rPr>
                <w:noProof/>
                <w:webHidden/>
              </w:rPr>
              <w:tab/>
            </w:r>
            <w:r>
              <w:rPr>
                <w:noProof/>
                <w:webHidden/>
              </w:rPr>
              <w:fldChar w:fldCharType="begin"/>
            </w:r>
            <w:r>
              <w:rPr>
                <w:noProof/>
                <w:webHidden/>
              </w:rPr>
              <w:instrText xml:space="preserve"> PAGEREF _Toc136437370 \h </w:instrText>
            </w:r>
            <w:r>
              <w:rPr>
                <w:noProof/>
                <w:webHidden/>
              </w:rPr>
            </w:r>
            <w:r>
              <w:rPr>
                <w:noProof/>
                <w:webHidden/>
              </w:rPr>
              <w:fldChar w:fldCharType="separate"/>
            </w:r>
            <w:r>
              <w:rPr>
                <w:noProof/>
                <w:webHidden/>
              </w:rPr>
              <w:t>57</w:t>
            </w:r>
            <w:r>
              <w:rPr>
                <w:noProof/>
                <w:webHidden/>
              </w:rPr>
              <w:fldChar w:fldCharType="end"/>
            </w:r>
          </w:hyperlink>
        </w:p>
        <w:p w14:paraId="31C4214A" w14:textId="26B8761F" w:rsidR="0003360F" w:rsidRDefault="0003360F">
          <w:pPr>
            <w:pStyle w:val="Spistreci2"/>
            <w:tabs>
              <w:tab w:val="right" w:leader="dot" w:pos="9062"/>
            </w:tabs>
            <w:rPr>
              <w:rFonts w:cstheme="minorBidi"/>
              <w:noProof/>
              <w:kern w:val="2"/>
              <w14:ligatures w14:val="standardContextual"/>
            </w:rPr>
          </w:pPr>
          <w:hyperlink w:anchor="_Toc136437371" w:history="1">
            <w:r w:rsidRPr="00E4376F">
              <w:rPr>
                <w:rStyle w:val="Hipercze"/>
                <w:noProof/>
              </w:rPr>
              <w:t>12. Spółdzielnia socjalna</w:t>
            </w:r>
            <w:r>
              <w:rPr>
                <w:noProof/>
                <w:webHidden/>
              </w:rPr>
              <w:tab/>
            </w:r>
            <w:r>
              <w:rPr>
                <w:noProof/>
                <w:webHidden/>
              </w:rPr>
              <w:fldChar w:fldCharType="begin"/>
            </w:r>
            <w:r>
              <w:rPr>
                <w:noProof/>
                <w:webHidden/>
              </w:rPr>
              <w:instrText xml:space="preserve"> PAGEREF _Toc136437371 \h </w:instrText>
            </w:r>
            <w:r>
              <w:rPr>
                <w:noProof/>
                <w:webHidden/>
              </w:rPr>
            </w:r>
            <w:r>
              <w:rPr>
                <w:noProof/>
                <w:webHidden/>
              </w:rPr>
              <w:fldChar w:fldCharType="separate"/>
            </w:r>
            <w:r>
              <w:rPr>
                <w:noProof/>
                <w:webHidden/>
              </w:rPr>
              <w:t>57</w:t>
            </w:r>
            <w:r>
              <w:rPr>
                <w:noProof/>
                <w:webHidden/>
              </w:rPr>
              <w:fldChar w:fldCharType="end"/>
            </w:r>
          </w:hyperlink>
        </w:p>
        <w:p w14:paraId="4C3DD3F2" w14:textId="60E444A0" w:rsidR="0003360F" w:rsidRDefault="0003360F">
          <w:pPr>
            <w:pStyle w:val="Spistreci2"/>
            <w:tabs>
              <w:tab w:val="right" w:leader="dot" w:pos="9062"/>
            </w:tabs>
            <w:rPr>
              <w:rFonts w:cstheme="minorBidi"/>
              <w:noProof/>
              <w:kern w:val="2"/>
              <w14:ligatures w14:val="standardContextual"/>
            </w:rPr>
          </w:pPr>
          <w:hyperlink w:anchor="_Toc136437372" w:history="1">
            <w:r w:rsidRPr="00E4376F">
              <w:rPr>
                <w:rStyle w:val="Hipercze"/>
                <w:noProof/>
              </w:rPr>
              <w:t>13. OWES „Dobra Robota”</w:t>
            </w:r>
            <w:r>
              <w:rPr>
                <w:noProof/>
                <w:webHidden/>
              </w:rPr>
              <w:tab/>
            </w:r>
            <w:r>
              <w:rPr>
                <w:noProof/>
                <w:webHidden/>
              </w:rPr>
              <w:fldChar w:fldCharType="begin"/>
            </w:r>
            <w:r>
              <w:rPr>
                <w:noProof/>
                <w:webHidden/>
              </w:rPr>
              <w:instrText xml:space="preserve"> PAGEREF _Toc136437372 \h </w:instrText>
            </w:r>
            <w:r>
              <w:rPr>
                <w:noProof/>
                <w:webHidden/>
              </w:rPr>
            </w:r>
            <w:r>
              <w:rPr>
                <w:noProof/>
                <w:webHidden/>
              </w:rPr>
              <w:fldChar w:fldCharType="separate"/>
            </w:r>
            <w:r>
              <w:rPr>
                <w:noProof/>
                <w:webHidden/>
              </w:rPr>
              <w:t>58</w:t>
            </w:r>
            <w:r>
              <w:rPr>
                <w:noProof/>
                <w:webHidden/>
              </w:rPr>
              <w:fldChar w:fldCharType="end"/>
            </w:r>
          </w:hyperlink>
        </w:p>
        <w:p w14:paraId="7AF8D05D" w14:textId="2AED5993" w:rsidR="0003360F" w:rsidRDefault="0003360F">
          <w:pPr>
            <w:pStyle w:val="Spistreci2"/>
            <w:tabs>
              <w:tab w:val="right" w:leader="dot" w:pos="9062"/>
            </w:tabs>
            <w:rPr>
              <w:rFonts w:cstheme="minorBidi"/>
              <w:noProof/>
              <w:kern w:val="2"/>
              <w14:ligatures w14:val="standardContextual"/>
            </w:rPr>
          </w:pPr>
          <w:hyperlink w:anchor="_Toc136437373" w:history="1">
            <w:r w:rsidRPr="00E4376F">
              <w:rPr>
                <w:rStyle w:val="Hipercze"/>
                <w:noProof/>
              </w:rPr>
              <w:t>14. Wsparcie dla seniorów</w:t>
            </w:r>
            <w:r>
              <w:rPr>
                <w:noProof/>
                <w:webHidden/>
              </w:rPr>
              <w:tab/>
            </w:r>
            <w:r>
              <w:rPr>
                <w:noProof/>
                <w:webHidden/>
              </w:rPr>
              <w:fldChar w:fldCharType="begin"/>
            </w:r>
            <w:r>
              <w:rPr>
                <w:noProof/>
                <w:webHidden/>
              </w:rPr>
              <w:instrText xml:space="preserve"> PAGEREF _Toc136437373 \h </w:instrText>
            </w:r>
            <w:r>
              <w:rPr>
                <w:noProof/>
                <w:webHidden/>
              </w:rPr>
            </w:r>
            <w:r>
              <w:rPr>
                <w:noProof/>
                <w:webHidden/>
              </w:rPr>
              <w:fldChar w:fldCharType="separate"/>
            </w:r>
            <w:r>
              <w:rPr>
                <w:noProof/>
                <w:webHidden/>
              </w:rPr>
              <w:t>58</w:t>
            </w:r>
            <w:r>
              <w:rPr>
                <w:noProof/>
                <w:webHidden/>
              </w:rPr>
              <w:fldChar w:fldCharType="end"/>
            </w:r>
          </w:hyperlink>
        </w:p>
        <w:p w14:paraId="365E7DBE" w14:textId="411B2055" w:rsidR="0003360F" w:rsidRDefault="0003360F">
          <w:pPr>
            <w:pStyle w:val="Spistreci2"/>
            <w:tabs>
              <w:tab w:val="right" w:leader="dot" w:pos="9062"/>
            </w:tabs>
            <w:rPr>
              <w:rFonts w:cstheme="minorBidi"/>
              <w:noProof/>
              <w:kern w:val="2"/>
              <w14:ligatures w14:val="standardContextual"/>
            </w:rPr>
          </w:pPr>
          <w:hyperlink w:anchor="_Toc136437374" w:history="1">
            <w:r w:rsidRPr="00E4376F">
              <w:rPr>
                <w:rStyle w:val="Hipercze"/>
                <w:noProof/>
              </w:rPr>
              <w:t>15. Gminne mieszkania komunalne</w:t>
            </w:r>
            <w:r>
              <w:rPr>
                <w:noProof/>
                <w:webHidden/>
              </w:rPr>
              <w:tab/>
            </w:r>
            <w:r>
              <w:rPr>
                <w:noProof/>
                <w:webHidden/>
              </w:rPr>
              <w:fldChar w:fldCharType="begin"/>
            </w:r>
            <w:r>
              <w:rPr>
                <w:noProof/>
                <w:webHidden/>
              </w:rPr>
              <w:instrText xml:space="preserve"> PAGEREF _Toc136437374 \h </w:instrText>
            </w:r>
            <w:r>
              <w:rPr>
                <w:noProof/>
                <w:webHidden/>
              </w:rPr>
            </w:r>
            <w:r>
              <w:rPr>
                <w:noProof/>
                <w:webHidden/>
              </w:rPr>
              <w:fldChar w:fldCharType="separate"/>
            </w:r>
            <w:r>
              <w:rPr>
                <w:noProof/>
                <w:webHidden/>
              </w:rPr>
              <w:t>59</w:t>
            </w:r>
            <w:r>
              <w:rPr>
                <w:noProof/>
                <w:webHidden/>
              </w:rPr>
              <w:fldChar w:fldCharType="end"/>
            </w:r>
          </w:hyperlink>
        </w:p>
        <w:p w14:paraId="620AA289" w14:textId="7F173184" w:rsidR="0003360F" w:rsidRDefault="0003360F">
          <w:pPr>
            <w:pStyle w:val="Spistreci2"/>
            <w:tabs>
              <w:tab w:val="right" w:leader="dot" w:pos="9062"/>
            </w:tabs>
            <w:rPr>
              <w:rFonts w:cstheme="minorBidi"/>
              <w:noProof/>
              <w:kern w:val="2"/>
              <w14:ligatures w14:val="standardContextual"/>
            </w:rPr>
          </w:pPr>
          <w:hyperlink w:anchor="_Toc136437375" w:history="1">
            <w:r w:rsidRPr="00E4376F">
              <w:rPr>
                <w:rStyle w:val="Hipercze"/>
                <w:noProof/>
              </w:rPr>
              <w:t>16. Współpraca Gminy z organizacjami pozarządowymi</w:t>
            </w:r>
            <w:r>
              <w:rPr>
                <w:noProof/>
                <w:webHidden/>
              </w:rPr>
              <w:tab/>
            </w:r>
            <w:r>
              <w:rPr>
                <w:noProof/>
                <w:webHidden/>
              </w:rPr>
              <w:fldChar w:fldCharType="begin"/>
            </w:r>
            <w:r>
              <w:rPr>
                <w:noProof/>
                <w:webHidden/>
              </w:rPr>
              <w:instrText xml:space="preserve"> PAGEREF _Toc136437375 \h </w:instrText>
            </w:r>
            <w:r>
              <w:rPr>
                <w:noProof/>
                <w:webHidden/>
              </w:rPr>
            </w:r>
            <w:r>
              <w:rPr>
                <w:noProof/>
                <w:webHidden/>
              </w:rPr>
              <w:fldChar w:fldCharType="separate"/>
            </w:r>
            <w:r>
              <w:rPr>
                <w:noProof/>
                <w:webHidden/>
              </w:rPr>
              <w:t>60</w:t>
            </w:r>
            <w:r>
              <w:rPr>
                <w:noProof/>
                <w:webHidden/>
              </w:rPr>
              <w:fldChar w:fldCharType="end"/>
            </w:r>
          </w:hyperlink>
        </w:p>
        <w:p w14:paraId="4D0A4AAB" w14:textId="5F319B2B" w:rsidR="0003360F" w:rsidRDefault="0003360F">
          <w:pPr>
            <w:pStyle w:val="Spistreci2"/>
            <w:tabs>
              <w:tab w:val="right" w:leader="dot" w:pos="9062"/>
            </w:tabs>
            <w:rPr>
              <w:rFonts w:cstheme="minorBidi"/>
              <w:noProof/>
              <w:kern w:val="2"/>
              <w14:ligatures w14:val="standardContextual"/>
            </w:rPr>
          </w:pPr>
          <w:hyperlink w:anchor="_Toc136437376" w:history="1">
            <w:r w:rsidRPr="00E4376F">
              <w:rPr>
                <w:rStyle w:val="Hipercze"/>
                <w:noProof/>
              </w:rPr>
              <w:t>17. Ochrona zdrowia</w:t>
            </w:r>
            <w:r>
              <w:rPr>
                <w:noProof/>
                <w:webHidden/>
              </w:rPr>
              <w:tab/>
            </w:r>
            <w:r>
              <w:rPr>
                <w:noProof/>
                <w:webHidden/>
              </w:rPr>
              <w:fldChar w:fldCharType="begin"/>
            </w:r>
            <w:r>
              <w:rPr>
                <w:noProof/>
                <w:webHidden/>
              </w:rPr>
              <w:instrText xml:space="preserve"> PAGEREF _Toc136437376 \h </w:instrText>
            </w:r>
            <w:r>
              <w:rPr>
                <w:noProof/>
                <w:webHidden/>
              </w:rPr>
            </w:r>
            <w:r>
              <w:rPr>
                <w:noProof/>
                <w:webHidden/>
              </w:rPr>
              <w:fldChar w:fldCharType="separate"/>
            </w:r>
            <w:r>
              <w:rPr>
                <w:noProof/>
                <w:webHidden/>
              </w:rPr>
              <w:t>64</w:t>
            </w:r>
            <w:r>
              <w:rPr>
                <w:noProof/>
                <w:webHidden/>
              </w:rPr>
              <w:fldChar w:fldCharType="end"/>
            </w:r>
          </w:hyperlink>
        </w:p>
        <w:p w14:paraId="1EDF675A" w14:textId="3F5CADF1" w:rsidR="0003360F" w:rsidRDefault="0003360F">
          <w:pPr>
            <w:pStyle w:val="Spistreci2"/>
            <w:tabs>
              <w:tab w:val="right" w:leader="dot" w:pos="9062"/>
            </w:tabs>
            <w:rPr>
              <w:rFonts w:cstheme="minorBidi"/>
              <w:noProof/>
              <w:kern w:val="2"/>
              <w14:ligatures w14:val="standardContextual"/>
            </w:rPr>
          </w:pPr>
          <w:hyperlink w:anchor="_Toc136437377" w:history="1">
            <w:r w:rsidRPr="00E4376F">
              <w:rPr>
                <w:rStyle w:val="Hipercze"/>
                <w:noProof/>
              </w:rPr>
              <w:t>18. Bezpieczeństwo publiczne</w:t>
            </w:r>
            <w:r>
              <w:rPr>
                <w:noProof/>
                <w:webHidden/>
              </w:rPr>
              <w:tab/>
            </w:r>
            <w:r>
              <w:rPr>
                <w:noProof/>
                <w:webHidden/>
              </w:rPr>
              <w:fldChar w:fldCharType="begin"/>
            </w:r>
            <w:r>
              <w:rPr>
                <w:noProof/>
                <w:webHidden/>
              </w:rPr>
              <w:instrText xml:space="preserve"> PAGEREF _Toc136437377 \h </w:instrText>
            </w:r>
            <w:r>
              <w:rPr>
                <w:noProof/>
                <w:webHidden/>
              </w:rPr>
            </w:r>
            <w:r>
              <w:rPr>
                <w:noProof/>
                <w:webHidden/>
              </w:rPr>
              <w:fldChar w:fldCharType="separate"/>
            </w:r>
            <w:r>
              <w:rPr>
                <w:noProof/>
                <w:webHidden/>
              </w:rPr>
              <w:t>65</w:t>
            </w:r>
            <w:r>
              <w:rPr>
                <w:noProof/>
                <w:webHidden/>
              </w:rPr>
              <w:fldChar w:fldCharType="end"/>
            </w:r>
          </w:hyperlink>
        </w:p>
        <w:p w14:paraId="7B8CAA61" w14:textId="5B3A3861" w:rsidR="0003360F" w:rsidRDefault="0003360F">
          <w:pPr>
            <w:pStyle w:val="Spistreci3"/>
            <w:tabs>
              <w:tab w:val="right" w:leader="dot" w:pos="9062"/>
            </w:tabs>
            <w:rPr>
              <w:rFonts w:cstheme="minorBidi"/>
              <w:noProof/>
              <w:kern w:val="2"/>
              <w14:ligatures w14:val="standardContextual"/>
            </w:rPr>
          </w:pPr>
          <w:hyperlink w:anchor="_Toc136437378" w:history="1">
            <w:r w:rsidRPr="00E4376F">
              <w:rPr>
                <w:rStyle w:val="Hipercze"/>
                <w:noProof/>
              </w:rPr>
              <w:t>a) Działania Policji</w:t>
            </w:r>
            <w:r>
              <w:rPr>
                <w:noProof/>
                <w:webHidden/>
              </w:rPr>
              <w:tab/>
            </w:r>
            <w:r>
              <w:rPr>
                <w:noProof/>
                <w:webHidden/>
              </w:rPr>
              <w:fldChar w:fldCharType="begin"/>
            </w:r>
            <w:r>
              <w:rPr>
                <w:noProof/>
                <w:webHidden/>
              </w:rPr>
              <w:instrText xml:space="preserve"> PAGEREF _Toc136437378 \h </w:instrText>
            </w:r>
            <w:r>
              <w:rPr>
                <w:noProof/>
                <w:webHidden/>
              </w:rPr>
            </w:r>
            <w:r>
              <w:rPr>
                <w:noProof/>
                <w:webHidden/>
              </w:rPr>
              <w:fldChar w:fldCharType="separate"/>
            </w:r>
            <w:r>
              <w:rPr>
                <w:noProof/>
                <w:webHidden/>
              </w:rPr>
              <w:t>65</w:t>
            </w:r>
            <w:r>
              <w:rPr>
                <w:noProof/>
                <w:webHidden/>
              </w:rPr>
              <w:fldChar w:fldCharType="end"/>
            </w:r>
          </w:hyperlink>
        </w:p>
        <w:p w14:paraId="5E713E67" w14:textId="10A4529F" w:rsidR="0003360F" w:rsidRDefault="0003360F">
          <w:pPr>
            <w:pStyle w:val="Spistreci3"/>
            <w:tabs>
              <w:tab w:val="right" w:leader="dot" w:pos="9062"/>
            </w:tabs>
            <w:rPr>
              <w:rFonts w:cstheme="minorBidi"/>
              <w:noProof/>
              <w:kern w:val="2"/>
              <w14:ligatures w14:val="standardContextual"/>
            </w:rPr>
          </w:pPr>
          <w:hyperlink w:anchor="_Toc136437379" w:history="1">
            <w:r w:rsidRPr="00E4376F">
              <w:rPr>
                <w:rStyle w:val="Hipercze"/>
                <w:noProof/>
              </w:rPr>
              <w:t>b) Działania Ochotniczej Straży Pożarnej w Redzie.</w:t>
            </w:r>
            <w:r>
              <w:rPr>
                <w:noProof/>
                <w:webHidden/>
              </w:rPr>
              <w:tab/>
            </w:r>
            <w:r>
              <w:rPr>
                <w:noProof/>
                <w:webHidden/>
              </w:rPr>
              <w:fldChar w:fldCharType="begin"/>
            </w:r>
            <w:r>
              <w:rPr>
                <w:noProof/>
                <w:webHidden/>
              </w:rPr>
              <w:instrText xml:space="preserve"> PAGEREF _Toc136437379 \h </w:instrText>
            </w:r>
            <w:r>
              <w:rPr>
                <w:noProof/>
                <w:webHidden/>
              </w:rPr>
            </w:r>
            <w:r>
              <w:rPr>
                <w:noProof/>
                <w:webHidden/>
              </w:rPr>
              <w:fldChar w:fldCharType="separate"/>
            </w:r>
            <w:r>
              <w:rPr>
                <w:noProof/>
                <w:webHidden/>
              </w:rPr>
              <w:t>66</w:t>
            </w:r>
            <w:r>
              <w:rPr>
                <w:noProof/>
                <w:webHidden/>
              </w:rPr>
              <w:fldChar w:fldCharType="end"/>
            </w:r>
          </w:hyperlink>
        </w:p>
        <w:p w14:paraId="3973D64D" w14:textId="681F8C1A" w:rsidR="0003360F" w:rsidRDefault="0003360F">
          <w:pPr>
            <w:pStyle w:val="Spistreci3"/>
            <w:tabs>
              <w:tab w:val="right" w:leader="dot" w:pos="9062"/>
            </w:tabs>
            <w:rPr>
              <w:rFonts w:cstheme="minorBidi"/>
              <w:noProof/>
              <w:kern w:val="2"/>
              <w14:ligatures w14:val="standardContextual"/>
            </w:rPr>
          </w:pPr>
          <w:hyperlink w:anchor="_Toc136437380" w:history="1">
            <w:r w:rsidRPr="00E4376F">
              <w:rPr>
                <w:rStyle w:val="Hipercze"/>
                <w:rFonts w:ascii="Times New Roman" w:hAnsi="Times New Roman"/>
                <w:noProof/>
              </w:rPr>
              <w:t>c) System ostrzegania mieszkańców o zagrożeniach i sytuacjach kryzysowych</w:t>
            </w:r>
            <w:r>
              <w:rPr>
                <w:noProof/>
                <w:webHidden/>
              </w:rPr>
              <w:tab/>
            </w:r>
            <w:r>
              <w:rPr>
                <w:noProof/>
                <w:webHidden/>
              </w:rPr>
              <w:fldChar w:fldCharType="begin"/>
            </w:r>
            <w:r>
              <w:rPr>
                <w:noProof/>
                <w:webHidden/>
              </w:rPr>
              <w:instrText xml:space="preserve"> PAGEREF _Toc136437380 \h </w:instrText>
            </w:r>
            <w:r>
              <w:rPr>
                <w:noProof/>
                <w:webHidden/>
              </w:rPr>
            </w:r>
            <w:r>
              <w:rPr>
                <w:noProof/>
                <w:webHidden/>
              </w:rPr>
              <w:fldChar w:fldCharType="separate"/>
            </w:r>
            <w:r>
              <w:rPr>
                <w:noProof/>
                <w:webHidden/>
              </w:rPr>
              <w:t>67</w:t>
            </w:r>
            <w:r>
              <w:rPr>
                <w:noProof/>
                <w:webHidden/>
              </w:rPr>
              <w:fldChar w:fldCharType="end"/>
            </w:r>
          </w:hyperlink>
        </w:p>
        <w:p w14:paraId="2BF11C7E" w14:textId="46AC2F93" w:rsidR="0003360F" w:rsidRDefault="0003360F">
          <w:pPr>
            <w:pStyle w:val="Spistreci2"/>
            <w:tabs>
              <w:tab w:val="right" w:leader="dot" w:pos="9062"/>
            </w:tabs>
            <w:rPr>
              <w:rFonts w:cstheme="minorBidi"/>
              <w:noProof/>
              <w:kern w:val="2"/>
              <w14:ligatures w14:val="standardContextual"/>
            </w:rPr>
          </w:pPr>
          <w:hyperlink w:anchor="_Toc136437381" w:history="1">
            <w:r w:rsidRPr="00E4376F">
              <w:rPr>
                <w:rStyle w:val="Hipercze"/>
                <w:noProof/>
              </w:rPr>
              <w:t>19. Realizacja uchwał Rady Miejskiej</w:t>
            </w:r>
            <w:r>
              <w:rPr>
                <w:noProof/>
                <w:webHidden/>
              </w:rPr>
              <w:tab/>
            </w:r>
            <w:r>
              <w:rPr>
                <w:noProof/>
                <w:webHidden/>
              </w:rPr>
              <w:fldChar w:fldCharType="begin"/>
            </w:r>
            <w:r>
              <w:rPr>
                <w:noProof/>
                <w:webHidden/>
              </w:rPr>
              <w:instrText xml:space="preserve"> PAGEREF _Toc136437381 \h </w:instrText>
            </w:r>
            <w:r>
              <w:rPr>
                <w:noProof/>
                <w:webHidden/>
              </w:rPr>
            </w:r>
            <w:r>
              <w:rPr>
                <w:noProof/>
                <w:webHidden/>
              </w:rPr>
              <w:fldChar w:fldCharType="separate"/>
            </w:r>
            <w:r>
              <w:rPr>
                <w:noProof/>
                <w:webHidden/>
              </w:rPr>
              <w:t>68</w:t>
            </w:r>
            <w:r>
              <w:rPr>
                <w:noProof/>
                <w:webHidden/>
              </w:rPr>
              <w:fldChar w:fldCharType="end"/>
            </w:r>
          </w:hyperlink>
        </w:p>
        <w:p w14:paraId="5BDEE36A" w14:textId="6BE8EB47" w:rsidR="0003360F" w:rsidRDefault="0003360F">
          <w:pPr>
            <w:pStyle w:val="Spistreci1"/>
            <w:tabs>
              <w:tab w:val="right" w:leader="dot" w:pos="9062"/>
            </w:tabs>
            <w:rPr>
              <w:rFonts w:cstheme="minorBidi"/>
              <w:noProof/>
              <w:kern w:val="2"/>
              <w14:ligatures w14:val="standardContextual"/>
            </w:rPr>
          </w:pPr>
          <w:hyperlink w:anchor="_Toc136437382" w:history="1">
            <w:r w:rsidRPr="00E4376F">
              <w:rPr>
                <w:rStyle w:val="Hipercze"/>
                <w:noProof/>
              </w:rPr>
              <w:t>IX. KULTURA I SPORT</w:t>
            </w:r>
            <w:r>
              <w:rPr>
                <w:noProof/>
                <w:webHidden/>
              </w:rPr>
              <w:tab/>
            </w:r>
            <w:r>
              <w:rPr>
                <w:noProof/>
                <w:webHidden/>
              </w:rPr>
              <w:fldChar w:fldCharType="begin"/>
            </w:r>
            <w:r>
              <w:rPr>
                <w:noProof/>
                <w:webHidden/>
              </w:rPr>
              <w:instrText xml:space="preserve"> PAGEREF _Toc136437382 \h </w:instrText>
            </w:r>
            <w:r>
              <w:rPr>
                <w:noProof/>
                <w:webHidden/>
              </w:rPr>
            </w:r>
            <w:r>
              <w:rPr>
                <w:noProof/>
                <w:webHidden/>
              </w:rPr>
              <w:fldChar w:fldCharType="separate"/>
            </w:r>
            <w:r>
              <w:rPr>
                <w:noProof/>
                <w:webHidden/>
              </w:rPr>
              <w:t>68</w:t>
            </w:r>
            <w:r>
              <w:rPr>
                <w:noProof/>
                <w:webHidden/>
              </w:rPr>
              <w:fldChar w:fldCharType="end"/>
            </w:r>
          </w:hyperlink>
        </w:p>
        <w:p w14:paraId="10C74AF4" w14:textId="70E85F5F" w:rsidR="0003360F" w:rsidRDefault="0003360F">
          <w:pPr>
            <w:pStyle w:val="Spistreci2"/>
            <w:tabs>
              <w:tab w:val="right" w:leader="dot" w:pos="9062"/>
            </w:tabs>
            <w:rPr>
              <w:rFonts w:cstheme="minorBidi"/>
              <w:noProof/>
              <w:kern w:val="2"/>
              <w14:ligatures w14:val="standardContextual"/>
            </w:rPr>
          </w:pPr>
          <w:hyperlink w:anchor="_Toc136437383" w:history="1">
            <w:r w:rsidRPr="00E4376F">
              <w:rPr>
                <w:rStyle w:val="Hipercze"/>
                <w:rFonts w:eastAsiaTheme="majorEastAsia"/>
                <w:noProof/>
              </w:rPr>
              <w:t>1. Fabryka Kultury</w:t>
            </w:r>
            <w:r>
              <w:rPr>
                <w:noProof/>
                <w:webHidden/>
              </w:rPr>
              <w:tab/>
            </w:r>
            <w:r>
              <w:rPr>
                <w:noProof/>
                <w:webHidden/>
              </w:rPr>
              <w:fldChar w:fldCharType="begin"/>
            </w:r>
            <w:r>
              <w:rPr>
                <w:noProof/>
                <w:webHidden/>
              </w:rPr>
              <w:instrText xml:space="preserve"> PAGEREF _Toc136437383 \h </w:instrText>
            </w:r>
            <w:r>
              <w:rPr>
                <w:noProof/>
                <w:webHidden/>
              </w:rPr>
            </w:r>
            <w:r>
              <w:rPr>
                <w:noProof/>
                <w:webHidden/>
              </w:rPr>
              <w:fldChar w:fldCharType="separate"/>
            </w:r>
            <w:r>
              <w:rPr>
                <w:noProof/>
                <w:webHidden/>
              </w:rPr>
              <w:t>68</w:t>
            </w:r>
            <w:r>
              <w:rPr>
                <w:noProof/>
                <w:webHidden/>
              </w:rPr>
              <w:fldChar w:fldCharType="end"/>
            </w:r>
          </w:hyperlink>
        </w:p>
        <w:p w14:paraId="48932644" w14:textId="4AF058ED" w:rsidR="0003360F" w:rsidRDefault="0003360F">
          <w:pPr>
            <w:pStyle w:val="Spistreci2"/>
            <w:tabs>
              <w:tab w:val="right" w:leader="dot" w:pos="9062"/>
            </w:tabs>
            <w:rPr>
              <w:rFonts w:cstheme="minorBidi"/>
              <w:noProof/>
              <w:kern w:val="2"/>
              <w14:ligatures w14:val="standardContextual"/>
            </w:rPr>
          </w:pPr>
          <w:hyperlink w:anchor="_Toc136437384" w:history="1">
            <w:r w:rsidRPr="00E4376F">
              <w:rPr>
                <w:rStyle w:val="Hipercze"/>
                <w:noProof/>
              </w:rPr>
              <w:t>2) Miejska Biblioteka Publiczna</w:t>
            </w:r>
            <w:r>
              <w:rPr>
                <w:noProof/>
                <w:webHidden/>
              </w:rPr>
              <w:tab/>
            </w:r>
            <w:r>
              <w:rPr>
                <w:noProof/>
                <w:webHidden/>
              </w:rPr>
              <w:fldChar w:fldCharType="begin"/>
            </w:r>
            <w:r>
              <w:rPr>
                <w:noProof/>
                <w:webHidden/>
              </w:rPr>
              <w:instrText xml:space="preserve"> PAGEREF _Toc136437384 \h </w:instrText>
            </w:r>
            <w:r>
              <w:rPr>
                <w:noProof/>
                <w:webHidden/>
              </w:rPr>
            </w:r>
            <w:r>
              <w:rPr>
                <w:noProof/>
                <w:webHidden/>
              </w:rPr>
              <w:fldChar w:fldCharType="separate"/>
            </w:r>
            <w:r>
              <w:rPr>
                <w:noProof/>
                <w:webHidden/>
              </w:rPr>
              <w:t>72</w:t>
            </w:r>
            <w:r>
              <w:rPr>
                <w:noProof/>
                <w:webHidden/>
              </w:rPr>
              <w:fldChar w:fldCharType="end"/>
            </w:r>
          </w:hyperlink>
        </w:p>
        <w:p w14:paraId="502FDE50" w14:textId="40B495C6" w:rsidR="0003360F" w:rsidRDefault="0003360F">
          <w:pPr>
            <w:pStyle w:val="Spistreci2"/>
            <w:tabs>
              <w:tab w:val="right" w:leader="dot" w:pos="9062"/>
            </w:tabs>
            <w:rPr>
              <w:rFonts w:cstheme="minorBidi"/>
              <w:noProof/>
              <w:kern w:val="2"/>
              <w14:ligatures w14:val="standardContextual"/>
            </w:rPr>
          </w:pPr>
          <w:hyperlink w:anchor="_Toc136437385" w:history="1">
            <w:r w:rsidRPr="00E4376F">
              <w:rPr>
                <w:rStyle w:val="Hipercze"/>
                <w:noProof/>
              </w:rPr>
              <w:t>3) Miejski Ośrodek Sportu i Rekreacji</w:t>
            </w:r>
            <w:r>
              <w:rPr>
                <w:noProof/>
                <w:webHidden/>
              </w:rPr>
              <w:tab/>
            </w:r>
            <w:r>
              <w:rPr>
                <w:noProof/>
                <w:webHidden/>
              </w:rPr>
              <w:fldChar w:fldCharType="begin"/>
            </w:r>
            <w:r>
              <w:rPr>
                <w:noProof/>
                <w:webHidden/>
              </w:rPr>
              <w:instrText xml:space="preserve"> PAGEREF _Toc136437385 \h </w:instrText>
            </w:r>
            <w:r>
              <w:rPr>
                <w:noProof/>
                <w:webHidden/>
              </w:rPr>
            </w:r>
            <w:r>
              <w:rPr>
                <w:noProof/>
                <w:webHidden/>
              </w:rPr>
              <w:fldChar w:fldCharType="separate"/>
            </w:r>
            <w:r>
              <w:rPr>
                <w:noProof/>
                <w:webHidden/>
              </w:rPr>
              <w:t>75</w:t>
            </w:r>
            <w:r>
              <w:rPr>
                <w:noProof/>
                <w:webHidden/>
              </w:rPr>
              <w:fldChar w:fldCharType="end"/>
            </w:r>
          </w:hyperlink>
        </w:p>
        <w:p w14:paraId="57707435" w14:textId="70544D20" w:rsidR="0003360F" w:rsidRDefault="0003360F">
          <w:pPr>
            <w:pStyle w:val="Spistreci1"/>
            <w:tabs>
              <w:tab w:val="right" w:leader="dot" w:pos="9062"/>
            </w:tabs>
            <w:rPr>
              <w:rFonts w:cstheme="minorBidi"/>
              <w:noProof/>
              <w:kern w:val="2"/>
              <w14:ligatures w14:val="standardContextual"/>
            </w:rPr>
          </w:pPr>
          <w:hyperlink w:anchor="_Toc136437386" w:history="1">
            <w:r w:rsidRPr="00E4376F">
              <w:rPr>
                <w:rStyle w:val="Hipercze"/>
                <w:noProof/>
              </w:rPr>
              <w:t>X. REALIZACJA „STRATEGII ROZWOJU GMINY MIASTO REDA DO 2030 ROKU”</w:t>
            </w:r>
            <w:r>
              <w:rPr>
                <w:noProof/>
                <w:webHidden/>
              </w:rPr>
              <w:tab/>
            </w:r>
            <w:r>
              <w:rPr>
                <w:noProof/>
                <w:webHidden/>
              </w:rPr>
              <w:fldChar w:fldCharType="begin"/>
            </w:r>
            <w:r>
              <w:rPr>
                <w:noProof/>
                <w:webHidden/>
              </w:rPr>
              <w:instrText xml:space="preserve"> PAGEREF _Toc136437386 \h </w:instrText>
            </w:r>
            <w:r>
              <w:rPr>
                <w:noProof/>
                <w:webHidden/>
              </w:rPr>
            </w:r>
            <w:r>
              <w:rPr>
                <w:noProof/>
                <w:webHidden/>
              </w:rPr>
              <w:fldChar w:fldCharType="separate"/>
            </w:r>
            <w:r>
              <w:rPr>
                <w:noProof/>
                <w:webHidden/>
              </w:rPr>
              <w:t>77</w:t>
            </w:r>
            <w:r>
              <w:rPr>
                <w:noProof/>
                <w:webHidden/>
              </w:rPr>
              <w:fldChar w:fldCharType="end"/>
            </w:r>
          </w:hyperlink>
        </w:p>
        <w:p w14:paraId="7D1CD4DD" w14:textId="10270A98" w:rsidR="00BF174F" w:rsidRPr="00205EE1" w:rsidRDefault="0092523F" w:rsidP="00BF174F">
          <w:pPr>
            <w:rPr>
              <w:rFonts w:ascii="Times New Roman" w:hAnsi="Times New Roman" w:cs="Times New Roman"/>
              <w:b/>
              <w:bCs/>
              <w:sz w:val="20"/>
              <w:szCs w:val="20"/>
            </w:rPr>
          </w:pPr>
          <w:r w:rsidRPr="00205EE1">
            <w:rPr>
              <w:rFonts w:ascii="Times New Roman" w:hAnsi="Times New Roman" w:cs="Times New Roman"/>
              <w:b/>
              <w:bCs/>
              <w:sz w:val="20"/>
              <w:szCs w:val="20"/>
            </w:rPr>
            <w:fldChar w:fldCharType="end"/>
          </w:r>
        </w:p>
      </w:sdtContent>
    </w:sdt>
    <w:bookmarkStart w:id="0" w:name="_Hlk40180407" w:displacedByCustomXml="prev"/>
    <w:p w14:paraId="45429BCE" w14:textId="50FD1445" w:rsidR="009E6EFF" w:rsidRPr="00205EE1" w:rsidRDefault="00417537" w:rsidP="00BF174F">
      <w:pPr>
        <w:pStyle w:val="Nagwek1"/>
        <w:rPr>
          <w:rFonts w:ascii="Times New Roman" w:hAnsi="Times New Roman" w:cs="Times New Roman"/>
          <w:b/>
          <w:bCs/>
          <w:color w:val="auto"/>
          <w:sz w:val="20"/>
          <w:szCs w:val="20"/>
        </w:rPr>
      </w:pPr>
      <w:bookmarkStart w:id="1" w:name="_Toc136437311"/>
      <w:r w:rsidRPr="00205EE1">
        <w:rPr>
          <w:color w:val="auto"/>
        </w:rPr>
        <w:t>I. INFORMACJE OGÓLN</w:t>
      </w:r>
      <w:r w:rsidR="00BF174F" w:rsidRPr="00205EE1">
        <w:rPr>
          <w:color w:val="auto"/>
        </w:rPr>
        <w:t>E</w:t>
      </w:r>
      <w:bookmarkEnd w:id="1"/>
    </w:p>
    <w:p w14:paraId="6F5915FB" w14:textId="6991927C" w:rsidR="00E927F6" w:rsidRPr="00205EE1" w:rsidRDefault="00793EC0" w:rsidP="001653A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M</w:t>
      </w:r>
      <w:r w:rsidR="00AE634E" w:rsidRPr="00205EE1">
        <w:rPr>
          <w:rFonts w:ascii="Times New Roman" w:hAnsi="Times New Roman" w:cs="Times New Roman"/>
          <w:sz w:val="24"/>
          <w:szCs w:val="24"/>
        </w:rPr>
        <w:t xml:space="preserve">iasto Reda leży w północnej części województwa pomorskiego, w Pradolinie </w:t>
      </w:r>
      <w:r w:rsidR="005760C3" w:rsidRPr="00205EE1">
        <w:rPr>
          <w:rFonts w:ascii="Times New Roman" w:hAnsi="Times New Roman" w:cs="Times New Roman"/>
          <w:sz w:val="24"/>
          <w:szCs w:val="24"/>
        </w:rPr>
        <w:t>R</w:t>
      </w:r>
      <w:r w:rsidR="00F350E8" w:rsidRPr="00205EE1">
        <w:rPr>
          <w:rFonts w:ascii="Times New Roman" w:hAnsi="Times New Roman" w:cs="Times New Roman"/>
          <w:sz w:val="24"/>
          <w:szCs w:val="24"/>
        </w:rPr>
        <w:t xml:space="preserve">zeki </w:t>
      </w:r>
      <w:r w:rsidR="00AE634E" w:rsidRPr="00205EE1">
        <w:rPr>
          <w:rFonts w:ascii="Times New Roman" w:hAnsi="Times New Roman" w:cs="Times New Roman"/>
          <w:sz w:val="24"/>
          <w:szCs w:val="24"/>
        </w:rPr>
        <w:t xml:space="preserve">Redy. </w:t>
      </w:r>
      <w:r w:rsidR="00A01241" w:rsidRPr="00205EE1">
        <w:rPr>
          <w:rFonts w:ascii="Times New Roman" w:hAnsi="Times New Roman" w:cs="Times New Roman"/>
          <w:sz w:val="24"/>
          <w:szCs w:val="24"/>
        </w:rPr>
        <w:t>W</w:t>
      </w:r>
      <w:r w:rsidR="00AE634E" w:rsidRPr="00205EE1">
        <w:rPr>
          <w:rFonts w:ascii="Times New Roman" w:hAnsi="Times New Roman" w:cs="Times New Roman"/>
          <w:sz w:val="24"/>
          <w:szCs w:val="24"/>
        </w:rPr>
        <w:t xml:space="preserve">chodzi w skład </w:t>
      </w:r>
      <w:r w:rsidR="00047408" w:rsidRPr="00205EE1">
        <w:rPr>
          <w:rFonts w:ascii="Times New Roman" w:hAnsi="Times New Roman" w:cs="Times New Roman"/>
          <w:sz w:val="24"/>
          <w:szCs w:val="24"/>
        </w:rPr>
        <w:t>A</w:t>
      </w:r>
      <w:r w:rsidR="00AE634E" w:rsidRPr="00205EE1">
        <w:rPr>
          <w:rFonts w:ascii="Times New Roman" w:hAnsi="Times New Roman" w:cs="Times New Roman"/>
          <w:sz w:val="24"/>
          <w:szCs w:val="24"/>
        </w:rPr>
        <w:t xml:space="preserve">glomeracji Trójmiejskiej, stanowiąc jedno z miast Małego Trójmiasta Kaszubskiego. Powierzchnia Gminy wynosi </w:t>
      </w:r>
      <w:r w:rsidR="00922EB9" w:rsidRPr="00205EE1">
        <w:rPr>
          <w:rFonts w:ascii="Times New Roman" w:hAnsi="Times New Roman" w:cs="Times New Roman"/>
          <w:sz w:val="24"/>
          <w:szCs w:val="24"/>
        </w:rPr>
        <w:t xml:space="preserve">około </w:t>
      </w:r>
      <w:r w:rsidR="00AE634E" w:rsidRPr="00205EE1">
        <w:rPr>
          <w:rFonts w:ascii="Times New Roman" w:hAnsi="Times New Roman" w:cs="Times New Roman"/>
          <w:sz w:val="24"/>
          <w:szCs w:val="24"/>
        </w:rPr>
        <w:t>34</w:t>
      </w:r>
      <w:r w:rsidR="00922EB9" w:rsidRPr="00205EE1">
        <w:rPr>
          <w:rFonts w:ascii="Times New Roman" w:hAnsi="Times New Roman" w:cs="Times New Roman"/>
          <w:sz w:val="24"/>
          <w:szCs w:val="24"/>
        </w:rPr>
        <w:t xml:space="preserve"> </w:t>
      </w:r>
      <w:r w:rsidR="00AE634E" w:rsidRPr="00205EE1">
        <w:rPr>
          <w:rFonts w:ascii="Times New Roman" w:hAnsi="Times New Roman" w:cs="Times New Roman"/>
          <w:sz w:val="24"/>
          <w:szCs w:val="24"/>
        </w:rPr>
        <w:t>km</w:t>
      </w:r>
      <w:r w:rsidR="00AE634E" w:rsidRPr="00205EE1">
        <w:rPr>
          <w:rFonts w:ascii="Times New Roman" w:hAnsi="Times New Roman" w:cs="Times New Roman"/>
          <w:sz w:val="24"/>
          <w:szCs w:val="24"/>
          <w:vertAlign w:val="superscript"/>
        </w:rPr>
        <w:t>2</w:t>
      </w:r>
      <w:r w:rsidR="00AE634E" w:rsidRPr="00205EE1">
        <w:rPr>
          <w:rFonts w:ascii="Times New Roman" w:hAnsi="Times New Roman" w:cs="Times New Roman"/>
          <w:sz w:val="24"/>
          <w:szCs w:val="24"/>
        </w:rPr>
        <w:t>, co stanowi 0,19% powierzchni województwa</w:t>
      </w:r>
      <w:r w:rsidR="003D4FD6" w:rsidRPr="00205EE1">
        <w:rPr>
          <w:rFonts w:ascii="Times New Roman" w:hAnsi="Times New Roman" w:cs="Times New Roman"/>
          <w:sz w:val="24"/>
          <w:szCs w:val="24"/>
        </w:rPr>
        <w:t xml:space="preserve">. </w:t>
      </w:r>
      <w:r w:rsidR="00417537" w:rsidRPr="00205EE1">
        <w:rPr>
          <w:rFonts w:ascii="Times New Roman" w:hAnsi="Times New Roman" w:cs="Times New Roman"/>
          <w:sz w:val="24"/>
          <w:szCs w:val="24"/>
        </w:rPr>
        <w:t xml:space="preserve">Gmina </w:t>
      </w:r>
      <w:r w:rsidR="00A01241" w:rsidRPr="00205EE1">
        <w:rPr>
          <w:rFonts w:ascii="Times New Roman" w:hAnsi="Times New Roman" w:cs="Times New Roman"/>
          <w:sz w:val="24"/>
          <w:szCs w:val="24"/>
        </w:rPr>
        <w:t>Miasto</w:t>
      </w:r>
      <w:r w:rsidR="00417537" w:rsidRPr="00205EE1">
        <w:rPr>
          <w:rFonts w:ascii="Times New Roman" w:hAnsi="Times New Roman" w:cs="Times New Roman"/>
          <w:sz w:val="24"/>
          <w:szCs w:val="24"/>
        </w:rPr>
        <w:t xml:space="preserve"> </w:t>
      </w:r>
      <w:r w:rsidR="009712FE" w:rsidRPr="00205EE1">
        <w:rPr>
          <w:rFonts w:ascii="Times New Roman" w:hAnsi="Times New Roman" w:cs="Times New Roman"/>
          <w:sz w:val="24"/>
          <w:szCs w:val="24"/>
        </w:rPr>
        <w:t>Reda granicz</w:t>
      </w:r>
      <w:r w:rsidR="00417537" w:rsidRPr="00205EE1">
        <w:rPr>
          <w:rFonts w:ascii="Times New Roman" w:hAnsi="Times New Roman" w:cs="Times New Roman"/>
          <w:sz w:val="24"/>
          <w:szCs w:val="24"/>
        </w:rPr>
        <w:t>y</w:t>
      </w:r>
      <w:r w:rsidR="009712FE" w:rsidRPr="00205EE1">
        <w:rPr>
          <w:rFonts w:ascii="Times New Roman" w:hAnsi="Times New Roman" w:cs="Times New Roman"/>
          <w:sz w:val="24"/>
          <w:szCs w:val="24"/>
        </w:rPr>
        <w:t xml:space="preserve"> z gminami miejskimi: Wejherowo i Rumia, a także gminami wiejskimi: Wejherowo</w:t>
      </w:r>
      <w:r w:rsidR="00F350E8" w:rsidRPr="00205EE1">
        <w:rPr>
          <w:rFonts w:ascii="Times New Roman" w:hAnsi="Times New Roman" w:cs="Times New Roman"/>
          <w:sz w:val="24"/>
          <w:szCs w:val="24"/>
        </w:rPr>
        <w:t>, Kosakowo</w:t>
      </w:r>
      <w:r w:rsidR="00723ED0" w:rsidRPr="00205EE1">
        <w:rPr>
          <w:rFonts w:ascii="Times New Roman" w:hAnsi="Times New Roman" w:cs="Times New Roman"/>
          <w:sz w:val="24"/>
          <w:szCs w:val="24"/>
        </w:rPr>
        <w:t xml:space="preserve"> </w:t>
      </w:r>
      <w:r w:rsidR="00417537" w:rsidRPr="00205EE1">
        <w:rPr>
          <w:rFonts w:ascii="Times New Roman" w:hAnsi="Times New Roman" w:cs="Times New Roman"/>
          <w:sz w:val="24"/>
          <w:szCs w:val="24"/>
        </w:rPr>
        <w:t>i</w:t>
      </w:r>
      <w:r w:rsidR="009712FE" w:rsidRPr="00205EE1">
        <w:rPr>
          <w:rFonts w:ascii="Times New Roman" w:hAnsi="Times New Roman" w:cs="Times New Roman"/>
          <w:sz w:val="24"/>
          <w:szCs w:val="24"/>
        </w:rPr>
        <w:t xml:space="preserve"> Puck</w:t>
      </w:r>
      <w:r w:rsidR="00506AFB" w:rsidRPr="00205EE1">
        <w:rPr>
          <w:rFonts w:ascii="Times New Roman" w:hAnsi="Times New Roman" w:cs="Times New Roman"/>
          <w:sz w:val="24"/>
          <w:szCs w:val="24"/>
        </w:rPr>
        <w:t>.</w:t>
      </w:r>
      <w:r w:rsidR="003D4FD6" w:rsidRPr="00205EE1">
        <w:rPr>
          <w:rFonts w:ascii="Times New Roman" w:hAnsi="Times New Roman" w:cs="Times New Roman"/>
          <w:sz w:val="24"/>
          <w:szCs w:val="24"/>
        </w:rPr>
        <w:t xml:space="preserve"> </w:t>
      </w:r>
    </w:p>
    <w:p w14:paraId="6F736913" w14:textId="7D44FD7C" w:rsidR="00047408" w:rsidRPr="00205EE1" w:rsidRDefault="00047408" w:rsidP="001A00B6">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w:t>
      </w:r>
      <w:r w:rsidR="001A00B6" w:rsidRPr="00205EE1">
        <w:rPr>
          <w:rFonts w:ascii="Times New Roman" w:hAnsi="Times New Roman" w:cs="Times New Roman"/>
          <w:sz w:val="24"/>
          <w:szCs w:val="24"/>
        </w:rPr>
        <w:t xml:space="preserve">opracowanym  na zlecenie Pisma Samorządu Terytorialnego „Wspólnota” </w:t>
      </w:r>
      <w:r w:rsidRPr="00205EE1">
        <w:rPr>
          <w:rFonts w:ascii="Times New Roman" w:hAnsi="Times New Roman" w:cs="Times New Roman"/>
          <w:sz w:val="24"/>
          <w:szCs w:val="24"/>
        </w:rPr>
        <w:t>rankingu pt. „Wydatki bieżące na administrację”,</w:t>
      </w:r>
      <w:r w:rsidR="001A00B6" w:rsidRPr="00205EE1">
        <w:rPr>
          <w:rFonts w:ascii="Times New Roman" w:hAnsi="Times New Roman" w:cs="Times New Roman"/>
          <w:sz w:val="24"/>
          <w:szCs w:val="24"/>
        </w:rPr>
        <w:t xml:space="preserve"> porównującym dane z lat 2014 i 2022, </w:t>
      </w:r>
      <w:r w:rsidRPr="00205EE1">
        <w:rPr>
          <w:rFonts w:ascii="Times New Roman" w:hAnsi="Times New Roman" w:cs="Times New Roman"/>
          <w:sz w:val="24"/>
          <w:szCs w:val="24"/>
        </w:rPr>
        <w:t xml:space="preserve">Reda zajęła wysokie, VIII miejsce w kategorii „Miasteczka powyżej 15 tys. mieszkańców”. W ostatnim rankingu opartym o dane z 2014 roku była to </w:t>
      </w:r>
      <w:r w:rsidR="00922EB9" w:rsidRPr="00205EE1">
        <w:rPr>
          <w:rFonts w:ascii="Times New Roman" w:hAnsi="Times New Roman" w:cs="Times New Roman"/>
          <w:sz w:val="24"/>
          <w:szCs w:val="24"/>
        </w:rPr>
        <w:t>25</w:t>
      </w:r>
      <w:r w:rsidRPr="00205EE1">
        <w:rPr>
          <w:rFonts w:ascii="Times New Roman" w:hAnsi="Times New Roman" w:cs="Times New Roman"/>
          <w:sz w:val="24"/>
          <w:szCs w:val="24"/>
        </w:rPr>
        <w:t xml:space="preserve"> pozycja.  </w:t>
      </w:r>
      <w:r w:rsidR="001A00B6" w:rsidRPr="00205EE1">
        <w:rPr>
          <w:rFonts w:ascii="Times New Roman" w:hAnsi="Times New Roman" w:cs="Times New Roman"/>
          <w:sz w:val="24"/>
          <w:szCs w:val="24"/>
        </w:rPr>
        <w:t>Na pierwszych miejscach w rankingu znalazły się samorządy, które wydają na swoje urzędy mniejsze kwoty per capita. Im niższa pozycja w rankingu, tym wydatki bieżące na administrację (bez wydatków na zakup usług remontowych) w przeliczeniu na 1 mieszkańca są wyższe. Oznacza to, że redzki samorząd cechuje się wysoką dbałością o racjonalne gospodarowanie środkami publicznymi.</w:t>
      </w:r>
    </w:p>
    <w:p w14:paraId="6C05C613" w14:textId="32E7F626" w:rsidR="000B1F25" w:rsidRPr="00205EE1" w:rsidRDefault="000B1F25" w:rsidP="000B1F2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ciągu roku 2022 liczba mieszkańców Redy zmniejszyła się o 48 osób, wynosząc na dzień 31 grudnia 25 076 os</w:t>
      </w:r>
      <w:r w:rsidR="00517007" w:rsidRPr="00205EE1">
        <w:rPr>
          <w:rFonts w:ascii="Times New Roman" w:hAnsi="Times New Roman" w:cs="Times New Roman"/>
          <w:sz w:val="24"/>
          <w:szCs w:val="24"/>
        </w:rPr>
        <w:t>ób</w:t>
      </w:r>
      <w:r w:rsidRPr="00205EE1">
        <w:rPr>
          <w:rFonts w:ascii="Times New Roman" w:hAnsi="Times New Roman" w:cs="Times New Roman"/>
          <w:sz w:val="24"/>
          <w:szCs w:val="24"/>
        </w:rPr>
        <w:t xml:space="preserve">, w tym 12 820 kobiet i 12 256 mężczyzn. Liczba kobiet w wieku produkcyjnym (15-59 lat) wynosiła 7609 osób, liczba mężczyzn w wieku produkcyjnym (15-64 lata) - 8016 osób, co łącznie daje 15 625 osób i stanowi 62,31% ogółu mieszkańców. </w:t>
      </w:r>
    </w:p>
    <w:p w14:paraId="22051FC9" w14:textId="7A546EE3" w:rsidR="00F81248" w:rsidRPr="00205EE1" w:rsidRDefault="000B1F25" w:rsidP="000B1F2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2022  roku w Urzędzie Stanu Cywilnego w Redzie sporządzono akt małżeństwa dla  159 małżeństw</w:t>
      </w:r>
      <w:r w:rsidR="001A00B6" w:rsidRPr="00205EE1">
        <w:rPr>
          <w:rFonts w:ascii="Times New Roman" w:hAnsi="Times New Roman" w:cs="Times New Roman"/>
          <w:sz w:val="24"/>
          <w:szCs w:val="24"/>
        </w:rPr>
        <w:t xml:space="preserve"> oraz</w:t>
      </w:r>
      <w:r w:rsidRPr="00205EE1">
        <w:rPr>
          <w:rFonts w:ascii="Times New Roman" w:hAnsi="Times New Roman" w:cs="Times New Roman"/>
          <w:sz w:val="24"/>
          <w:szCs w:val="24"/>
        </w:rPr>
        <w:t xml:space="preserve"> zarejestrowano 226 dzieci, w tym 98 dziewczynek i 128 chłopców. Zmarło 191 osób, w tym 77 kobiet i 114 mężczyzn. </w:t>
      </w:r>
    </w:p>
    <w:p w14:paraId="7701356E" w14:textId="4B52D8CC" w:rsidR="00F81248" w:rsidRPr="00205EE1" w:rsidRDefault="0016254C" w:rsidP="001653AE">
      <w:pPr>
        <w:spacing w:after="0" w:line="360" w:lineRule="auto"/>
        <w:ind w:firstLine="708"/>
        <w:jc w:val="both"/>
        <w:rPr>
          <w:rFonts w:ascii="Times New Roman" w:hAnsi="Times New Roman" w:cs="Times New Roman"/>
          <w:sz w:val="24"/>
          <w:szCs w:val="24"/>
        </w:rPr>
      </w:pPr>
      <w:bookmarkStart w:id="2" w:name="_Hlk69724337"/>
      <w:bookmarkStart w:id="3" w:name="_Hlk102639592"/>
      <w:r w:rsidRPr="00205EE1">
        <w:rPr>
          <w:rFonts w:ascii="Times New Roman" w:hAnsi="Times New Roman" w:cs="Times New Roman"/>
          <w:sz w:val="24"/>
          <w:szCs w:val="24"/>
        </w:rPr>
        <w:t xml:space="preserve">W </w:t>
      </w:r>
      <w:r w:rsidR="001A00B6" w:rsidRPr="00205EE1">
        <w:rPr>
          <w:rFonts w:ascii="Times New Roman" w:hAnsi="Times New Roman" w:cs="Times New Roman"/>
          <w:sz w:val="24"/>
          <w:szCs w:val="24"/>
        </w:rPr>
        <w:t xml:space="preserve">minionym </w:t>
      </w:r>
      <w:r w:rsidRPr="00205EE1">
        <w:rPr>
          <w:rFonts w:ascii="Times New Roman" w:hAnsi="Times New Roman" w:cs="Times New Roman"/>
          <w:sz w:val="24"/>
          <w:szCs w:val="24"/>
        </w:rPr>
        <w:t>roku, w</w:t>
      </w:r>
      <w:r w:rsidR="00653FFA" w:rsidRPr="00205EE1">
        <w:rPr>
          <w:rFonts w:ascii="Times New Roman" w:hAnsi="Times New Roman" w:cs="Times New Roman"/>
          <w:sz w:val="24"/>
          <w:szCs w:val="24"/>
        </w:rPr>
        <w:t>edłu</w:t>
      </w:r>
      <w:r w:rsidR="00407A65" w:rsidRPr="00205EE1">
        <w:rPr>
          <w:rFonts w:ascii="Times New Roman" w:hAnsi="Times New Roman" w:cs="Times New Roman"/>
          <w:sz w:val="24"/>
          <w:szCs w:val="24"/>
        </w:rPr>
        <w:t>g rejestru REGON</w:t>
      </w:r>
      <w:r w:rsidR="00653FFA" w:rsidRPr="00205EE1">
        <w:rPr>
          <w:rFonts w:ascii="Times New Roman" w:hAnsi="Times New Roman" w:cs="Times New Roman"/>
          <w:sz w:val="24"/>
          <w:szCs w:val="24"/>
        </w:rPr>
        <w:t>,</w:t>
      </w:r>
      <w:r w:rsidR="00407A65" w:rsidRPr="00205EE1">
        <w:rPr>
          <w:rFonts w:ascii="Times New Roman" w:hAnsi="Times New Roman" w:cs="Times New Roman"/>
          <w:sz w:val="24"/>
          <w:szCs w:val="24"/>
        </w:rPr>
        <w:t xml:space="preserve"> </w:t>
      </w:r>
      <w:r w:rsidR="00200971" w:rsidRPr="00205EE1">
        <w:rPr>
          <w:rFonts w:ascii="Times New Roman" w:hAnsi="Times New Roman" w:cs="Times New Roman"/>
          <w:sz w:val="24"/>
          <w:szCs w:val="24"/>
        </w:rPr>
        <w:t xml:space="preserve">jako nowe podmioty prowadzące działalność gospodarczą </w:t>
      </w:r>
      <w:r w:rsidR="007B1D01" w:rsidRPr="00205EE1">
        <w:rPr>
          <w:rFonts w:ascii="Times New Roman" w:hAnsi="Times New Roman" w:cs="Times New Roman"/>
          <w:sz w:val="24"/>
          <w:szCs w:val="24"/>
        </w:rPr>
        <w:t>zarejestrowano</w:t>
      </w:r>
      <w:r w:rsidR="00200971" w:rsidRPr="00205EE1">
        <w:rPr>
          <w:rFonts w:ascii="Times New Roman" w:hAnsi="Times New Roman" w:cs="Times New Roman"/>
          <w:sz w:val="24"/>
          <w:szCs w:val="24"/>
        </w:rPr>
        <w:t xml:space="preserve"> w Redzie</w:t>
      </w:r>
      <w:r w:rsidR="007B1D01" w:rsidRPr="00205EE1">
        <w:rPr>
          <w:rFonts w:ascii="Times New Roman" w:hAnsi="Times New Roman" w:cs="Times New Roman"/>
          <w:sz w:val="24"/>
          <w:szCs w:val="24"/>
        </w:rPr>
        <w:t xml:space="preserve"> </w:t>
      </w:r>
      <w:r w:rsidR="00AE470F" w:rsidRPr="00205EE1">
        <w:rPr>
          <w:rFonts w:ascii="Times New Roman" w:hAnsi="Times New Roman" w:cs="Times New Roman"/>
          <w:sz w:val="24"/>
          <w:szCs w:val="24"/>
        </w:rPr>
        <w:t xml:space="preserve">151 </w:t>
      </w:r>
      <w:r w:rsidR="007B1D01" w:rsidRPr="00205EE1">
        <w:rPr>
          <w:rFonts w:ascii="Times New Roman" w:hAnsi="Times New Roman" w:cs="Times New Roman"/>
          <w:sz w:val="24"/>
          <w:szCs w:val="24"/>
        </w:rPr>
        <w:t>os</w:t>
      </w:r>
      <w:r w:rsidR="009D7D8A" w:rsidRPr="00205EE1">
        <w:rPr>
          <w:rFonts w:ascii="Times New Roman" w:hAnsi="Times New Roman" w:cs="Times New Roman"/>
          <w:sz w:val="24"/>
          <w:szCs w:val="24"/>
        </w:rPr>
        <w:t>ób</w:t>
      </w:r>
      <w:r w:rsidR="007B1D01" w:rsidRPr="00205EE1">
        <w:rPr>
          <w:rFonts w:ascii="Times New Roman" w:hAnsi="Times New Roman" w:cs="Times New Roman"/>
          <w:sz w:val="24"/>
          <w:szCs w:val="24"/>
        </w:rPr>
        <w:t xml:space="preserve"> fizyczn</w:t>
      </w:r>
      <w:r w:rsidR="009D7D8A" w:rsidRPr="00205EE1">
        <w:rPr>
          <w:rFonts w:ascii="Times New Roman" w:hAnsi="Times New Roman" w:cs="Times New Roman"/>
          <w:sz w:val="24"/>
          <w:szCs w:val="24"/>
        </w:rPr>
        <w:t xml:space="preserve">ych (spadek o </w:t>
      </w:r>
      <w:r w:rsidR="00AE470F" w:rsidRPr="00205EE1">
        <w:rPr>
          <w:rFonts w:ascii="Times New Roman" w:hAnsi="Times New Roman" w:cs="Times New Roman"/>
          <w:sz w:val="24"/>
          <w:szCs w:val="24"/>
        </w:rPr>
        <w:t>45</w:t>
      </w:r>
      <w:r w:rsidR="009D7D8A" w:rsidRPr="00205EE1">
        <w:rPr>
          <w:rFonts w:ascii="Times New Roman" w:hAnsi="Times New Roman" w:cs="Times New Roman"/>
          <w:sz w:val="24"/>
          <w:szCs w:val="24"/>
        </w:rPr>
        <w:t xml:space="preserve"> </w:t>
      </w:r>
      <w:r w:rsidR="001A00B6" w:rsidRPr="00205EE1">
        <w:rPr>
          <w:rFonts w:ascii="Times New Roman" w:hAnsi="Times New Roman" w:cs="Times New Roman"/>
          <w:sz w:val="24"/>
          <w:szCs w:val="24"/>
        </w:rPr>
        <w:t xml:space="preserve">jednostek </w:t>
      </w:r>
      <w:r w:rsidR="009D7D8A" w:rsidRPr="00205EE1">
        <w:rPr>
          <w:rFonts w:ascii="Times New Roman" w:hAnsi="Times New Roman" w:cs="Times New Roman"/>
          <w:sz w:val="24"/>
          <w:szCs w:val="24"/>
        </w:rPr>
        <w:t>w porównaniu do roku 202</w:t>
      </w:r>
      <w:r w:rsidR="00AE470F" w:rsidRPr="00205EE1">
        <w:rPr>
          <w:rFonts w:ascii="Times New Roman" w:hAnsi="Times New Roman" w:cs="Times New Roman"/>
          <w:sz w:val="24"/>
          <w:szCs w:val="24"/>
        </w:rPr>
        <w:t>1</w:t>
      </w:r>
      <w:r w:rsidR="009D7D8A" w:rsidRPr="00205EE1">
        <w:rPr>
          <w:rFonts w:ascii="Times New Roman" w:hAnsi="Times New Roman" w:cs="Times New Roman"/>
          <w:sz w:val="24"/>
          <w:szCs w:val="24"/>
        </w:rPr>
        <w:t>)</w:t>
      </w:r>
      <w:r w:rsidR="007B1D01" w:rsidRPr="00205EE1">
        <w:rPr>
          <w:rFonts w:ascii="Times New Roman" w:hAnsi="Times New Roman" w:cs="Times New Roman"/>
          <w:sz w:val="24"/>
          <w:szCs w:val="24"/>
        </w:rPr>
        <w:t xml:space="preserve"> i</w:t>
      </w:r>
      <w:r w:rsidR="00A5272F" w:rsidRPr="00205EE1">
        <w:rPr>
          <w:rFonts w:ascii="Times New Roman" w:hAnsi="Times New Roman" w:cs="Times New Roman"/>
          <w:sz w:val="24"/>
          <w:szCs w:val="24"/>
        </w:rPr>
        <w:t> </w:t>
      </w:r>
      <w:r w:rsidR="009D7D8A" w:rsidRPr="00205EE1">
        <w:rPr>
          <w:rFonts w:ascii="Times New Roman" w:hAnsi="Times New Roman" w:cs="Times New Roman"/>
          <w:sz w:val="24"/>
          <w:szCs w:val="24"/>
        </w:rPr>
        <w:t>2</w:t>
      </w:r>
      <w:r w:rsidR="00AE470F" w:rsidRPr="00205EE1">
        <w:rPr>
          <w:rFonts w:ascii="Times New Roman" w:hAnsi="Times New Roman" w:cs="Times New Roman"/>
          <w:sz w:val="24"/>
          <w:szCs w:val="24"/>
        </w:rPr>
        <w:t>2</w:t>
      </w:r>
      <w:r w:rsidR="00EE1B97" w:rsidRPr="00205EE1">
        <w:rPr>
          <w:rFonts w:ascii="Times New Roman" w:hAnsi="Times New Roman" w:cs="Times New Roman"/>
          <w:sz w:val="24"/>
          <w:szCs w:val="24"/>
        </w:rPr>
        <w:t xml:space="preserve"> </w:t>
      </w:r>
      <w:r w:rsidR="007B1D01" w:rsidRPr="00205EE1">
        <w:rPr>
          <w:rFonts w:ascii="Times New Roman" w:hAnsi="Times New Roman" w:cs="Times New Roman"/>
          <w:sz w:val="24"/>
          <w:szCs w:val="24"/>
        </w:rPr>
        <w:t>os</w:t>
      </w:r>
      <w:r w:rsidR="00AE470F" w:rsidRPr="00205EE1">
        <w:rPr>
          <w:rFonts w:ascii="Times New Roman" w:hAnsi="Times New Roman" w:cs="Times New Roman"/>
          <w:sz w:val="24"/>
          <w:szCs w:val="24"/>
        </w:rPr>
        <w:t>oby</w:t>
      </w:r>
      <w:r w:rsidR="007B1D01" w:rsidRPr="00205EE1">
        <w:rPr>
          <w:rFonts w:ascii="Times New Roman" w:hAnsi="Times New Roman" w:cs="Times New Roman"/>
          <w:sz w:val="24"/>
          <w:szCs w:val="24"/>
        </w:rPr>
        <w:t xml:space="preserve"> prawn</w:t>
      </w:r>
      <w:r w:rsidR="00AE470F" w:rsidRPr="00205EE1">
        <w:rPr>
          <w:rFonts w:ascii="Times New Roman" w:hAnsi="Times New Roman" w:cs="Times New Roman"/>
          <w:sz w:val="24"/>
          <w:szCs w:val="24"/>
        </w:rPr>
        <w:t>e</w:t>
      </w:r>
      <w:r w:rsidR="009D7D8A" w:rsidRPr="00205EE1">
        <w:rPr>
          <w:rFonts w:ascii="Times New Roman" w:hAnsi="Times New Roman" w:cs="Times New Roman"/>
          <w:sz w:val="24"/>
          <w:szCs w:val="24"/>
        </w:rPr>
        <w:t xml:space="preserve"> (</w:t>
      </w:r>
      <w:r w:rsidR="00AE470F" w:rsidRPr="00205EE1">
        <w:rPr>
          <w:rFonts w:ascii="Times New Roman" w:hAnsi="Times New Roman" w:cs="Times New Roman"/>
          <w:sz w:val="24"/>
          <w:szCs w:val="24"/>
        </w:rPr>
        <w:t>spadek o 2</w:t>
      </w:r>
      <w:r w:rsidR="009D7D8A" w:rsidRPr="00205EE1">
        <w:rPr>
          <w:rFonts w:ascii="Times New Roman" w:hAnsi="Times New Roman" w:cs="Times New Roman"/>
          <w:sz w:val="24"/>
          <w:szCs w:val="24"/>
        </w:rPr>
        <w:t xml:space="preserve"> </w:t>
      </w:r>
      <w:r w:rsidR="001A00B6" w:rsidRPr="00205EE1">
        <w:rPr>
          <w:rFonts w:ascii="Times New Roman" w:hAnsi="Times New Roman" w:cs="Times New Roman"/>
          <w:sz w:val="24"/>
          <w:szCs w:val="24"/>
        </w:rPr>
        <w:t xml:space="preserve">jednostki </w:t>
      </w:r>
      <w:r w:rsidR="009D7D8A" w:rsidRPr="00205EE1">
        <w:rPr>
          <w:rFonts w:ascii="Times New Roman" w:hAnsi="Times New Roman" w:cs="Times New Roman"/>
          <w:sz w:val="24"/>
          <w:szCs w:val="24"/>
        </w:rPr>
        <w:t xml:space="preserve">w porównaniu do roku </w:t>
      </w:r>
      <w:r w:rsidR="001A00B6" w:rsidRPr="00205EE1">
        <w:rPr>
          <w:rFonts w:ascii="Times New Roman" w:hAnsi="Times New Roman" w:cs="Times New Roman"/>
          <w:sz w:val="24"/>
          <w:szCs w:val="24"/>
        </w:rPr>
        <w:t>poprzedniego</w:t>
      </w:r>
      <w:r w:rsidR="009D7D8A" w:rsidRPr="00205EE1">
        <w:rPr>
          <w:rFonts w:ascii="Times New Roman" w:hAnsi="Times New Roman" w:cs="Times New Roman"/>
          <w:sz w:val="24"/>
          <w:szCs w:val="24"/>
        </w:rPr>
        <w:t>)</w:t>
      </w:r>
      <w:r w:rsidR="007B1D01" w:rsidRPr="00205EE1">
        <w:rPr>
          <w:rFonts w:ascii="Times New Roman" w:hAnsi="Times New Roman" w:cs="Times New Roman"/>
          <w:sz w:val="24"/>
          <w:szCs w:val="24"/>
        </w:rPr>
        <w:t>. W tym czasie</w:t>
      </w:r>
      <w:r w:rsidR="00126BF0" w:rsidRPr="00205EE1">
        <w:rPr>
          <w:rFonts w:ascii="Times New Roman" w:hAnsi="Times New Roman" w:cs="Times New Roman"/>
          <w:sz w:val="24"/>
          <w:szCs w:val="24"/>
        </w:rPr>
        <w:t xml:space="preserve"> </w:t>
      </w:r>
      <w:r w:rsidR="007B1D01" w:rsidRPr="00205EE1">
        <w:rPr>
          <w:rFonts w:ascii="Times New Roman" w:hAnsi="Times New Roman" w:cs="Times New Roman"/>
          <w:sz w:val="24"/>
          <w:szCs w:val="24"/>
        </w:rPr>
        <w:t xml:space="preserve">wyrejestrowano </w:t>
      </w:r>
      <w:r w:rsidR="008B00FD" w:rsidRPr="00205EE1">
        <w:rPr>
          <w:rFonts w:ascii="Times New Roman" w:hAnsi="Times New Roman" w:cs="Times New Roman"/>
          <w:sz w:val="24"/>
          <w:szCs w:val="24"/>
        </w:rPr>
        <w:t>1</w:t>
      </w:r>
      <w:r w:rsidR="00AE470F" w:rsidRPr="00205EE1">
        <w:rPr>
          <w:rFonts w:ascii="Times New Roman" w:hAnsi="Times New Roman" w:cs="Times New Roman"/>
          <w:sz w:val="24"/>
          <w:szCs w:val="24"/>
        </w:rPr>
        <w:t>01</w:t>
      </w:r>
      <w:r w:rsidR="008B00FD" w:rsidRPr="00205EE1">
        <w:rPr>
          <w:rFonts w:ascii="Times New Roman" w:hAnsi="Times New Roman" w:cs="Times New Roman"/>
          <w:sz w:val="24"/>
          <w:szCs w:val="24"/>
        </w:rPr>
        <w:t xml:space="preserve"> </w:t>
      </w:r>
      <w:r w:rsidR="007B1D01" w:rsidRPr="00205EE1">
        <w:rPr>
          <w:rFonts w:ascii="Times New Roman" w:hAnsi="Times New Roman" w:cs="Times New Roman"/>
          <w:sz w:val="24"/>
          <w:szCs w:val="24"/>
        </w:rPr>
        <w:t>os</w:t>
      </w:r>
      <w:r w:rsidR="008B00FD" w:rsidRPr="00205EE1">
        <w:rPr>
          <w:rFonts w:ascii="Times New Roman" w:hAnsi="Times New Roman" w:cs="Times New Roman"/>
          <w:sz w:val="24"/>
          <w:szCs w:val="24"/>
        </w:rPr>
        <w:t xml:space="preserve">ób </w:t>
      </w:r>
      <w:r w:rsidR="007B1D01" w:rsidRPr="00205EE1">
        <w:rPr>
          <w:rFonts w:ascii="Times New Roman" w:hAnsi="Times New Roman" w:cs="Times New Roman"/>
          <w:sz w:val="24"/>
          <w:szCs w:val="24"/>
        </w:rPr>
        <w:t>fizyczn</w:t>
      </w:r>
      <w:r w:rsidR="008B00FD" w:rsidRPr="00205EE1">
        <w:rPr>
          <w:rFonts w:ascii="Times New Roman" w:hAnsi="Times New Roman" w:cs="Times New Roman"/>
          <w:sz w:val="24"/>
          <w:szCs w:val="24"/>
        </w:rPr>
        <w:t>ych</w:t>
      </w:r>
      <w:r w:rsidR="007B1D01" w:rsidRPr="00205EE1">
        <w:rPr>
          <w:rFonts w:ascii="Times New Roman" w:hAnsi="Times New Roman" w:cs="Times New Roman"/>
          <w:sz w:val="24"/>
          <w:szCs w:val="24"/>
        </w:rPr>
        <w:t xml:space="preserve"> </w:t>
      </w:r>
      <w:r w:rsidR="00126BF0" w:rsidRPr="00205EE1">
        <w:rPr>
          <w:rFonts w:ascii="Times New Roman" w:hAnsi="Times New Roman" w:cs="Times New Roman"/>
          <w:sz w:val="24"/>
          <w:szCs w:val="24"/>
        </w:rPr>
        <w:t xml:space="preserve">i </w:t>
      </w:r>
      <w:r w:rsidR="00AE470F" w:rsidRPr="00205EE1">
        <w:rPr>
          <w:rFonts w:ascii="Times New Roman" w:hAnsi="Times New Roman" w:cs="Times New Roman"/>
          <w:sz w:val="24"/>
          <w:szCs w:val="24"/>
        </w:rPr>
        <w:t>7</w:t>
      </w:r>
      <w:r w:rsidR="007B1D01" w:rsidRPr="00205EE1">
        <w:rPr>
          <w:rFonts w:ascii="Times New Roman" w:hAnsi="Times New Roman" w:cs="Times New Roman"/>
          <w:sz w:val="24"/>
          <w:szCs w:val="24"/>
        </w:rPr>
        <w:t xml:space="preserve"> </w:t>
      </w:r>
      <w:r w:rsidR="008B3B52" w:rsidRPr="00205EE1">
        <w:rPr>
          <w:rFonts w:ascii="Times New Roman" w:hAnsi="Times New Roman" w:cs="Times New Roman"/>
          <w:sz w:val="24"/>
          <w:szCs w:val="24"/>
        </w:rPr>
        <w:t>o</w:t>
      </w:r>
      <w:r w:rsidR="007B1D01" w:rsidRPr="00205EE1">
        <w:rPr>
          <w:rFonts w:ascii="Times New Roman" w:hAnsi="Times New Roman" w:cs="Times New Roman"/>
          <w:sz w:val="24"/>
          <w:szCs w:val="24"/>
        </w:rPr>
        <w:t xml:space="preserve">sób prawnych. </w:t>
      </w:r>
      <w:bookmarkEnd w:id="2"/>
    </w:p>
    <w:bookmarkEnd w:id="3"/>
    <w:p w14:paraId="64A132BB" w14:textId="29C824FE" w:rsidR="00AE634E" w:rsidRPr="00205EE1" w:rsidRDefault="003D4FD6" w:rsidP="00E927F6">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Gminie</w:t>
      </w:r>
      <w:r w:rsidR="00CB068D" w:rsidRPr="00205EE1">
        <w:rPr>
          <w:rFonts w:ascii="Times New Roman" w:hAnsi="Times New Roman" w:cs="Times New Roman"/>
          <w:sz w:val="24"/>
          <w:szCs w:val="24"/>
        </w:rPr>
        <w:t xml:space="preserve"> Miasto Reda</w:t>
      </w:r>
      <w:r w:rsidRPr="00205EE1">
        <w:rPr>
          <w:rFonts w:ascii="Times New Roman" w:hAnsi="Times New Roman" w:cs="Times New Roman"/>
          <w:sz w:val="24"/>
          <w:szCs w:val="24"/>
        </w:rPr>
        <w:t xml:space="preserve"> działają następujące </w:t>
      </w:r>
      <w:r w:rsidR="00200971" w:rsidRPr="00205EE1">
        <w:rPr>
          <w:rFonts w:ascii="Times New Roman" w:hAnsi="Times New Roman" w:cs="Times New Roman"/>
          <w:sz w:val="24"/>
          <w:szCs w:val="24"/>
        </w:rPr>
        <w:t xml:space="preserve">samorządowe </w:t>
      </w:r>
      <w:r w:rsidRPr="00205EE1">
        <w:rPr>
          <w:rFonts w:ascii="Times New Roman" w:hAnsi="Times New Roman" w:cs="Times New Roman"/>
          <w:sz w:val="24"/>
          <w:szCs w:val="24"/>
        </w:rPr>
        <w:t xml:space="preserve">instytucje publiczne: Urząd </w:t>
      </w:r>
      <w:r w:rsidR="00C0424C" w:rsidRPr="00205EE1">
        <w:rPr>
          <w:rFonts w:ascii="Times New Roman" w:hAnsi="Times New Roman" w:cs="Times New Roman"/>
          <w:sz w:val="24"/>
          <w:szCs w:val="24"/>
        </w:rPr>
        <w:t>Miasta</w:t>
      </w:r>
      <w:r w:rsidRPr="00205EE1">
        <w:rPr>
          <w:rFonts w:ascii="Times New Roman" w:hAnsi="Times New Roman" w:cs="Times New Roman"/>
          <w:sz w:val="24"/>
          <w:szCs w:val="24"/>
        </w:rPr>
        <w:t xml:space="preserve">, </w:t>
      </w:r>
      <w:r w:rsidR="009D7D8A" w:rsidRPr="00205EE1">
        <w:rPr>
          <w:rFonts w:ascii="Times New Roman" w:hAnsi="Times New Roman" w:cs="Times New Roman"/>
          <w:sz w:val="24"/>
          <w:szCs w:val="24"/>
        </w:rPr>
        <w:t>dwa zespoły szkolno-przedszkolne, trzy</w:t>
      </w:r>
      <w:r w:rsidR="00200971" w:rsidRPr="00205EE1">
        <w:rPr>
          <w:rFonts w:ascii="Times New Roman" w:hAnsi="Times New Roman" w:cs="Times New Roman"/>
          <w:sz w:val="24"/>
          <w:szCs w:val="24"/>
        </w:rPr>
        <w:t xml:space="preserve"> </w:t>
      </w:r>
      <w:r w:rsidR="00FF058A" w:rsidRPr="00205EE1">
        <w:rPr>
          <w:rFonts w:ascii="Times New Roman" w:hAnsi="Times New Roman" w:cs="Times New Roman"/>
          <w:sz w:val="24"/>
          <w:szCs w:val="24"/>
        </w:rPr>
        <w:t>szk</w:t>
      </w:r>
      <w:r w:rsidR="009D7D8A" w:rsidRPr="00205EE1">
        <w:rPr>
          <w:rFonts w:ascii="Times New Roman" w:hAnsi="Times New Roman" w:cs="Times New Roman"/>
          <w:sz w:val="24"/>
          <w:szCs w:val="24"/>
        </w:rPr>
        <w:t>oły podstawowe</w:t>
      </w:r>
      <w:r w:rsidR="00FF058A" w:rsidRPr="00205EE1">
        <w:rPr>
          <w:rFonts w:ascii="Times New Roman" w:hAnsi="Times New Roman" w:cs="Times New Roman"/>
          <w:sz w:val="24"/>
          <w:szCs w:val="24"/>
        </w:rPr>
        <w:t xml:space="preserve"> i</w:t>
      </w:r>
      <w:r w:rsidR="00A5272F" w:rsidRPr="00205EE1">
        <w:rPr>
          <w:rFonts w:ascii="Times New Roman" w:hAnsi="Times New Roman" w:cs="Times New Roman"/>
          <w:sz w:val="24"/>
          <w:szCs w:val="24"/>
        </w:rPr>
        <w:t> </w:t>
      </w:r>
      <w:r w:rsidR="009D7D8A" w:rsidRPr="00205EE1">
        <w:rPr>
          <w:rFonts w:ascii="Times New Roman" w:hAnsi="Times New Roman" w:cs="Times New Roman"/>
          <w:sz w:val="24"/>
          <w:szCs w:val="24"/>
        </w:rPr>
        <w:t>dwa</w:t>
      </w:r>
      <w:r w:rsidR="00200971" w:rsidRPr="00205EE1">
        <w:rPr>
          <w:rFonts w:ascii="Times New Roman" w:hAnsi="Times New Roman" w:cs="Times New Roman"/>
          <w:sz w:val="24"/>
          <w:szCs w:val="24"/>
        </w:rPr>
        <w:t xml:space="preserve"> </w:t>
      </w:r>
      <w:r w:rsidR="00FF058A" w:rsidRPr="00205EE1">
        <w:rPr>
          <w:rFonts w:ascii="Times New Roman" w:hAnsi="Times New Roman" w:cs="Times New Roman"/>
          <w:sz w:val="24"/>
          <w:szCs w:val="24"/>
        </w:rPr>
        <w:t>przedszkola samorządowe</w:t>
      </w:r>
      <w:r w:rsidR="009D7D8A" w:rsidRPr="00205EE1">
        <w:rPr>
          <w:rFonts w:ascii="Times New Roman" w:hAnsi="Times New Roman" w:cs="Times New Roman"/>
          <w:sz w:val="24"/>
          <w:szCs w:val="24"/>
        </w:rPr>
        <w:t>;</w:t>
      </w:r>
      <w:r w:rsidR="00FF058A" w:rsidRPr="00205EE1">
        <w:rPr>
          <w:rFonts w:ascii="Times New Roman" w:hAnsi="Times New Roman" w:cs="Times New Roman"/>
          <w:sz w:val="24"/>
          <w:szCs w:val="24"/>
        </w:rPr>
        <w:t xml:space="preserve"> </w:t>
      </w:r>
      <w:r w:rsidR="00182C77" w:rsidRPr="00205EE1">
        <w:rPr>
          <w:rFonts w:ascii="Times New Roman" w:hAnsi="Times New Roman" w:cs="Times New Roman"/>
          <w:sz w:val="24"/>
          <w:szCs w:val="24"/>
        </w:rPr>
        <w:t xml:space="preserve">Miejski </w:t>
      </w:r>
      <w:r w:rsidR="00126BF0" w:rsidRPr="00205EE1">
        <w:rPr>
          <w:rFonts w:ascii="Times New Roman" w:hAnsi="Times New Roman" w:cs="Times New Roman"/>
          <w:sz w:val="24"/>
          <w:szCs w:val="24"/>
        </w:rPr>
        <w:t>O</w:t>
      </w:r>
      <w:r w:rsidR="00FF058A" w:rsidRPr="00205EE1">
        <w:rPr>
          <w:rFonts w:ascii="Times New Roman" w:hAnsi="Times New Roman" w:cs="Times New Roman"/>
          <w:sz w:val="24"/>
          <w:szCs w:val="24"/>
        </w:rPr>
        <w:t xml:space="preserve">środek </w:t>
      </w:r>
      <w:r w:rsidR="00126BF0" w:rsidRPr="00205EE1">
        <w:rPr>
          <w:rFonts w:ascii="Times New Roman" w:hAnsi="Times New Roman" w:cs="Times New Roman"/>
          <w:sz w:val="24"/>
          <w:szCs w:val="24"/>
        </w:rPr>
        <w:t>P</w:t>
      </w:r>
      <w:r w:rsidR="00FF058A" w:rsidRPr="00205EE1">
        <w:rPr>
          <w:rFonts w:ascii="Times New Roman" w:hAnsi="Times New Roman" w:cs="Times New Roman"/>
          <w:sz w:val="24"/>
          <w:szCs w:val="24"/>
        </w:rPr>
        <w:t xml:space="preserve">omocy </w:t>
      </w:r>
      <w:r w:rsidR="00126BF0" w:rsidRPr="00205EE1">
        <w:rPr>
          <w:rFonts w:ascii="Times New Roman" w:hAnsi="Times New Roman" w:cs="Times New Roman"/>
          <w:sz w:val="24"/>
          <w:szCs w:val="24"/>
        </w:rPr>
        <w:t>S</w:t>
      </w:r>
      <w:r w:rsidR="00FF058A" w:rsidRPr="00205EE1">
        <w:rPr>
          <w:rFonts w:ascii="Times New Roman" w:hAnsi="Times New Roman" w:cs="Times New Roman"/>
          <w:sz w:val="24"/>
          <w:szCs w:val="24"/>
        </w:rPr>
        <w:t xml:space="preserve">połecznej, </w:t>
      </w:r>
      <w:r w:rsidR="00182C77" w:rsidRPr="00205EE1">
        <w:rPr>
          <w:rFonts w:ascii="Times New Roman" w:hAnsi="Times New Roman" w:cs="Times New Roman"/>
          <w:sz w:val="24"/>
          <w:szCs w:val="24"/>
        </w:rPr>
        <w:t xml:space="preserve">Miejski </w:t>
      </w:r>
      <w:r w:rsidR="00126BF0" w:rsidRPr="00205EE1">
        <w:rPr>
          <w:rFonts w:ascii="Times New Roman" w:hAnsi="Times New Roman" w:cs="Times New Roman"/>
          <w:sz w:val="24"/>
          <w:szCs w:val="24"/>
        </w:rPr>
        <w:t>O</w:t>
      </w:r>
      <w:r w:rsidR="00FF058A" w:rsidRPr="00205EE1">
        <w:rPr>
          <w:rFonts w:ascii="Times New Roman" w:hAnsi="Times New Roman" w:cs="Times New Roman"/>
          <w:sz w:val="24"/>
          <w:szCs w:val="24"/>
        </w:rPr>
        <w:t xml:space="preserve">środek </w:t>
      </w:r>
      <w:r w:rsidR="00126BF0" w:rsidRPr="00205EE1">
        <w:rPr>
          <w:rFonts w:ascii="Times New Roman" w:hAnsi="Times New Roman" w:cs="Times New Roman"/>
          <w:sz w:val="24"/>
          <w:szCs w:val="24"/>
        </w:rPr>
        <w:t>S</w:t>
      </w:r>
      <w:r w:rsidR="00FF058A" w:rsidRPr="00205EE1">
        <w:rPr>
          <w:rFonts w:ascii="Times New Roman" w:hAnsi="Times New Roman" w:cs="Times New Roman"/>
          <w:sz w:val="24"/>
          <w:szCs w:val="24"/>
        </w:rPr>
        <w:t xml:space="preserve">portu i </w:t>
      </w:r>
      <w:r w:rsidR="00126BF0" w:rsidRPr="00205EE1">
        <w:rPr>
          <w:rFonts w:ascii="Times New Roman" w:hAnsi="Times New Roman" w:cs="Times New Roman"/>
          <w:sz w:val="24"/>
          <w:szCs w:val="24"/>
        </w:rPr>
        <w:t>R</w:t>
      </w:r>
      <w:r w:rsidR="00FF058A" w:rsidRPr="00205EE1">
        <w:rPr>
          <w:rFonts w:ascii="Times New Roman" w:hAnsi="Times New Roman" w:cs="Times New Roman"/>
          <w:sz w:val="24"/>
          <w:szCs w:val="24"/>
        </w:rPr>
        <w:t>ekreacji</w:t>
      </w:r>
      <w:r w:rsidR="00200971" w:rsidRPr="00205EE1">
        <w:rPr>
          <w:rFonts w:ascii="Times New Roman" w:hAnsi="Times New Roman" w:cs="Times New Roman"/>
          <w:sz w:val="24"/>
          <w:szCs w:val="24"/>
        </w:rPr>
        <w:t xml:space="preserve"> oraz</w:t>
      </w:r>
      <w:r w:rsidR="00FF058A" w:rsidRPr="00205EE1">
        <w:rPr>
          <w:rFonts w:ascii="Times New Roman" w:hAnsi="Times New Roman" w:cs="Times New Roman"/>
          <w:sz w:val="24"/>
          <w:szCs w:val="24"/>
        </w:rPr>
        <w:t xml:space="preserve"> </w:t>
      </w:r>
      <w:r w:rsidR="00200971" w:rsidRPr="00205EE1">
        <w:rPr>
          <w:rFonts w:ascii="Times New Roman" w:hAnsi="Times New Roman" w:cs="Times New Roman"/>
          <w:sz w:val="24"/>
          <w:szCs w:val="24"/>
        </w:rPr>
        <w:t xml:space="preserve">dwie instytucje kultury. Zadania publiczne </w:t>
      </w:r>
      <w:r w:rsidR="00E927F6" w:rsidRPr="00205EE1">
        <w:rPr>
          <w:rFonts w:ascii="Times New Roman" w:hAnsi="Times New Roman" w:cs="Times New Roman"/>
          <w:sz w:val="24"/>
          <w:szCs w:val="24"/>
        </w:rPr>
        <w:t xml:space="preserve">na szczeblu lokalnym </w:t>
      </w:r>
      <w:r w:rsidR="00200971" w:rsidRPr="00205EE1">
        <w:rPr>
          <w:rFonts w:ascii="Times New Roman" w:hAnsi="Times New Roman" w:cs="Times New Roman"/>
          <w:sz w:val="24"/>
          <w:szCs w:val="24"/>
        </w:rPr>
        <w:t>wykonują także</w:t>
      </w:r>
      <w:r w:rsidR="00E927F6" w:rsidRPr="00205EE1">
        <w:rPr>
          <w:rFonts w:ascii="Times New Roman" w:hAnsi="Times New Roman" w:cs="Times New Roman"/>
          <w:sz w:val="24"/>
          <w:szCs w:val="24"/>
        </w:rPr>
        <w:t xml:space="preserve"> podmioty niebędące w strukturach organizacyjnych Gminy, czyli</w:t>
      </w:r>
      <w:r w:rsidR="00FF058A" w:rsidRPr="00205EE1">
        <w:rPr>
          <w:rFonts w:ascii="Times New Roman" w:hAnsi="Times New Roman" w:cs="Times New Roman"/>
          <w:sz w:val="24"/>
          <w:szCs w:val="24"/>
        </w:rPr>
        <w:t xml:space="preserve"> </w:t>
      </w:r>
      <w:r w:rsidRPr="00205EE1">
        <w:rPr>
          <w:rFonts w:ascii="Times New Roman" w:hAnsi="Times New Roman" w:cs="Times New Roman"/>
          <w:sz w:val="24"/>
          <w:szCs w:val="24"/>
        </w:rPr>
        <w:t>Ochotnicza Straż Pożarna, Policj</w:t>
      </w:r>
      <w:r w:rsidR="00200971" w:rsidRPr="00205EE1">
        <w:rPr>
          <w:rFonts w:ascii="Times New Roman" w:hAnsi="Times New Roman" w:cs="Times New Roman"/>
          <w:sz w:val="24"/>
          <w:szCs w:val="24"/>
        </w:rPr>
        <w:t>a</w:t>
      </w:r>
      <w:r w:rsidRPr="00205EE1">
        <w:rPr>
          <w:rFonts w:ascii="Times New Roman" w:hAnsi="Times New Roman" w:cs="Times New Roman"/>
          <w:sz w:val="24"/>
          <w:szCs w:val="24"/>
        </w:rPr>
        <w:t xml:space="preserve"> oraz </w:t>
      </w:r>
      <w:r w:rsidR="00200971" w:rsidRPr="00205EE1">
        <w:rPr>
          <w:rFonts w:ascii="Times New Roman" w:hAnsi="Times New Roman" w:cs="Times New Roman"/>
          <w:sz w:val="24"/>
          <w:szCs w:val="24"/>
        </w:rPr>
        <w:t xml:space="preserve">spółka skarbu państwa </w:t>
      </w:r>
      <w:r w:rsidRPr="00205EE1">
        <w:rPr>
          <w:rFonts w:ascii="Times New Roman" w:hAnsi="Times New Roman" w:cs="Times New Roman"/>
          <w:sz w:val="24"/>
          <w:szCs w:val="24"/>
        </w:rPr>
        <w:t>Poczta Polska</w:t>
      </w:r>
      <w:r w:rsidR="00200971" w:rsidRPr="00205EE1">
        <w:rPr>
          <w:rFonts w:ascii="Times New Roman" w:hAnsi="Times New Roman" w:cs="Times New Roman"/>
          <w:sz w:val="24"/>
          <w:szCs w:val="24"/>
        </w:rPr>
        <w:t xml:space="preserve"> S.A</w:t>
      </w:r>
      <w:r w:rsidR="00E927F6" w:rsidRPr="00205EE1">
        <w:rPr>
          <w:rFonts w:ascii="Times New Roman" w:hAnsi="Times New Roman" w:cs="Times New Roman"/>
          <w:sz w:val="24"/>
          <w:szCs w:val="24"/>
        </w:rPr>
        <w:t xml:space="preserve">. </w:t>
      </w:r>
    </w:p>
    <w:p w14:paraId="0A327F35" w14:textId="3E26E108" w:rsidR="00873559" w:rsidRPr="00205EE1" w:rsidRDefault="00C45CFF" w:rsidP="0092523F">
      <w:pPr>
        <w:pStyle w:val="Nagwek2"/>
      </w:pPr>
      <w:bookmarkStart w:id="4" w:name="_Toc136437312"/>
      <w:r w:rsidRPr="00205EE1">
        <w:t xml:space="preserve">1. </w:t>
      </w:r>
      <w:r w:rsidR="00873559" w:rsidRPr="00205EE1">
        <w:t>Jednostki organizacyjne Gminy Miasto Reda</w:t>
      </w:r>
      <w:bookmarkEnd w:id="4"/>
    </w:p>
    <w:p w14:paraId="7ED08DA2" w14:textId="77777777" w:rsidR="00DF22D2" w:rsidRPr="00205EE1" w:rsidRDefault="00F13B4A" w:rsidP="0092523F">
      <w:pPr>
        <w:pStyle w:val="Akapitzlist"/>
        <w:numPr>
          <w:ilvl w:val="0"/>
          <w:numId w:val="1"/>
        </w:numPr>
        <w:spacing w:after="0" w:line="360" w:lineRule="auto"/>
        <w:contextualSpacing w:val="0"/>
        <w:jc w:val="both"/>
        <w:rPr>
          <w:rFonts w:ascii="Times New Roman" w:hAnsi="Times New Roman"/>
          <w:sz w:val="24"/>
          <w:szCs w:val="24"/>
        </w:rPr>
      </w:pPr>
      <w:r w:rsidRPr="00205EE1">
        <w:rPr>
          <w:rFonts w:ascii="Times New Roman" w:hAnsi="Times New Roman"/>
          <w:sz w:val="24"/>
          <w:szCs w:val="24"/>
          <w:lang w:eastAsia="pl-PL"/>
        </w:rPr>
        <w:t>Publiczne instytucje kultury posiadające osobowość prawną</w:t>
      </w:r>
      <w:r w:rsidR="00DF22D2" w:rsidRPr="00205EE1">
        <w:rPr>
          <w:rFonts w:ascii="Times New Roman" w:hAnsi="Times New Roman"/>
          <w:sz w:val="24"/>
          <w:szCs w:val="24"/>
          <w:lang w:eastAsia="pl-PL"/>
        </w:rPr>
        <w:t>:</w:t>
      </w:r>
    </w:p>
    <w:p w14:paraId="551FA155" w14:textId="6538BE15" w:rsidR="00DF22D2" w:rsidRPr="00205EE1" w:rsidRDefault="00126BF0" w:rsidP="00804501">
      <w:pPr>
        <w:pStyle w:val="Akapitzlist"/>
        <w:numPr>
          <w:ilvl w:val="0"/>
          <w:numId w:val="12"/>
        </w:numPr>
        <w:autoSpaceDE w:val="0"/>
        <w:autoSpaceDN w:val="0"/>
        <w:adjustRightInd w:val="0"/>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Fabryka Kultury </w:t>
      </w:r>
      <w:r w:rsidR="00407A65" w:rsidRPr="00205EE1">
        <w:rPr>
          <w:rFonts w:ascii="Times New Roman" w:hAnsi="Times New Roman"/>
          <w:sz w:val="24"/>
          <w:szCs w:val="24"/>
          <w:lang w:eastAsia="pl-PL"/>
        </w:rPr>
        <w:t>w Redzie, ul. Łąkowa</w:t>
      </w:r>
      <w:r w:rsidR="006B1CEB" w:rsidRPr="00205EE1">
        <w:rPr>
          <w:rFonts w:ascii="Times New Roman" w:hAnsi="Times New Roman"/>
          <w:sz w:val="24"/>
          <w:szCs w:val="24"/>
          <w:lang w:eastAsia="pl-PL"/>
        </w:rPr>
        <w:t xml:space="preserve"> 59</w:t>
      </w:r>
      <w:r w:rsidR="003B74E5" w:rsidRPr="00205EE1">
        <w:rPr>
          <w:rFonts w:ascii="Times New Roman" w:hAnsi="Times New Roman"/>
          <w:sz w:val="24"/>
          <w:szCs w:val="24"/>
          <w:lang w:eastAsia="pl-PL"/>
        </w:rPr>
        <w:t>A</w:t>
      </w:r>
      <w:r w:rsidR="00DF22D2" w:rsidRPr="00205EE1">
        <w:rPr>
          <w:rFonts w:ascii="Times New Roman" w:hAnsi="Times New Roman"/>
          <w:sz w:val="24"/>
          <w:szCs w:val="24"/>
          <w:lang w:eastAsia="pl-PL"/>
        </w:rPr>
        <w:t xml:space="preserve">, </w:t>
      </w:r>
    </w:p>
    <w:p w14:paraId="515A114F" w14:textId="04CF5ACF" w:rsidR="00DF22D2" w:rsidRPr="00205EE1" w:rsidRDefault="00DF22D2" w:rsidP="00804501">
      <w:pPr>
        <w:pStyle w:val="Akapitzlist"/>
        <w:numPr>
          <w:ilvl w:val="0"/>
          <w:numId w:val="12"/>
        </w:numPr>
        <w:autoSpaceDE w:val="0"/>
        <w:autoSpaceDN w:val="0"/>
        <w:adjustRightInd w:val="0"/>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Miejska Biblioteka Publiczna im. Hieronima Derdowskiego w Redzie, ul. Derdowskiego 3.</w:t>
      </w:r>
    </w:p>
    <w:p w14:paraId="4E46BF56" w14:textId="21D6800E" w:rsidR="00873559" w:rsidRPr="00205EE1" w:rsidRDefault="00F13B4A" w:rsidP="0092523F">
      <w:pPr>
        <w:pStyle w:val="Akapitzlist"/>
        <w:numPr>
          <w:ilvl w:val="0"/>
          <w:numId w:val="1"/>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 xml:space="preserve"> </w:t>
      </w:r>
      <w:r w:rsidR="00873559" w:rsidRPr="00205EE1">
        <w:rPr>
          <w:rFonts w:ascii="Times New Roman" w:hAnsi="Times New Roman"/>
          <w:sz w:val="24"/>
          <w:szCs w:val="24"/>
        </w:rPr>
        <w:t>Jednostki budżetowe:</w:t>
      </w:r>
    </w:p>
    <w:p w14:paraId="0B273118" w14:textId="56C134CE" w:rsidR="00873559" w:rsidRPr="00205EE1" w:rsidRDefault="00873559"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Miejski Ośrodek Sportu i Rekreacji w Redzie, ul. Łąkowa 59,</w:t>
      </w:r>
    </w:p>
    <w:p w14:paraId="1B57238C" w14:textId="06A1D12D" w:rsidR="00873559" w:rsidRPr="00205EE1" w:rsidRDefault="00873559"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Miejski Ośrodek Pomocy Społecznej w Redzie, ul. Derdowskiego 25,</w:t>
      </w:r>
    </w:p>
    <w:p w14:paraId="08E25C48" w14:textId="5744521F" w:rsidR="00417537" w:rsidRPr="00205EE1" w:rsidRDefault="00417537"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Przedszkole nr 1</w:t>
      </w:r>
      <w:r w:rsidR="008D41A1" w:rsidRPr="00205EE1">
        <w:rPr>
          <w:rFonts w:ascii="Times New Roman" w:hAnsi="Times New Roman" w:cs="Times New Roman"/>
          <w:sz w:val="24"/>
          <w:szCs w:val="24"/>
          <w:lang w:eastAsia="pl-PL"/>
        </w:rPr>
        <w:t>, ul. Gniewowska 4,</w:t>
      </w:r>
    </w:p>
    <w:p w14:paraId="529116EA" w14:textId="730F644C" w:rsidR="00417537" w:rsidRPr="00205EE1" w:rsidRDefault="00417537"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Przedszkole nr 2</w:t>
      </w:r>
      <w:r w:rsidR="008D41A1" w:rsidRPr="00205EE1">
        <w:rPr>
          <w:rFonts w:ascii="Times New Roman" w:hAnsi="Times New Roman" w:cs="Times New Roman"/>
          <w:sz w:val="24"/>
          <w:szCs w:val="24"/>
          <w:lang w:eastAsia="pl-PL"/>
        </w:rPr>
        <w:t>, ul. Łąkowa 27,</w:t>
      </w:r>
    </w:p>
    <w:p w14:paraId="354F2D41" w14:textId="77777777" w:rsidR="00A8426D" w:rsidRPr="00205EE1" w:rsidRDefault="00A8426D"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Zespół Szkolno-Przedszkolny nr 1 (Szkoła Podstawowa Nr 4 im. Kazimierza Pruszkowskiego, Przedszkole nr 4) ul. Łąkowa 36/38,</w:t>
      </w:r>
    </w:p>
    <w:p w14:paraId="4217685C" w14:textId="7373C9C0" w:rsidR="00873559" w:rsidRPr="00205EE1" w:rsidRDefault="009D7D8A"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Zespół Szkolno-Przedszkolny nr 2 (</w:t>
      </w:r>
      <w:r w:rsidR="00873559" w:rsidRPr="00205EE1">
        <w:rPr>
          <w:rFonts w:ascii="Times New Roman" w:hAnsi="Times New Roman" w:cs="Times New Roman"/>
          <w:sz w:val="24"/>
          <w:szCs w:val="24"/>
          <w:lang w:eastAsia="pl-PL"/>
        </w:rPr>
        <w:t xml:space="preserve">Szkoła Podstawowa Nr 2 </w:t>
      </w:r>
      <w:r w:rsidR="008D41A1" w:rsidRPr="00205EE1">
        <w:rPr>
          <w:rFonts w:ascii="Times New Roman" w:hAnsi="Times New Roman" w:cs="Times New Roman"/>
          <w:sz w:val="24"/>
          <w:szCs w:val="24"/>
          <w:lang w:eastAsia="pl-PL"/>
        </w:rPr>
        <w:t>im. Małego Trójmiasta Kaszubskiego</w:t>
      </w:r>
      <w:r w:rsidRPr="00205EE1">
        <w:rPr>
          <w:rFonts w:ascii="Times New Roman" w:hAnsi="Times New Roman" w:cs="Times New Roman"/>
          <w:sz w:val="24"/>
          <w:szCs w:val="24"/>
          <w:lang w:eastAsia="pl-PL"/>
        </w:rPr>
        <w:t xml:space="preserve"> i </w:t>
      </w:r>
      <w:r w:rsidR="00A8426D" w:rsidRPr="00205EE1">
        <w:rPr>
          <w:rFonts w:ascii="Times New Roman" w:hAnsi="Times New Roman" w:cs="Times New Roman"/>
          <w:sz w:val="24"/>
          <w:szCs w:val="24"/>
          <w:lang w:eastAsia="pl-PL"/>
        </w:rPr>
        <w:t>Przedszkole nr 3</w:t>
      </w:r>
      <w:r w:rsidRPr="00205EE1">
        <w:rPr>
          <w:rFonts w:ascii="Times New Roman" w:hAnsi="Times New Roman" w:cs="Times New Roman"/>
          <w:sz w:val="24"/>
          <w:szCs w:val="24"/>
          <w:lang w:eastAsia="pl-PL"/>
        </w:rPr>
        <w:t>)</w:t>
      </w:r>
      <w:r w:rsidR="00873559" w:rsidRPr="00205EE1">
        <w:rPr>
          <w:rFonts w:ascii="Times New Roman" w:hAnsi="Times New Roman" w:cs="Times New Roman"/>
          <w:sz w:val="24"/>
          <w:szCs w:val="24"/>
          <w:lang w:eastAsia="pl-PL"/>
        </w:rPr>
        <w:t>, ul. Aleksandra Zawadzkiego 12,</w:t>
      </w:r>
    </w:p>
    <w:p w14:paraId="49AD132D" w14:textId="61CE6A0F" w:rsidR="008D41A1" w:rsidRPr="00205EE1" w:rsidRDefault="00873559"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Szkoła Podstawowa </w:t>
      </w:r>
      <w:r w:rsidR="0016254C" w:rsidRPr="00205EE1">
        <w:rPr>
          <w:rFonts w:ascii="Times New Roman" w:hAnsi="Times New Roman" w:cs="Times New Roman"/>
          <w:sz w:val="24"/>
          <w:szCs w:val="24"/>
          <w:lang w:eastAsia="pl-PL"/>
        </w:rPr>
        <w:t>n</w:t>
      </w:r>
      <w:r w:rsidRPr="00205EE1">
        <w:rPr>
          <w:rFonts w:ascii="Times New Roman" w:hAnsi="Times New Roman" w:cs="Times New Roman"/>
          <w:sz w:val="24"/>
          <w:szCs w:val="24"/>
          <w:lang w:eastAsia="pl-PL"/>
        </w:rPr>
        <w:t>r 3</w:t>
      </w:r>
      <w:r w:rsidR="008D41A1" w:rsidRPr="00205EE1">
        <w:rPr>
          <w:rFonts w:ascii="Times New Roman" w:hAnsi="Times New Roman" w:cs="Times New Roman"/>
          <w:sz w:val="24"/>
          <w:szCs w:val="24"/>
          <w:lang w:eastAsia="pl-PL"/>
        </w:rPr>
        <w:t xml:space="preserve"> im. Stefana Żeromskiego</w:t>
      </w:r>
      <w:r w:rsidRPr="00205EE1">
        <w:rPr>
          <w:rFonts w:ascii="Times New Roman" w:hAnsi="Times New Roman" w:cs="Times New Roman"/>
          <w:sz w:val="24"/>
          <w:szCs w:val="24"/>
          <w:lang w:eastAsia="pl-PL"/>
        </w:rPr>
        <w:t>, ul. Brzozowa 30</w:t>
      </w:r>
      <w:r w:rsidR="003B74E5" w:rsidRPr="00205EE1">
        <w:rPr>
          <w:rFonts w:ascii="Times New Roman" w:hAnsi="Times New Roman" w:cs="Times New Roman"/>
          <w:sz w:val="24"/>
          <w:szCs w:val="24"/>
          <w:lang w:eastAsia="pl-PL"/>
        </w:rPr>
        <w:t>,</w:t>
      </w:r>
      <w:r w:rsidR="008D41A1" w:rsidRPr="00205EE1">
        <w:rPr>
          <w:rFonts w:ascii="Times New Roman" w:hAnsi="Times New Roman" w:cs="Times New Roman"/>
          <w:sz w:val="24"/>
          <w:szCs w:val="24"/>
          <w:lang w:eastAsia="pl-PL"/>
        </w:rPr>
        <w:t xml:space="preserve"> </w:t>
      </w:r>
    </w:p>
    <w:p w14:paraId="033D9847" w14:textId="77DB9B28" w:rsidR="008D41A1" w:rsidRPr="00205EE1" w:rsidRDefault="008D41A1"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Szkoła Podstawowa </w:t>
      </w:r>
      <w:r w:rsidR="0016254C" w:rsidRPr="00205EE1">
        <w:rPr>
          <w:rFonts w:ascii="Times New Roman" w:hAnsi="Times New Roman" w:cs="Times New Roman"/>
          <w:sz w:val="24"/>
          <w:szCs w:val="24"/>
          <w:lang w:eastAsia="pl-PL"/>
        </w:rPr>
        <w:t>n</w:t>
      </w:r>
      <w:r w:rsidRPr="00205EE1">
        <w:rPr>
          <w:rFonts w:ascii="Times New Roman" w:hAnsi="Times New Roman" w:cs="Times New Roman"/>
          <w:sz w:val="24"/>
          <w:szCs w:val="24"/>
          <w:lang w:eastAsia="pl-PL"/>
        </w:rPr>
        <w:t>r 5 im. Jana Drzeżdżona, ul. Rekowska 36,</w:t>
      </w:r>
    </w:p>
    <w:p w14:paraId="29FF7375" w14:textId="239962BD" w:rsidR="00873559" w:rsidRPr="00205EE1" w:rsidRDefault="008D41A1" w:rsidP="00804501">
      <w:pPr>
        <w:numPr>
          <w:ilvl w:val="0"/>
          <w:numId w:val="13"/>
        </w:numPr>
        <w:autoSpaceDE w:val="0"/>
        <w:autoSpaceDN w:val="0"/>
        <w:adjustRightInd w:val="0"/>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Szkoła Podstawowa </w:t>
      </w:r>
      <w:r w:rsidR="0016254C" w:rsidRPr="00205EE1">
        <w:rPr>
          <w:rFonts w:ascii="Times New Roman" w:hAnsi="Times New Roman" w:cs="Times New Roman"/>
          <w:sz w:val="24"/>
          <w:szCs w:val="24"/>
          <w:lang w:eastAsia="pl-PL"/>
        </w:rPr>
        <w:t>n</w:t>
      </w:r>
      <w:r w:rsidRPr="00205EE1">
        <w:rPr>
          <w:rFonts w:ascii="Times New Roman" w:hAnsi="Times New Roman" w:cs="Times New Roman"/>
          <w:sz w:val="24"/>
          <w:szCs w:val="24"/>
          <w:lang w:eastAsia="pl-PL"/>
        </w:rPr>
        <w:t>r 6 im. Jana Pawła II, ul. Gniewowska 33.</w:t>
      </w:r>
    </w:p>
    <w:p w14:paraId="47FD0E25" w14:textId="36C3AF6A" w:rsidR="00873559" w:rsidRPr="00205EE1" w:rsidRDefault="00DF22D2" w:rsidP="0092523F">
      <w:pPr>
        <w:spacing w:after="0" w:line="360" w:lineRule="auto"/>
        <w:ind w:left="360"/>
        <w:jc w:val="both"/>
        <w:rPr>
          <w:rFonts w:ascii="Times New Roman" w:hAnsi="Times New Roman" w:cs="Times New Roman"/>
          <w:sz w:val="24"/>
          <w:szCs w:val="24"/>
        </w:rPr>
      </w:pPr>
      <w:r w:rsidRPr="00205EE1">
        <w:rPr>
          <w:rFonts w:ascii="Times New Roman" w:hAnsi="Times New Roman" w:cs="Times New Roman"/>
          <w:sz w:val="24"/>
          <w:szCs w:val="24"/>
        </w:rPr>
        <w:t>3</w:t>
      </w:r>
      <w:r w:rsidR="00417537" w:rsidRPr="00205EE1">
        <w:rPr>
          <w:rFonts w:ascii="Times New Roman" w:hAnsi="Times New Roman" w:cs="Times New Roman"/>
          <w:sz w:val="24"/>
          <w:szCs w:val="24"/>
        </w:rPr>
        <w:t xml:space="preserve">) </w:t>
      </w:r>
      <w:r w:rsidR="00873559" w:rsidRPr="00205EE1">
        <w:rPr>
          <w:rFonts w:ascii="Times New Roman" w:hAnsi="Times New Roman" w:cs="Times New Roman"/>
          <w:sz w:val="24"/>
          <w:szCs w:val="24"/>
        </w:rPr>
        <w:t xml:space="preserve">Spółki </w:t>
      </w:r>
      <w:r w:rsidR="006C07FD" w:rsidRPr="00205EE1">
        <w:rPr>
          <w:rFonts w:ascii="Times New Roman" w:hAnsi="Times New Roman" w:cs="Times New Roman"/>
          <w:sz w:val="24"/>
          <w:szCs w:val="24"/>
        </w:rPr>
        <w:t xml:space="preserve">prawa </w:t>
      </w:r>
      <w:r w:rsidR="00873559" w:rsidRPr="00205EE1">
        <w:rPr>
          <w:rFonts w:ascii="Times New Roman" w:hAnsi="Times New Roman" w:cs="Times New Roman"/>
          <w:sz w:val="24"/>
          <w:szCs w:val="24"/>
        </w:rPr>
        <w:t>handlow</w:t>
      </w:r>
      <w:r w:rsidR="006C07FD" w:rsidRPr="00205EE1">
        <w:rPr>
          <w:rFonts w:ascii="Times New Roman" w:hAnsi="Times New Roman" w:cs="Times New Roman"/>
          <w:sz w:val="24"/>
          <w:szCs w:val="24"/>
        </w:rPr>
        <w:t>ego</w:t>
      </w:r>
      <w:r w:rsidR="00873559" w:rsidRPr="00205EE1">
        <w:rPr>
          <w:rFonts w:ascii="Times New Roman" w:hAnsi="Times New Roman" w:cs="Times New Roman"/>
          <w:sz w:val="24"/>
          <w:szCs w:val="24"/>
        </w:rPr>
        <w:t xml:space="preserve"> z udziałem Gminy:</w:t>
      </w:r>
    </w:p>
    <w:p w14:paraId="2B27F9DF" w14:textId="3E2A0984" w:rsidR="003374E6" w:rsidRPr="00205EE1" w:rsidRDefault="00873559" w:rsidP="00804501">
      <w:pPr>
        <w:pStyle w:val="Akapitzlist"/>
        <w:numPr>
          <w:ilvl w:val="0"/>
          <w:numId w:val="5"/>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KOKSIK Miejskie Przedsiębiorstwo Ciepłowniczo-Komunalne Sp. z o. o., ul.</w:t>
      </w:r>
      <w:r w:rsidR="00A5272F" w:rsidRPr="00205EE1">
        <w:rPr>
          <w:rFonts w:ascii="Times New Roman" w:hAnsi="Times New Roman"/>
          <w:sz w:val="24"/>
          <w:szCs w:val="24"/>
        </w:rPr>
        <w:t> </w:t>
      </w:r>
      <w:r w:rsidRPr="00205EE1">
        <w:rPr>
          <w:rFonts w:ascii="Times New Roman" w:hAnsi="Times New Roman"/>
          <w:sz w:val="24"/>
          <w:szCs w:val="24"/>
        </w:rPr>
        <w:t>Obwodowa 52</w:t>
      </w:r>
      <w:bookmarkStart w:id="5" w:name="_Toc343733632"/>
      <w:r w:rsidR="00DF22D2" w:rsidRPr="00205EE1">
        <w:rPr>
          <w:rFonts w:ascii="Times New Roman" w:hAnsi="Times New Roman"/>
          <w:sz w:val="24"/>
          <w:szCs w:val="24"/>
        </w:rPr>
        <w:t xml:space="preserve"> – </w:t>
      </w:r>
      <w:r w:rsidR="00555276" w:rsidRPr="00205EE1">
        <w:rPr>
          <w:rFonts w:ascii="Times New Roman" w:hAnsi="Times New Roman"/>
          <w:sz w:val="24"/>
          <w:szCs w:val="24"/>
        </w:rPr>
        <w:t>na dzień 31 grudnia 20</w:t>
      </w:r>
      <w:r w:rsidR="00320C5F" w:rsidRPr="00205EE1">
        <w:rPr>
          <w:rFonts w:ascii="Times New Roman" w:hAnsi="Times New Roman"/>
          <w:sz w:val="24"/>
          <w:szCs w:val="24"/>
        </w:rPr>
        <w:t>2</w:t>
      </w:r>
      <w:r w:rsidR="000B1F25" w:rsidRPr="00205EE1">
        <w:rPr>
          <w:rFonts w:ascii="Times New Roman" w:hAnsi="Times New Roman"/>
          <w:sz w:val="24"/>
          <w:szCs w:val="24"/>
        </w:rPr>
        <w:t>2</w:t>
      </w:r>
      <w:r w:rsidR="00A22536" w:rsidRPr="00205EE1">
        <w:rPr>
          <w:rFonts w:ascii="Times New Roman" w:hAnsi="Times New Roman"/>
          <w:sz w:val="24"/>
          <w:szCs w:val="24"/>
        </w:rPr>
        <w:t xml:space="preserve"> </w:t>
      </w:r>
      <w:r w:rsidR="00555276" w:rsidRPr="00205EE1">
        <w:rPr>
          <w:rFonts w:ascii="Times New Roman" w:hAnsi="Times New Roman"/>
          <w:sz w:val="24"/>
          <w:szCs w:val="24"/>
        </w:rPr>
        <w:t xml:space="preserve"> r. </w:t>
      </w:r>
      <w:r w:rsidR="001B0E9B" w:rsidRPr="00205EE1">
        <w:rPr>
          <w:rFonts w:ascii="Times New Roman" w:hAnsi="Times New Roman"/>
          <w:sz w:val="24"/>
          <w:szCs w:val="24"/>
        </w:rPr>
        <w:t>Gmina posiada</w:t>
      </w:r>
      <w:r w:rsidR="00555276" w:rsidRPr="00205EE1">
        <w:rPr>
          <w:rFonts w:ascii="Times New Roman" w:hAnsi="Times New Roman"/>
          <w:sz w:val="24"/>
          <w:szCs w:val="24"/>
        </w:rPr>
        <w:t>ła</w:t>
      </w:r>
      <w:r w:rsidR="001B0E9B" w:rsidRPr="00205EE1">
        <w:rPr>
          <w:rFonts w:ascii="Times New Roman" w:hAnsi="Times New Roman"/>
          <w:sz w:val="24"/>
          <w:szCs w:val="24"/>
        </w:rPr>
        <w:t xml:space="preserve"> </w:t>
      </w:r>
      <w:r w:rsidR="001B0E9B" w:rsidRPr="00205EE1">
        <w:rPr>
          <w:rFonts w:ascii="Times New Roman" w:hAnsi="Times New Roman"/>
          <w:sz w:val="24"/>
          <w:szCs w:val="24"/>
          <w:lang w:eastAsia="pl-PL"/>
        </w:rPr>
        <w:t xml:space="preserve">100 % </w:t>
      </w:r>
      <w:r w:rsidR="001B01B1" w:rsidRPr="00205EE1">
        <w:rPr>
          <w:rFonts w:ascii="Times New Roman" w:hAnsi="Times New Roman"/>
          <w:sz w:val="24"/>
          <w:szCs w:val="24"/>
          <w:lang w:eastAsia="pl-PL"/>
        </w:rPr>
        <w:t>udziałów</w:t>
      </w:r>
      <w:r w:rsidR="004B4AAC">
        <w:rPr>
          <w:rFonts w:ascii="Times New Roman" w:hAnsi="Times New Roman"/>
          <w:sz w:val="24"/>
          <w:szCs w:val="24"/>
          <w:lang w:eastAsia="pl-PL"/>
        </w:rPr>
        <w:t>,</w:t>
      </w:r>
      <w:r w:rsidR="001B01B1" w:rsidRPr="00205EE1">
        <w:rPr>
          <w:rFonts w:ascii="Times New Roman" w:hAnsi="Times New Roman"/>
          <w:sz w:val="24"/>
          <w:szCs w:val="24"/>
          <w:lang w:eastAsia="pl-PL"/>
        </w:rPr>
        <w:t xml:space="preserve"> </w:t>
      </w:r>
    </w:p>
    <w:p w14:paraId="6554B50E" w14:textId="197412AD" w:rsidR="00DF22D2" w:rsidRPr="00205EE1" w:rsidRDefault="00DF22D2" w:rsidP="00804501">
      <w:pPr>
        <w:pStyle w:val="Akapitzlist"/>
        <w:numPr>
          <w:ilvl w:val="0"/>
          <w:numId w:val="5"/>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 xml:space="preserve">Przedsiębiorstwo Wodociągów i Kanalizacji Sp. z o.o. w Gdyni (PEWIK GDYNIA Sp. z o.o.) – </w:t>
      </w:r>
      <w:bookmarkStart w:id="6" w:name="_Hlk102646398"/>
      <w:r w:rsidR="00555276" w:rsidRPr="00205EE1">
        <w:rPr>
          <w:rFonts w:ascii="Times New Roman" w:hAnsi="Times New Roman"/>
          <w:sz w:val="24"/>
          <w:szCs w:val="24"/>
        </w:rPr>
        <w:t>na dzień 31 grudnia 20</w:t>
      </w:r>
      <w:r w:rsidR="00320C5F" w:rsidRPr="00205EE1">
        <w:rPr>
          <w:rFonts w:ascii="Times New Roman" w:hAnsi="Times New Roman"/>
          <w:sz w:val="24"/>
          <w:szCs w:val="24"/>
        </w:rPr>
        <w:t>2</w:t>
      </w:r>
      <w:r w:rsidR="00AC7BBF" w:rsidRPr="00205EE1">
        <w:rPr>
          <w:rFonts w:ascii="Times New Roman" w:hAnsi="Times New Roman"/>
          <w:sz w:val="24"/>
          <w:szCs w:val="24"/>
        </w:rPr>
        <w:t>1</w:t>
      </w:r>
      <w:r w:rsidR="00555276" w:rsidRPr="00205EE1">
        <w:rPr>
          <w:rFonts w:ascii="Times New Roman" w:hAnsi="Times New Roman"/>
          <w:sz w:val="24"/>
          <w:szCs w:val="24"/>
        </w:rPr>
        <w:t xml:space="preserve"> r. Gmina posiadała </w:t>
      </w:r>
      <w:r w:rsidRPr="00205EE1">
        <w:rPr>
          <w:rFonts w:ascii="Times New Roman" w:hAnsi="Times New Roman"/>
          <w:sz w:val="24"/>
          <w:szCs w:val="24"/>
        </w:rPr>
        <w:t>8,</w:t>
      </w:r>
      <w:r w:rsidR="00AC7BBF" w:rsidRPr="00205EE1">
        <w:rPr>
          <w:rFonts w:ascii="Times New Roman" w:hAnsi="Times New Roman"/>
          <w:sz w:val="24"/>
          <w:szCs w:val="24"/>
        </w:rPr>
        <w:t>8</w:t>
      </w:r>
      <w:r w:rsidRPr="00205EE1">
        <w:rPr>
          <w:rFonts w:ascii="Times New Roman" w:hAnsi="Times New Roman"/>
          <w:sz w:val="24"/>
          <w:szCs w:val="24"/>
        </w:rPr>
        <w:t>% udziałów,</w:t>
      </w:r>
      <w:bookmarkEnd w:id="6"/>
    </w:p>
    <w:p w14:paraId="3EB5EEEC" w14:textId="7FD47A03" w:rsidR="00DF22D2" w:rsidRPr="00205EE1" w:rsidRDefault="00DF22D2" w:rsidP="00804501">
      <w:pPr>
        <w:pStyle w:val="Akapitzlist"/>
        <w:numPr>
          <w:ilvl w:val="0"/>
          <w:numId w:val="5"/>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 xml:space="preserve">Eko Dolina Spółka z o.o. – </w:t>
      </w:r>
      <w:r w:rsidR="00555276" w:rsidRPr="00205EE1">
        <w:rPr>
          <w:rFonts w:ascii="Times New Roman" w:hAnsi="Times New Roman"/>
          <w:sz w:val="24"/>
          <w:szCs w:val="24"/>
        </w:rPr>
        <w:t>na dzień 31 grudnia 20</w:t>
      </w:r>
      <w:r w:rsidR="00320C5F" w:rsidRPr="00205EE1">
        <w:rPr>
          <w:rFonts w:ascii="Times New Roman" w:hAnsi="Times New Roman"/>
          <w:sz w:val="24"/>
          <w:szCs w:val="24"/>
        </w:rPr>
        <w:t>2</w:t>
      </w:r>
      <w:r w:rsidR="00A8426D" w:rsidRPr="00205EE1">
        <w:rPr>
          <w:rFonts w:ascii="Times New Roman" w:hAnsi="Times New Roman"/>
          <w:sz w:val="24"/>
          <w:szCs w:val="24"/>
        </w:rPr>
        <w:t>1</w:t>
      </w:r>
      <w:r w:rsidR="00555276" w:rsidRPr="00205EE1">
        <w:rPr>
          <w:rFonts w:ascii="Times New Roman" w:hAnsi="Times New Roman"/>
          <w:sz w:val="24"/>
          <w:szCs w:val="24"/>
        </w:rPr>
        <w:t xml:space="preserve"> r. Gmina posiadała </w:t>
      </w:r>
      <w:r w:rsidRPr="00205EE1">
        <w:rPr>
          <w:rFonts w:ascii="Times New Roman" w:hAnsi="Times New Roman"/>
          <w:sz w:val="24"/>
          <w:szCs w:val="24"/>
        </w:rPr>
        <w:t>3,3</w:t>
      </w:r>
      <w:r w:rsidR="006B1CEB" w:rsidRPr="00205EE1">
        <w:rPr>
          <w:rFonts w:ascii="Times New Roman" w:hAnsi="Times New Roman"/>
          <w:sz w:val="24"/>
          <w:szCs w:val="24"/>
        </w:rPr>
        <w:t>1</w:t>
      </w:r>
      <w:r w:rsidRPr="00205EE1">
        <w:rPr>
          <w:rFonts w:ascii="Times New Roman" w:hAnsi="Times New Roman"/>
          <w:sz w:val="24"/>
          <w:szCs w:val="24"/>
        </w:rPr>
        <w:t>% udziałów.</w:t>
      </w:r>
    </w:p>
    <w:p w14:paraId="3504E16C" w14:textId="3E50D5CD" w:rsidR="00AA2A10" w:rsidRPr="00205EE1" w:rsidRDefault="00C45CFF" w:rsidP="0092523F">
      <w:pPr>
        <w:pStyle w:val="Nagwek2"/>
      </w:pPr>
      <w:bookmarkStart w:id="7" w:name="_Hlk129070049"/>
      <w:bookmarkStart w:id="8" w:name="_Toc136437313"/>
      <w:r w:rsidRPr="00205EE1">
        <w:t xml:space="preserve">2. </w:t>
      </w:r>
      <w:r w:rsidR="00AA2A10" w:rsidRPr="00205EE1">
        <w:t>Najważniejsze dokumenty strategiczne na poziomie lokalnym</w:t>
      </w:r>
      <w:bookmarkEnd w:id="8"/>
    </w:p>
    <w:p w14:paraId="7A64DEE8" w14:textId="7D61DB10" w:rsidR="000B1D9D" w:rsidRPr="00205EE1" w:rsidRDefault="000B1D9D" w:rsidP="00E927F6">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Wszystkie niżej wymienione dokumenty są zgodne z aktami prawnymi, opracowaniami, strategiami i wytycznymi szczebla krajowego, wojewódzkiego</w:t>
      </w:r>
      <w:r w:rsidR="004027C8" w:rsidRPr="00205EE1">
        <w:rPr>
          <w:rFonts w:ascii="Times New Roman" w:hAnsi="Times New Roman" w:cs="Times New Roman"/>
          <w:sz w:val="24"/>
          <w:szCs w:val="24"/>
        </w:rPr>
        <w:t>, powiatowego</w:t>
      </w:r>
      <w:r w:rsidRPr="00205EE1">
        <w:rPr>
          <w:rFonts w:ascii="Times New Roman" w:hAnsi="Times New Roman" w:cs="Times New Roman"/>
          <w:sz w:val="24"/>
          <w:szCs w:val="24"/>
        </w:rPr>
        <w:t xml:space="preserve"> i metropolitalnego.</w:t>
      </w:r>
      <w:r w:rsidR="001A00B6" w:rsidRPr="00205EE1">
        <w:rPr>
          <w:rFonts w:ascii="Times New Roman" w:hAnsi="Times New Roman" w:cs="Times New Roman"/>
          <w:sz w:val="24"/>
          <w:szCs w:val="24"/>
        </w:rPr>
        <w:t xml:space="preserve"> Należą do nich:</w:t>
      </w:r>
    </w:p>
    <w:p w14:paraId="0E103C73" w14:textId="1A13C373" w:rsidR="000B1D9D" w:rsidRPr="00205EE1" w:rsidRDefault="00A8426D"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Strategia Rozwoju Gminy Miasto Reda do roku 2030</w:t>
      </w:r>
      <w:r w:rsidR="000B1D9D" w:rsidRPr="00205EE1">
        <w:rPr>
          <w:rFonts w:ascii="Times New Roman" w:hAnsi="Times New Roman"/>
          <w:sz w:val="24"/>
          <w:szCs w:val="24"/>
        </w:rPr>
        <w:t>,</w:t>
      </w:r>
    </w:p>
    <w:p w14:paraId="36D828D6" w14:textId="63670B4A" w:rsidR="000B1D9D" w:rsidRPr="00205EE1" w:rsidRDefault="000B1D9D" w:rsidP="00804501">
      <w:pPr>
        <w:pStyle w:val="Akapitzlist"/>
        <w:numPr>
          <w:ilvl w:val="0"/>
          <w:numId w:val="14"/>
        </w:numPr>
        <w:spacing w:after="0" w:line="360" w:lineRule="auto"/>
        <w:contextualSpacing w:val="0"/>
        <w:jc w:val="both"/>
        <w:rPr>
          <w:rFonts w:ascii="Times New Roman" w:hAnsi="Times New Roman"/>
          <w:sz w:val="24"/>
          <w:szCs w:val="24"/>
        </w:rPr>
      </w:pPr>
      <w:bookmarkStart w:id="9" w:name="_Hlk103587887"/>
      <w:r w:rsidRPr="00205EE1">
        <w:rPr>
          <w:rFonts w:ascii="Times New Roman" w:hAnsi="Times New Roman"/>
          <w:sz w:val="24"/>
          <w:szCs w:val="24"/>
        </w:rPr>
        <w:t>Studium uwarunkowań i kierunków zagospodarowania przestrzennego miasta Redy</w:t>
      </w:r>
      <w:bookmarkEnd w:id="9"/>
      <w:r w:rsidRPr="00205EE1">
        <w:rPr>
          <w:rFonts w:ascii="Times New Roman" w:hAnsi="Times New Roman"/>
          <w:sz w:val="24"/>
          <w:szCs w:val="24"/>
        </w:rPr>
        <w:t>,</w:t>
      </w:r>
    </w:p>
    <w:p w14:paraId="226D9032" w14:textId="50992423" w:rsidR="006B1CEB" w:rsidRPr="00205EE1" w:rsidRDefault="006B1CEB"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 xml:space="preserve">Program Ochrony Środowiska dla Miasta Redy na lata 2019-2022 z perspektywą </w:t>
      </w:r>
      <w:r w:rsidR="006F68E2" w:rsidRPr="00205EE1">
        <w:rPr>
          <w:rFonts w:ascii="Times New Roman" w:hAnsi="Times New Roman"/>
          <w:sz w:val="24"/>
          <w:szCs w:val="24"/>
        </w:rPr>
        <w:br/>
      </w:r>
      <w:r w:rsidRPr="00205EE1">
        <w:rPr>
          <w:rFonts w:ascii="Times New Roman" w:hAnsi="Times New Roman"/>
          <w:sz w:val="24"/>
          <w:szCs w:val="24"/>
        </w:rPr>
        <w:t>na lata 2023-2026,</w:t>
      </w:r>
    </w:p>
    <w:p w14:paraId="4B062DBE" w14:textId="66FBDAE0" w:rsidR="006E26F9" w:rsidRPr="00205EE1" w:rsidRDefault="000673F1" w:rsidP="00804501">
      <w:pPr>
        <w:pStyle w:val="Akapitzlist"/>
        <w:numPr>
          <w:ilvl w:val="0"/>
          <w:numId w:val="14"/>
        </w:numPr>
        <w:spacing w:after="0" w:line="360" w:lineRule="auto"/>
        <w:rPr>
          <w:rFonts w:ascii="Times New Roman" w:hAnsi="Times New Roman"/>
          <w:sz w:val="24"/>
          <w:szCs w:val="24"/>
        </w:rPr>
      </w:pPr>
      <w:bookmarkStart w:id="10" w:name="_Hlk102648739"/>
      <w:r w:rsidRPr="00205EE1">
        <w:rPr>
          <w:rFonts w:ascii="Times New Roman" w:hAnsi="Times New Roman"/>
          <w:sz w:val="24"/>
          <w:szCs w:val="24"/>
        </w:rPr>
        <w:t>Gminny Program Przeciwdziałania Przemocy w Rodzinie oraz Ochrony Ofiar Przemocy w Rodzinie na terenie Gminy Miasta Reda w latach 2021-2022,</w:t>
      </w:r>
    </w:p>
    <w:p w14:paraId="389876F9" w14:textId="436DF634" w:rsidR="000673F1" w:rsidRPr="00205EE1" w:rsidRDefault="000673F1" w:rsidP="00804501">
      <w:pPr>
        <w:pStyle w:val="Akapitzlist"/>
        <w:numPr>
          <w:ilvl w:val="0"/>
          <w:numId w:val="14"/>
        </w:numPr>
        <w:spacing w:after="0" w:line="360" w:lineRule="auto"/>
        <w:rPr>
          <w:rFonts w:ascii="Times New Roman" w:hAnsi="Times New Roman"/>
          <w:sz w:val="24"/>
          <w:szCs w:val="24"/>
        </w:rPr>
      </w:pPr>
      <w:r w:rsidRPr="00205EE1">
        <w:rPr>
          <w:rFonts w:ascii="Times New Roman" w:hAnsi="Times New Roman"/>
          <w:sz w:val="24"/>
          <w:szCs w:val="24"/>
        </w:rPr>
        <w:t xml:space="preserve">Gminny Program Wspierania Rodziny na terenie Gminy Miasto Redy na lata 2021-2023, </w:t>
      </w:r>
      <w:r w:rsidR="00074FB3" w:rsidRPr="00205EE1">
        <w:rPr>
          <w:rFonts w:ascii="Times New Roman" w:hAnsi="Times New Roman"/>
          <w:sz w:val="24"/>
          <w:szCs w:val="24"/>
        </w:rPr>
        <w:t xml:space="preserve"> </w:t>
      </w:r>
    </w:p>
    <w:bookmarkEnd w:id="10"/>
    <w:p w14:paraId="169309D8" w14:textId="58579651" w:rsidR="005426A4" w:rsidRPr="00205EE1" w:rsidRDefault="005426A4"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Gminn</w:t>
      </w:r>
      <w:r w:rsidR="003F22EA" w:rsidRPr="00205EE1">
        <w:rPr>
          <w:rFonts w:ascii="Times New Roman" w:hAnsi="Times New Roman"/>
          <w:sz w:val="24"/>
          <w:szCs w:val="24"/>
        </w:rPr>
        <w:t>y</w:t>
      </w:r>
      <w:r w:rsidRPr="00205EE1">
        <w:rPr>
          <w:rFonts w:ascii="Times New Roman" w:hAnsi="Times New Roman"/>
          <w:sz w:val="24"/>
          <w:szCs w:val="24"/>
        </w:rPr>
        <w:t xml:space="preserve"> Program Profilaktyki i Rozwiązywania Problemów Alkoholowych oraz Przeciwdziałania Narkomanii na lata 2022 - 2024 w Redzie</w:t>
      </w:r>
      <w:r w:rsidR="00182C77" w:rsidRPr="00205EE1">
        <w:rPr>
          <w:rFonts w:ascii="Times New Roman" w:hAnsi="Times New Roman"/>
          <w:sz w:val="24"/>
          <w:szCs w:val="24"/>
        </w:rPr>
        <w:t>,</w:t>
      </w:r>
      <w:r w:rsidRPr="00205EE1">
        <w:rPr>
          <w:rFonts w:ascii="Times New Roman" w:hAnsi="Times New Roman"/>
          <w:sz w:val="24"/>
          <w:szCs w:val="24"/>
        </w:rPr>
        <w:t xml:space="preserve"> </w:t>
      </w:r>
    </w:p>
    <w:p w14:paraId="78F8B4E7" w14:textId="6EC00A49" w:rsidR="005426A4" w:rsidRPr="00205EE1" w:rsidRDefault="003F22EA"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P</w:t>
      </w:r>
      <w:r w:rsidR="005426A4" w:rsidRPr="00205EE1">
        <w:rPr>
          <w:rFonts w:ascii="Times New Roman" w:hAnsi="Times New Roman"/>
          <w:sz w:val="24"/>
          <w:szCs w:val="24"/>
        </w:rPr>
        <w:t>rogram gospodarowania mieszkaniowym zasobem Gminy Miasto Reda na lata 2022-2026</w:t>
      </w:r>
      <w:r w:rsidR="00182C77" w:rsidRPr="00205EE1">
        <w:rPr>
          <w:rFonts w:ascii="Times New Roman" w:hAnsi="Times New Roman"/>
          <w:sz w:val="24"/>
          <w:szCs w:val="24"/>
        </w:rPr>
        <w:t>,</w:t>
      </w:r>
    </w:p>
    <w:p w14:paraId="0C60A63C" w14:textId="4EAFD2E5" w:rsidR="00C43F92" w:rsidRPr="00205EE1" w:rsidRDefault="00A8426D"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Gminna Strategia Rozwiązywania Problemów Społecznych na terenie Gminy Miasto Reda na lata 2021 - 2030</w:t>
      </w:r>
      <w:r w:rsidR="00C43F92" w:rsidRPr="00205EE1">
        <w:rPr>
          <w:rFonts w:ascii="Times New Roman" w:hAnsi="Times New Roman"/>
          <w:sz w:val="24"/>
          <w:szCs w:val="24"/>
        </w:rPr>
        <w:t>,</w:t>
      </w:r>
    </w:p>
    <w:p w14:paraId="042F6331" w14:textId="0D05CA80" w:rsidR="00DD3786" w:rsidRPr="00205EE1" w:rsidRDefault="00DD3786"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Roczny Program Współpracy Gminy Miasto Reda z Organizacjami Pozarządowymi oraz podmiotami, o których mowa w art. 3 ust. 3 ustawy z dnia 24 kwietnia 2003 r</w:t>
      </w:r>
      <w:r w:rsidR="00182C77" w:rsidRPr="00205EE1">
        <w:rPr>
          <w:rFonts w:ascii="Times New Roman" w:hAnsi="Times New Roman"/>
          <w:sz w:val="24"/>
          <w:szCs w:val="24"/>
        </w:rPr>
        <w:t>.</w:t>
      </w:r>
      <w:r w:rsidRPr="00205EE1">
        <w:rPr>
          <w:rFonts w:ascii="Times New Roman" w:hAnsi="Times New Roman"/>
          <w:sz w:val="24"/>
          <w:szCs w:val="24"/>
        </w:rPr>
        <w:t xml:space="preserve"> o działalności pożytku publicznego i o wolontariacie,</w:t>
      </w:r>
    </w:p>
    <w:p w14:paraId="58908C9D" w14:textId="6A362453" w:rsidR="00C43F92" w:rsidRPr="00205EE1" w:rsidRDefault="00C43F92"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Program opieki nad zwierzętami bezdomnymi oraz zapobiegania bezdomności zwierząt na terenie Gminy Miasto Reda</w:t>
      </w:r>
      <w:r w:rsidR="00182C77" w:rsidRPr="00205EE1">
        <w:rPr>
          <w:rFonts w:ascii="Times New Roman" w:hAnsi="Times New Roman"/>
          <w:sz w:val="24"/>
          <w:szCs w:val="24"/>
        </w:rPr>
        <w:t>,</w:t>
      </w:r>
    </w:p>
    <w:p w14:paraId="5E3DAD4E" w14:textId="3A1C679F" w:rsidR="005426A4" w:rsidRPr="00205EE1" w:rsidRDefault="005426A4" w:rsidP="00804501">
      <w:pPr>
        <w:pStyle w:val="Akapitzlist"/>
        <w:numPr>
          <w:ilvl w:val="0"/>
          <w:numId w:val="14"/>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Program Senioraln</w:t>
      </w:r>
      <w:r w:rsidR="003F22EA" w:rsidRPr="00205EE1">
        <w:rPr>
          <w:rFonts w:ascii="Times New Roman" w:hAnsi="Times New Roman"/>
          <w:sz w:val="24"/>
          <w:szCs w:val="24"/>
        </w:rPr>
        <w:t>y</w:t>
      </w:r>
      <w:r w:rsidRPr="00205EE1">
        <w:rPr>
          <w:rFonts w:ascii="Times New Roman" w:hAnsi="Times New Roman"/>
          <w:sz w:val="24"/>
          <w:szCs w:val="24"/>
        </w:rPr>
        <w:t xml:space="preserve"> dla Gminy Miasto Reda na lata 2021 – 2023</w:t>
      </w:r>
      <w:r w:rsidR="00182C77" w:rsidRPr="00205EE1">
        <w:rPr>
          <w:rFonts w:ascii="Times New Roman" w:hAnsi="Times New Roman"/>
          <w:sz w:val="24"/>
          <w:szCs w:val="24"/>
        </w:rPr>
        <w:t>.</w:t>
      </w:r>
    </w:p>
    <w:p w14:paraId="4C84902B" w14:textId="1B15A414" w:rsidR="00271654" w:rsidRPr="00205EE1" w:rsidRDefault="00C45CFF" w:rsidP="0092523F">
      <w:pPr>
        <w:pStyle w:val="Nagwek2"/>
      </w:pPr>
      <w:bookmarkStart w:id="11" w:name="_Toc136437314"/>
      <w:bookmarkEnd w:id="5"/>
      <w:r w:rsidRPr="00205EE1">
        <w:t>3.</w:t>
      </w:r>
      <w:r w:rsidR="00CF1A65" w:rsidRPr="00205EE1">
        <w:rPr>
          <w:lang w:val="pl-PL"/>
        </w:rPr>
        <w:t xml:space="preserve"> </w:t>
      </w:r>
      <w:r w:rsidR="00271654" w:rsidRPr="00205EE1">
        <w:t>Współpraca międzygminna</w:t>
      </w:r>
      <w:bookmarkEnd w:id="11"/>
    </w:p>
    <w:p w14:paraId="022BAD47" w14:textId="201C0B67" w:rsidR="00B608A4" w:rsidRPr="00205EE1" w:rsidRDefault="003D4FD6" w:rsidP="00E927F6">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Gmina </w:t>
      </w:r>
      <w:r w:rsidR="00B608A4" w:rsidRPr="00205EE1">
        <w:rPr>
          <w:rFonts w:ascii="Times New Roman" w:hAnsi="Times New Roman" w:cs="Times New Roman"/>
          <w:sz w:val="24"/>
          <w:szCs w:val="24"/>
        </w:rPr>
        <w:t xml:space="preserve">Miasto Reda prowadzi współpracę z </w:t>
      </w:r>
      <w:r w:rsidR="006626F5" w:rsidRPr="00205EE1">
        <w:rPr>
          <w:rFonts w:ascii="Times New Roman" w:hAnsi="Times New Roman" w:cs="Times New Roman"/>
          <w:sz w:val="24"/>
          <w:szCs w:val="24"/>
        </w:rPr>
        <w:t xml:space="preserve">innymi </w:t>
      </w:r>
      <w:r w:rsidR="00B608A4" w:rsidRPr="00205EE1">
        <w:rPr>
          <w:rFonts w:ascii="Times New Roman" w:hAnsi="Times New Roman" w:cs="Times New Roman"/>
          <w:sz w:val="24"/>
          <w:szCs w:val="24"/>
        </w:rPr>
        <w:t>samorządami w ramach następujących struktur:</w:t>
      </w:r>
    </w:p>
    <w:p w14:paraId="7E63317D" w14:textId="5EFCBF51" w:rsidR="00B25AFE" w:rsidRPr="00205EE1" w:rsidRDefault="00B25AFE"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Związek Miast Bałtyckich,</w:t>
      </w:r>
    </w:p>
    <w:p w14:paraId="72F59F0C" w14:textId="5B779F86" w:rsidR="00B25AFE" w:rsidRPr="00205EE1" w:rsidRDefault="00B25AFE"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Związek Miast Polskich,</w:t>
      </w:r>
    </w:p>
    <w:p w14:paraId="561255B3" w14:textId="5095B682" w:rsidR="00E67D97" w:rsidRPr="00205EE1" w:rsidRDefault="00E67D97"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Obszar Metropolitalny Gdańsk</w:t>
      </w:r>
      <w:r w:rsidR="007E0C25" w:rsidRPr="00205EE1">
        <w:rPr>
          <w:rFonts w:ascii="Times New Roman" w:hAnsi="Times New Roman"/>
          <w:sz w:val="24"/>
          <w:szCs w:val="24"/>
        </w:rPr>
        <w:t xml:space="preserve"> </w:t>
      </w:r>
      <w:r w:rsidRPr="00205EE1">
        <w:rPr>
          <w:rFonts w:ascii="Times New Roman" w:hAnsi="Times New Roman"/>
          <w:sz w:val="24"/>
          <w:szCs w:val="24"/>
        </w:rPr>
        <w:t>Gdynia</w:t>
      </w:r>
      <w:r w:rsidR="007E0C25" w:rsidRPr="00205EE1">
        <w:rPr>
          <w:rFonts w:ascii="Times New Roman" w:hAnsi="Times New Roman"/>
          <w:sz w:val="24"/>
          <w:szCs w:val="24"/>
        </w:rPr>
        <w:t xml:space="preserve"> </w:t>
      </w:r>
      <w:r w:rsidRPr="00205EE1">
        <w:rPr>
          <w:rFonts w:ascii="Times New Roman" w:hAnsi="Times New Roman"/>
          <w:sz w:val="24"/>
          <w:szCs w:val="24"/>
        </w:rPr>
        <w:t xml:space="preserve">Sopot, </w:t>
      </w:r>
    </w:p>
    <w:p w14:paraId="689EF487" w14:textId="172FC647" w:rsidR="00B25AFE" w:rsidRPr="00205EE1" w:rsidRDefault="00B25AFE"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Stowarzyszenie Gmin „Małe Trójmiasto Kaszubskie”,</w:t>
      </w:r>
    </w:p>
    <w:p w14:paraId="252B28DD" w14:textId="4F56CBC7" w:rsidR="003D4FD6" w:rsidRPr="00205EE1" w:rsidRDefault="006626F5"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Komunalny Związek Gmin „Dolina Redy i Chylonki”</w:t>
      </w:r>
      <w:r w:rsidR="003D4FD6" w:rsidRPr="00205EE1">
        <w:rPr>
          <w:rFonts w:ascii="Times New Roman" w:hAnsi="Times New Roman"/>
          <w:sz w:val="24"/>
          <w:szCs w:val="24"/>
        </w:rPr>
        <w:t xml:space="preserve">, </w:t>
      </w:r>
    </w:p>
    <w:p w14:paraId="4FD47878" w14:textId="47F4348F" w:rsidR="00C0424C" w:rsidRPr="00205EE1" w:rsidRDefault="00C0424C"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Przedsiębiorstwo Wodociągów i Kanalizacji Sp. z o.o. w Gdyni (PEWIK GDYNIA Sp. z o.o.)</w:t>
      </w:r>
      <w:r w:rsidR="007E0C25" w:rsidRPr="00205EE1">
        <w:rPr>
          <w:rFonts w:ascii="Times New Roman" w:hAnsi="Times New Roman"/>
          <w:sz w:val="24"/>
          <w:szCs w:val="24"/>
        </w:rPr>
        <w:t>,</w:t>
      </w:r>
    </w:p>
    <w:p w14:paraId="10B38097" w14:textId="1DC1B304" w:rsidR="003D4FD6" w:rsidRPr="00205EE1" w:rsidRDefault="003D4FD6"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Metropolitalny Związek Komunikacyjny Zatoki Gdańskiej</w:t>
      </w:r>
      <w:r w:rsidR="00B25AFE" w:rsidRPr="00205EE1">
        <w:rPr>
          <w:rFonts w:ascii="Times New Roman" w:hAnsi="Times New Roman"/>
          <w:sz w:val="24"/>
          <w:szCs w:val="24"/>
        </w:rPr>
        <w:t>,</w:t>
      </w:r>
      <w:r w:rsidRPr="00205EE1">
        <w:rPr>
          <w:rFonts w:ascii="Times New Roman" w:hAnsi="Times New Roman"/>
          <w:sz w:val="24"/>
          <w:szCs w:val="24"/>
        </w:rPr>
        <w:t xml:space="preserve"> </w:t>
      </w:r>
    </w:p>
    <w:p w14:paraId="14F93606" w14:textId="645FD493" w:rsidR="00B25AFE" w:rsidRPr="00205EE1" w:rsidRDefault="00B25AFE" w:rsidP="00804501">
      <w:pPr>
        <w:pStyle w:val="Akapitzlist"/>
        <w:numPr>
          <w:ilvl w:val="0"/>
          <w:numId w:val="6"/>
        </w:numPr>
        <w:spacing w:after="0" w:line="360" w:lineRule="auto"/>
        <w:contextualSpacing w:val="0"/>
        <w:jc w:val="both"/>
        <w:rPr>
          <w:rFonts w:ascii="Times New Roman" w:hAnsi="Times New Roman"/>
          <w:sz w:val="24"/>
          <w:szCs w:val="24"/>
        </w:rPr>
      </w:pPr>
      <w:r w:rsidRPr="00205EE1">
        <w:rPr>
          <w:rFonts w:ascii="Times New Roman" w:hAnsi="Times New Roman"/>
          <w:sz w:val="24"/>
          <w:szCs w:val="24"/>
        </w:rPr>
        <w:t xml:space="preserve">Metropolitalne Forum Wójtów, Burmistrzów i Prezydentów NORDA,  </w:t>
      </w:r>
    </w:p>
    <w:p w14:paraId="0AF6FB32" w14:textId="6F811BFD" w:rsidR="00F81248" w:rsidRPr="00205EE1" w:rsidRDefault="00B25AFE" w:rsidP="00804501">
      <w:pPr>
        <w:pStyle w:val="Akapitzlist"/>
        <w:numPr>
          <w:ilvl w:val="0"/>
          <w:numId w:val="6"/>
        </w:numPr>
        <w:spacing w:after="0" w:line="360" w:lineRule="auto"/>
        <w:contextualSpacing w:val="0"/>
        <w:jc w:val="both"/>
        <w:rPr>
          <w:rFonts w:ascii="Times New Roman" w:hAnsi="Times New Roman"/>
          <w:sz w:val="24"/>
          <w:szCs w:val="24"/>
        </w:rPr>
      </w:pPr>
      <w:proofErr w:type="spellStart"/>
      <w:r w:rsidRPr="00205EE1">
        <w:rPr>
          <w:rFonts w:ascii="Times New Roman" w:hAnsi="Times New Roman"/>
          <w:bCs/>
          <w:sz w:val="24"/>
          <w:szCs w:val="24"/>
        </w:rPr>
        <w:t>Subregionalna</w:t>
      </w:r>
      <w:proofErr w:type="spellEnd"/>
      <w:r w:rsidRPr="00205EE1">
        <w:rPr>
          <w:rFonts w:ascii="Times New Roman" w:hAnsi="Times New Roman"/>
          <w:bCs/>
          <w:sz w:val="24"/>
          <w:szCs w:val="24"/>
        </w:rPr>
        <w:t xml:space="preserve"> Strefa Rozwojowa DOLINA LOGISTYCZNA</w:t>
      </w:r>
      <w:r w:rsidR="00E67D97" w:rsidRPr="00205EE1">
        <w:rPr>
          <w:rFonts w:ascii="Times New Roman" w:hAnsi="Times New Roman"/>
          <w:bCs/>
          <w:sz w:val="24"/>
          <w:szCs w:val="24"/>
        </w:rPr>
        <w:t>.</w:t>
      </w:r>
      <w:r w:rsidRPr="00205EE1">
        <w:rPr>
          <w:rFonts w:ascii="Times New Roman" w:hAnsi="Times New Roman"/>
          <w:sz w:val="24"/>
          <w:szCs w:val="24"/>
        </w:rPr>
        <w:t xml:space="preserve"> </w:t>
      </w:r>
    </w:p>
    <w:p w14:paraId="3B233B69" w14:textId="5547330A" w:rsidR="0056494D" w:rsidRPr="00DB2C08" w:rsidRDefault="003D4FD6" w:rsidP="00DB2C08">
      <w:pPr>
        <w:spacing w:after="0" w:line="360" w:lineRule="auto"/>
        <w:ind w:firstLine="709"/>
        <w:jc w:val="both"/>
        <w:rPr>
          <w:rFonts w:ascii="Times New Roman" w:hAnsi="Times New Roman"/>
          <w:sz w:val="24"/>
          <w:szCs w:val="24"/>
        </w:rPr>
      </w:pPr>
      <w:r w:rsidRPr="00205EE1">
        <w:rPr>
          <w:rFonts w:ascii="Times New Roman" w:hAnsi="Times New Roman" w:cs="Times New Roman"/>
          <w:sz w:val="24"/>
          <w:szCs w:val="24"/>
        </w:rPr>
        <w:t>Gmina</w:t>
      </w:r>
      <w:r w:rsidR="00B74CB9" w:rsidRPr="00205EE1">
        <w:rPr>
          <w:rFonts w:ascii="Times New Roman" w:hAnsi="Times New Roman" w:cs="Times New Roman"/>
          <w:sz w:val="24"/>
          <w:szCs w:val="24"/>
        </w:rPr>
        <w:t xml:space="preserve"> Miasto Reda</w:t>
      </w:r>
      <w:r w:rsidRPr="00205EE1">
        <w:rPr>
          <w:rFonts w:ascii="Times New Roman" w:hAnsi="Times New Roman" w:cs="Times New Roman"/>
          <w:sz w:val="24"/>
          <w:szCs w:val="24"/>
        </w:rPr>
        <w:t xml:space="preserve"> realizuje</w:t>
      </w:r>
      <w:r w:rsidR="00B608A4" w:rsidRPr="00205EE1">
        <w:rPr>
          <w:rFonts w:ascii="Times New Roman" w:hAnsi="Times New Roman" w:cs="Times New Roman"/>
          <w:sz w:val="24"/>
          <w:szCs w:val="24"/>
        </w:rPr>
        <w:t xml:space="preserve"> porozumienie o współpracy </w:t>
      </w:r>
      <w:r w:rsidRPr="00205EE1">
        <w:rPr>
          <w:rFonts w:ascii="Times New Roman" w:hAnsi="Times New Roman" w:cs="Times New Roman"/>
          <w:sz w:val="24"/>
          <w:szCs w:val="24"/>
        </w:rPr>
        <w:t>partnerskiej z</w:t>
      </w:r>
      <w:r w:rsidR="00B608A4" w:rsidRPr="00205EE1">
        <w:rPr>
          <w:rFonts w:ascii="Times New Roman" w:hAnsi="Times New Roman" w:cs="Times New Roman"/>
          <w:sz w:val="24"/>
          <w:szCs w:val="24"/>
        </w:rPr>
        <w:t xml:space="preserve"> gminą </w:t>
      </w:r>
      <w:proofErr w:type="spellStart"/>
      <w:r w:rsidR="00B608A4" w:rsidRPr="00205EE1">
        <w:rPr>
          <w:rFonts w:ascii="Times New Roman" w:hAnsi="Times New Roman" w:cs="Times New Roman"/>
          <w:sz w:val="24"/>
          <w:szCs w:val="24"/>
        </w:rPr>
        <w:t>Waldbronn</w:t>
      </w:r>
      <w:proofErr w:type="spellEnd"/>
      <w:r w:rsidR="00B608A4" w:rsidRPr="00205EE1">
        <w:rPr>
          <w:rFonts w:ascii="Times New Roman" w:hAnsi="Times New Roman" w:cs="Times New Roman"/>
          <w:sz w:val="24"/>
          <w:szCs w:val="24"/>
        </w:rPr>
        <w:t xml:space="preserve"> w Niemczech</w:t>
      </w:r>
      <w:r w:rsidRPr="00205EE1">
        <w:rPr>
          <w:rFonts w:ascii="Times New Roman" w:hAnsi="Times New Roman" w:cs="Times New Roman"/>
          <w:sz w:val="24"/>
          <w:szCs w:val="24"/>
        </w:rPr>
        <w:t xml:space="preserve">, </w:t>
      </w:r>
      <w:r w:rsidR="00B608A4" w:rsidRPr="00205EE1">
        <w:rPr>
          <w:rFonts w:ascii="Times New Roman" w:hAnsi="Times New Roman" w:cs="Times New Roman"/>
          <w:sz w:val="24"/>
          <w:szCs w:val="24"/>
        </w:rPr>
        <w:t>Samorządem Rejonu Wileńskiego na Litwie</w:t>
      </w:r>
      <w:r w:rsidR="005760C3" w:rsidRPr="00205EE1">
        <w:rPr>
          <w:rFonts w:ascii="Times New Roman" w:hAnsi="Times New Roman" w:cs="Times New Roman"/>
          <w:sz w:val="24"/>
          <w:szCs w:val="24"/>
        </w:rPr>
        <w:t xml:space="preserve"> oraz</w:t>
      </w:r>
      <w:r w:rsidRPr="00205EE1">
        <w:rPr>
          <w:rFonts w:ascii="Times New Roman" w:hAnsi="Times New Roman" w:cs="Times New Roman"/>
          <w:sz w:val="24"/>
          <w:szCs w:val="24"/>
        </w:rPr>
        <w:t xml:space="preserve"> </w:t>
      </w:r>
      <w:r w:rsidR="005760C3" w:rsidRPr="00205EE1">
        <w:rPr>
          <w:rFonts w:ascii="Times New Roman" w:hAnsi="Times New Roman" w:cs="Times New Roman"/>
          <w:sz w:val="24"/>
          <w:szCs w:val="24"/>
        </w:rPr>
        <w:t>m</w:t>
      </w:r>
      <w:r w:rsidRPr="00205EE1">
        <w:rPr>
          <w:rFonts w:ascii="Times New Roman" w:hAnsi="Times New Roman" w:cs="Times New Roman"/>
          <w:sz w:val="24"/>
          <w:szCs w:val="24"/>
        </w:rPr>
        <w:t>iast</w:t>
      </w:r>
      <w:r w:rsidR="005760C3" w:rsidRPr="00205EE1">
        <w:rPr>
          <w:rFonts w:ascii="Times New Roman" w:hAnsi="Times New Roman" w:cs="Times New Roman"/>
          <w:sz w:val="24"/>
          <w:szCs w:val="24"/>
        </w:rPr>
        <w:t>ami</w:t>
      </w:r>
      <w:r w:rsidRPr="00205EE1">
        <w:rPr>
          <w:rFonts w:ascii="Times New Roman" w:hAnsi="Times New Roman" w:cs="Times New Roman"/>
          <w:sz w:val="24"/>
          <w:szCs w:val="24"/>
        </w:rPr>
        <w:t xml:space="preserve"> Łowicz i Lubliniec. </w:t>
      </w:r>
      <w:bookmarkEnd w:id="7"/>
    </w:p>
    <w:p w14:paraId="20752722" w14:textId="337BFEE9" w:rsidR="00804865" w:rsidRPr="00205EE1" w:rsidRDefault="006912C7" w:rsidP="0092523F">
      <w:pPr>
        <w:pStyle w:val="Nagwek1"/>
        <w:rPr>
          <w:color w:val="auto"/>
        </w:rPr>
      </w:pPr>
      <w:bookmarkStart w:id="12" w:name="_Toc136437315"/>
      <w:r w:rsidRPr="00205EE1">
        <w:rPr>
          <w:color w:val="auto"/>
        </w:rPr>
        <w:t>II. SPRAWY ADMINISTRACYJNE I OBYWATELSKIE</w:t>
      </w:r>
      <w:bookmarkEnd w:id="12"/>
    </w:p>
    <w:p w14:paraId="7229B7BF" w14:textId="2C9F318D" w:rsidR="00FE418F" w:rsidRPr="00205EE1" w:rsidRDefault="00C45CFF" w:rsidP="0092523F">
      <w:pPr>
        <w:pStyle w:val="Nagwek2"/>
      </w:pPr>
      <w:bookmarkStart w:id="13" w:name="_Toc136437316"/>
      <w:r w:rsidRPr="00205EE1">
        <w:t xml:space="preserve">1. </w:t>
      </w:r>
      <w:r w:rsidR="00FE418F" w:rsidRPr="00205EE1">
        <w:t>Organizacja pracy organów Gminy</w:t>
      </w:r>
      <w:bookmarkEnd w:id="13"/>
      <w:r w:rsidR="00FE418F" w:rsidRPr="00205EE1">
        <w:t xml:space="preserve"> </w:t>
      </w:r>
    </w:p>
    <w:p w14:paraId="3A142063" w14:textId="7AA6B13D" w:rsidR="00E67D97" w:rsidRPr="00205EE1" w:rsidRDefault="00E67D97" w:rsidP="00E67D97">
      <w:pPr>
        <w:spacing w:after="0" w:line="360" w:lineRule="auto"/>
        <w:jc w:val="both"/>
        <w:rPr>
          <w:rFonts w:ascii="Times New Roman" w:hAnsi="Times New Roman"/>
          <w:sz w:val="24"/>
          <w:szCs w:val="24"/>
        </w:rPr>
      </w:pPr>
      <w:r w:rsidRPr="00205EE1">
        <w:rPr>
          <w:rFonts w:ascii="Times New Roman" w:hAnsi="Times New Roman"/>
          <w:sz w:val="24"/>
          <w:szCs w:val="24"/>
        </w:rPr>
        <w:t>Organem stanowiącym w Gminie Miasto Reda jest Rada Miejska, której skład</w:t>
      </w:r>
      <w:r w:rsidR="00B15438" w:rsidRPr="00205EE1">
        <w:rPr>
          <w:rFonts w:ascii="Times New Roman" w:hAnsi="Times New Roman"/>
          <w:sz w:val="24"/>
          <w:szCs w:val="24"/>
        </w:rPr>
        <w:t xml:space="preserve"> w</w:t>
      </w:r>
      <w:r w:rsidRPr="00205EE1">
        <w:rPr>
          <w:rFonts w:ascii="Times New Roman" w:hAnsi="Times New Roman"/>
          <w:sz w:val="24"/>
          <w:szCs w:val="24"/>
        </w:rPr>
        <w:t xml:space="preserve"> </w:t>
      </w:r>
      <w:r w:rsidR="00054A2C" w:rsidRPr="00205EE1">
        <w:rPr>
          <w:rFonts w:ascii="Times New Roman" w:hAnsi="Times New Roman"/>
          <w:sz w:val="24"/>
          <w:szCs w:val="24"/>
        </w:rPr>
        <w:t xml:space="preserve">VIII kadencji </w:t>
      </w:r>
      <w:r w:rsidRPr="00205EE1">
        <w:rPr>
          <w:rFonts w:ascii="Times New Roman" w:hAnsi="Times New Roman"/>
          <w:sz w:val="24"/>
          <w:szCs w:val="24"/>
        </w:rPr>
        <w:t xml:space="preserve">przedstawia się następująco: </w:t>
      </w:r>
    </w:p>
    <w:p w14:paraId="524EB536" w14:textId="305A02EB" w:rsidR="00E67D97" w:rsidRPr="00205EE1" w:rsidRDefault="0079438D" w:rsidP="00804501">
      <w:pPr>
        <w:pStyle w:val="Akapitzlist"/>
        <w:numPr>
          <w:ilvl w:val="0"/>
          <w:numId w:val="2"/>
        </w:numPr>
        <w:spacing w:after="0" w:line="360" w:lineRule="auto"/>
        <w:jc w:val="both"/>
        <w:rPr>
          <w:rStyle w:val="Pogrubienie"/>
          <w:rFonts w:ascii="Times New Roman" w:hAnsi="Times New Roman"/>
          <w:sz w:val="24"/>
        </w:rPr>
      </w:pPr>
      <w:r w:rsidRPr="00205EE1">
        <w:rPr>
          <w:rStyle w:val="Pogrubienie"/>
          <w:rFonts w:ascii="Times New Roman" w:hAnsi="Times New Roman"/>
          <w:sz w:val="24"/>
        </w:rPr>
        <w:t xml:space="preserve">Kazimierz Okrój – Przewodniczący </w:t>
      </w:r>
    </w:p>
    <w:p w14:paraId="078633C4" w14:textId="69FAB716"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Dariusz </w:t>
      </w:r>
      <w:proofErr w:type="spellStart"/>
      <w:r w:rsidRPr="00205EE1">
        <w:rPr>
          <w:rFonts w:ascii="Times New Roman" w:hAnsi="Times New Roman"/>
          <w:sz w:val="24"/>
        </w:rPr>
        <w:t>Czylkowski</w:t>
      </w:r>
      <w:proofErr w:type="spellEnd"/>
      <w:r w:rsidRPr="00205EE1">
        <w:rPr>
          <w:rFonts w:ascii="Times New Roman" w:hAnsi="Times New Roman"/>
          <w:sz w:val="24"/>
        </w:rPr>
        <w:t xml:space="preserve"> – Wiceprzewodniczący </w:t>
      </w:r>
    </w:p>
    <w:p w14:paraId="427CA48C"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Andrzej Byczkowski – Wiceprzewodniczący </w:t>
      </w:r>
    </w:p>
    <w:p w14:paraId="42C15E20"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Małgorzata Lewińska – Wiceprzewodnicząca </w:t>
      </w:r>
    </w:p>
    <w:p w14:paraId="0F44C2ED"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Karolina </w:t>
      </w:r>
      <w:proofErr w:type="spellStart"/>
      <w:r w:rsidRPr="00205EE1">
        <w:rPr>
          <w:rFonts w:ascii="Times New Roman" w:hAnsi="Times New Roman"/>
          <w:sz w:val="24"/>
        </w:rPr>
        <w:t>Bochan</w:t>
      </w:r>
      <w:proofErr w:type="spellEnd"/>
    </w:p>
    <w:p w14:paraId="5BF6B4A5"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Radosław Farion</w:t>
      </w:r>
    </w:p>
    <w:p w14:paraId="227D00C6"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Katarzyna </w:t>
      </w:r>
      <w:proofErr w:type="spellStart"/>
      <w:r w:rsidRPr="00205EE1">
        <w:rPr>
          <w:rFonts w:ascii="Times New Roman" w:hAnsi="Times New Roman"/>
          <w:sz w:val="24"/>
        </w:rPr>
        <w:t>Fedde</w:t>
      </w:r>
      <w:proofErr w:type="spellEnd"/>
    </w:p>
    <w:p w14:paraId="309375CF"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Zbigniew </w:t>
      </w:r>
      <w:proofErr w:type="spellStart"/>
      <w:r w:rsidRPr="00205EE1">
        <w:rPr>
          <w:rFonts w:ascii="Times New Roman" w:hAnsi="Times New Roman"/>
          <w:sz w:val="24"/>
        </w:rPr>
        <w:t>Frybezowski</w:t>
      </w:r>
      <w:proofErr w:type="spellEnd"/>
    </w:p>
    <w:p w14:paraId="241B63C9"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Leszek Hebel</w:t>
      </w:r>
    </w:p>
    <w:p w14:paraId="49CFEAD7"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Zbigniew Kisiel</w:t>
      </w:r>
    </w:p>
    <w:p w14:paraId="48710542"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Karol Kreft</w:t>
      </w:r>
    </w:p>
    <w:p w14:paraId="32E395EF"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Mariusz Kreft</w:t>
      </w:r>
    </w:p>
    <w:p w14:paraId="5FFBCD4F"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Sebastian Kozioł</w:t>
      </w:r>
    </w:p>
    <w:p w14:paraId="5A004795"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Łukasz </w:t>
      </w:r>
      <w:proofErr w:type="spellStart"/>
      <w:r w:rsidRPr="00205EE1">
        <w:rPr>
          <w:rFonts w:ascii="Times New Roman" w:hAnsi="Times New Roman"/>
          <w:sz w:val="24"/>
        </w:rPr>
        <w:t>Lesner</w:t>
      </w:r>
      <w:proofErr w:type="spellEnd"/>
    </w:p>
    <w:p w14:paraId="57C710F2"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Violetta Mackiewicz - </w:t>
      </w:r>
      <w:proofErr w:type="spellStart"/>
      <w:r w:rsidRPr="00205EE1">
        <w:rPr>
          <w:rFonts w:ascii="Times New Roman" w:hAnsi="Times New Roman"/>
          <w:sz w:val="24"/>
        </w:rPr>
        <w:t>Sasiak</w:t>
      </w:r>
      <w:proofErr w:type="spellEnd"/>
    </w:p>
    <w:p w14:paraId="0AE1EA63"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Krystian </w:t>
      </w:r>
      <w:proofErr w:type="spellStart"/>
      <w:r w:rsidRPr="00205EE1">
        <w:rPr>
          <w:rFonts w:ascii="Times New Roman" w:hAnsi="Times New Roman"/>
          <w:sz w:val="24"/>
        </w:rPr>
        <w:t>Melzer</w:t>
      </w:r>
      <w:proofErr w:type="spellEnd"/>
    </w:p>
    <w:p w14:paraId="17E97C9C"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Katarzyna Osiecka - Brzeska </w:t>
      </w:r>
    </w:p>
    <w:p w14:paraId="735E1954"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Mateusz </w:t>
      </w:r>
      <w:proofErr w:type="spellStart"/>
      <w:r w:rsidRPr="00205EE1">
        <w:rPr>
          <w:rFonts w:ascii="Times New Roman" w:hAnsi="Times New Roman"/>
          <w:sz w:val="24"/>
        </w:rPr>
        <w:t>Richert</w:t>
      </w:r>
      <w:proofErr w:type="spellEnd"/>
    </w:p>
    <w:p w14:paraId="7BFE8F3E"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 xml:space="preserve">Emilia Sawicka - </w:t>
      </w:r>
      <w:proofErr w:type="spellStart"/>
      <w:r w:rsidRPr="00205EE1">
        <w:rPr>
          <w:rFonts w:ascii="Times New Roman" w:hAnsi="Times New Roman"/>
          <w:sz w:val="24"/>
        </w:rPr>
        <w:t>Lieder</w:t>
      </w:r>
      <w:proofErr w:type="spellEnd"/>
    </w:p>
    <w:p w14:paraId="6FCA34BB" w14:textId="77777777" w:rsidR="0079438D" w:rsidRPr="00205EE1" w:rsidRDefault="0079438D" w:rsidP="00804501">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Monika Śledź</w:t>
      </w:r>
    </w:p>
    <w:p w14:paraId="37F7516A" w14:textId="18DF7A4B" w:rsidR="00726376" w:rsidRPr="00DB2C08" w:rsidRDefault="0079438D" w:rsidP="00DB2C08">
      <w:pPr>
        <w:pStyle w:val="Akapitzlist"/>
        <w:numPr>
          <w:ilvl w:val="0"/>
          <w:numId w:val="2"/>
        </w:numPr>
        <w:spacing w:after="0" w:line="360" w:lineRule="auto"/>
        <w:jc w:val="both"/>
        <w:rPr>
          <w:rFonts w:ascii="Times New Roman" w:hAnsi="Times New Roman"/>
          <w:sz w:val="24"/>
        </w:rPr>
      </w:pPr>
      <w:r w:rsidRPr="00205EE1">
        <w:rPr>
          <w:rFonts w:ascii="Times New Roman" w:hAnsi="Times New Roman"/>
          <w:sz w:val="24"/>
        </w:rPr>
        <w:t>Teresa Tkaczyk</w:t>
      </w:r>
    </w:p>
    <w:p w14:paraId="23D2E0F0" w14:textId="55CC4DB8" w:rsidR="00F81248" w:rsidRPr="00205EE1" w:rsidRDefault="00126BF0" w:rsidP="001653AE">
      <w:pPr>
        <w:autoSpaceDE w:val="0"/>
        <w:autoSpaceDN w:val="0"/>
        <w:adjustRightInd w:val="0"/>
        <w:spacing w:after="0" w:line="360" w:lineRule="auto"/>
        <w:ind w:firstLine="708"/>
        <w:jc w:val="both"/>
        <w:rPr>
          <w:rFonts w:ascii="Times New Roman" w:hAnsi="Times New Roman"/>
          <w:sz w:val="24"/>
          <w:szCs w:val="24"/>
        </w:rPr>
      </w:pPr>
      <w:bookmarkStart w:id="14" w:name="_Hlk124329693"/>
      <w:bookmarkStart w:id="15" w:name="_Hlk102652147"/>
      <w:r w:rsidRPr="00205EE1">
        <w:rPr>
          <w:rFonts w:ascii="Times New Roman" w:hAnsi="Times New Roman"/>
          <w:sz w:val="24"/>
          <w:szCs w:val="24"/>
        </w:rPr>
        <w:t>W 20</w:t>
      </w:r>
      <w:r w:rsidR="00E67D97" w:rsidRPr="00205EE1">
        <w:rPr>
          <w:rFonts w:ascii="Times New Roman" w:hAnsi="Times New Roman"/>
          <w:sz w:val="24"/>
          <w:szCs w:val="24"/>
        </w:rPr>
        <w:t>2</w:t>
      </w:r>
      <w:r w:rsidR="00EF534A" w:rsidRPr="00205EE1">
        <w:rPr>
          <w:rFonts w:ascii="Times New Roman" w:hAnsi="Times New Roman"/>
          <w:sz w:val="24"/>
          <w:szCs w:val="24"/>
        </w:rPr>
        <w:t>2</w:t>
      </w:r>
      <w:r w:rsidRPr="00205EE1">
        <w:rPr>
          <w:rFonts w:ascii="Times New Roman" w:hAnsi="Times New Roman"/>
          <w:sz w:val="24"/>
          <w:szCs w:val="24"/>
        </w:rPr>
        <w:t xml:space="preserve"> roku Rada Miejska w Redzie obradowała na </w:t>
      </w:r>
      <w:r w:rsidR="00EF534A" w:rsidRPr="00205EE1">
        <w:rPr>
          <w:rFonts w:ascii="Times New Roman" w:hAnsi="Times New Roman"/>
          <w:sz w:val="24"/>
          <w:szCs w:val="24"/>
        </w:rPr>
        <w:t xml:space="preserve">17 sesjach, w tym </w:t>
      </w:r>
      <w:r w:rsidRPr="00205EE1">
        <w:rPr>
          <w:rFonts w:ascii="Times New Roman" w:hAnsi="Times New Roman"/>
          <w:sz w:val="24"/>
          <w:szCs w:val="24"/>
        </w:rPr>
        <w:t>1</w:t>
      </w:r>
      <w:r w:rsidR="005730F6" w:rsidRPr="00205EE1">
        <w:rPr>
          <w:rFonts w:ascii="Times New Roman" w:hAnsi="Times New Roman"/>
          <w:sz w:val="24"/>
          <w:szCs w:val="24"/>
        </w:rPr>
        <w:t>2</w:t>
      </w:r>
      <w:r w:rsidRPr="00205EE1">
        <w:rPr>
          <w:rFonts w:ascii="Times New Roman" w:hAnsi="Times New Roman"/>
          <w:sz w:val="24"/>
          <w:szCs w:val="24"/>
        </w:rPr>
        <w:t xml:space="preserve"> sesjach zwyczajnych</w:t>
      </w:r>
      <w:r w:rsidR="00054A2C" w:rsidRPr="00205EE1">
        <w:rPr>
          <w:rFonts w:ascii="Times New Roman" w:hAnsi="Times New Roman"/>
          <w:sz w:val="24"/>
          <w:szCs w:val="24"/>
        </w:rPr>
        <w:t xml:space="preserve"> i jednej uroczystej, zorganizowanej </w:t>
      </w:r>
      <w:r w:rsidR="005730F6" w:rsidRPr="00205EE1">
        <w:rPr>
          <w:rFonts w:ascii="Times New Roman" w:hAnsi="Times New Roman"/>
          <w:sz w:val="24"/>
          <w:szCs w:val="24"/>
        </w:rPr>
        <w:t xml:space="preserve">3 czerwca </w:t>
      </w:r>
      <w:r w:rsidR="00054A2C" w:rsidRPr="00205EE1">
        <w:rPr>
          <w:rFonts w:ascii="Times New Roman" w:hAnsi="Times New Roman"/>
          <w:sz w:val="24"/>
          <w:szCs w:val="24"/>
        </w:rPr>
        <w:t>z okazji obchodów Dni Miasta Redy</w:t>
      </w:r>
      <w:r w:rsidR="005730F6" w:rsidRPr="00205EE1">
        <w:rPr>
          <w:rFonts w:ascii="Times New Roman" w:hAnsi="Times New Roman"/>
          <w:sz w:val="24"/>
          <w:szCs w:val="24"/>
        </w:rPr>
        <w:t xml:space="preserve">. </w:t>
      </w:r>
      <w:r w:rsidR="00EF534A" w:rsidRPr="00205EE1">
        <w:rPr>
          <w:rFonts w:ascii="Times New Roman" w:hAnsi="Times New Roman"/>
          <w:sz w:val="24"/>
          <w:szCs w:val="24"/>
        </w:rPr>
        <w:t>Cztery</w:t>
      </w:r>
      <w:r w:rsidR="00765739" w:rsidRPr="00205EE1">
        <w:rPr>
          <w:rFonts w:ascii="Times New Roman" w:hAnsi="Times New Roman"/>
          <w:sz w:val="24"/>
          <w:szCs w:val="24"/>
        </w:rPr>
        <w:t xml:space="preserve"> </w:t>
      </w:r>
      <w:r w:rsidR="005410FA" w:rsidRPr="00205EE1">
        <w:rPr>
          <w:rFonts w:ascii="Times New Roman" w:hAnsi="Times New Roman"/>
          <w:sz w:val="24"/>
          <w:szCs w:val="24"/>
        </w:rPr>
        <w:t>sesj</w:t>
      </w:r>
      <w:r w:rsidR="00765739" w:rsidRPr="00205EE1">
        <w:rPr>
          <w:rFonts w:ascii="Times New Roman" w:hAnsi="Times New Roman"/>
          <w:sz w:val="24"/>
          <w:szCs w:val="24"/>
        </w:rPr>
        <w:t>e</w:t>
      </w:r>
      <w:r w:rsidR="00EF534A" w:rsidRPr="00205EE1">
        <w:rPr>
          <w:rFonts w:ascii="Times New Roman" w:hAnsi="Times New Roman"/>
          <w:sz w:val="24"/>
          <w:szCs w:val="24"/>
        </w:rPr>
        <w:t xml:space="preserve"> </w:t>
      </w:r>
      <w:r w:rsidR="00E67D97" w:rsidRPr="00205EE1">
        <w:rPr>
          <w:rFonts w:ascii="Times New Roman" w:hAnsi="Times New Roman"/>
          <w:sz w:val="24"/>
          <w:szCs w:val="24"/>
        </w:rPr>
        <w:t>został</w:t>
      </w:r>
      <w:r w:rsidR="00765739" w:rsidRPr="00205EE1">
        <w:rPr>
          <w:rFonts w:ascii="Times New Roman" w:hAnsi="Times New Roman"/>
          <w:sz w:val="24"/>
          <w:szCs w:val="24"/>
        </w:rPr>
        <w:t>y</w:t>
      </w:r>
      <w:r w:rsidR="00E67D97" w:rsidRPr="00205EE1">
        <w:rPr>
          <w:rFonts w:ascii="Times New Roman" w:hAnsi="Times New Roman"/>
          <w:sz w:val="24"/>
          <w:szCs w:val="24"/>
        </w:rPr>
        <w:t xml:space="preserve"> zwołan</w:t>
      </w:r>
      <w:r w:rsidR="00765739" w:rsidRPr="00205EE1">
        <w:rPr>
          <w:rFonts w:ascii="Times New Roman" w:hAnsi="Times New Roman"/>
          <w:sz w:val="24"/>
          <w:szCs w:val="24"/>
        </w:rPr>
        <w:t>e</w:t>
      </w:r>
      <w:r w:rsidR="00E67D97" w:rsidRPr="00205EE1">
        <w:rPr>
          <w:rFonts w:ascii="Times New Roman" w:hAnsi="Times New Roman"/>
          <w:sz w:val="24"/>
          <w:szCs w:val="24"/>
        </w:rPr>
        <w:t xml:space="preserve"> na wniosek Burmistrza Miasta Redy.</w:t>
      </w:r>
      <w:r w:rsidRPr="00205EE1">
        <w:rPr>
          <w:rFonts w:ascii="Times New Roman" w:hAnsi="Times New Roman"/>
          <w:sz w:val="24"/>
          <w:szCs w:val="24"/>
        </w:rPr>
        <w:t xml:space="preserve"> Podjęto </w:t>
      </w:r>
      <w:r w:rsidR="00E67D97" w:rsidRPr="00205EE1">
        <w:rPr>
          <w:rFonts w:ascii="Times New Roman" w:hAnsi="Times New Roman"/>
          <w:sz w:val="24"/>
          <w:szCs w:val="24"/>
        </w:rPr>
        <w:t>1</w:t>
      </w:r>
      <w:r w:rsidR="00EF534A" w:rsidRPr="00205EE1">
        <w:rPr>
          <w:rFonts w:ascii="Times New Roman" w:hAnsi="Times New Roman"/>
          <w:sz w:val="24"/>
          <w:szCs w:val="24"/>
        </w:rPr>
        <w:t>32</w:t>
      </w:r>
      <w:r w:rsidRPr="00205EE1">
        <w:rPr>
          <w:rFonts w:ascii="Times New Roman" w:hAnsi="Times New Roman"/>
          <w:sz w:val="24"/>
          <w:szCs w:val="24"/>
        </w:rPr>
        <w:t xml:space="preserve"> uchwał</w:t>
      </w:r>
      <w:r w:rsidR="00EF534A" w:rsidRPr="00205EE1">
        <w:rPr>
          <w:rFonts w:ascii="Times New Roman" w:hAnsi="Times New Roman"/>
          <w:sz w:val="24"/>
          <w:szCs w:val="24"/>
        </w:rPr>
        <w:t>y</w:t>
      </w:r>
      <w:r w:rsidRPr="00205EE1">
        <w:rPr>
          <w:rFonts w:ascii="Times New Roman" w:hAnsi="Times New Roman"/>
          <w:sz w:val="24"/>
          <w:szCs w:val="24"/>
        </w:rPr>
        <w:t xml:space="preserve">, </w:t>
      </w:r>
      <w:bookmarkEnd w:id="14"/>
      <w:r w:rsidRPr="00205EE1">
        <w:rPr>
          <w:rFonts w:ascii="Times New Roman" w:hAnsi="Times New Roman"/>
          <w:sz w:val="24"/>
          <w:szCs w:val="24"/>
        </w:rPr>
        <w:t>przekazan</w:t>
      </w:r>
      <w:r w:rsidR="00EF534A" w:rsidRPr="00205EE1">
        <w:rPr>
          <w:rFonts w:ascii="Times New Roman" w:hAnsi="Times New Roman"/>
          <w:sz w:val="24"/>
          <w:szCs w:val="24"/>
        </w:rPr>
        <w:t>e</w:t>
      </w:r>
      <w:r w:rsidRPr="00205EE1">
        <w:rPr>
          <w:rFonts w:ascii="Times New Roman" w:hAnsi="Times New Roman"/>
          <w:sz w:val="24"/>
          <w:szCs w:val="24"/>
        </w:rPr>
        <w:t xml:space="preserve"> do właściwych organów nadzoru, a następnie – zgodnie z przepisami ustawy o dostępie do informacji publicznej – opublikowan</w:t>
      </w:r>
      <w:r w:rsidR="00EF534A" w:rsidRPr="00205EE1">
        <w:rPr>
          <w:rFonts w:ascii="Times New Roman" w:hAnsi="Times New Roman"/>
          <w:sz w:val="24"/>
          <w:szCs w:val="24"/>
        </w:rPr>
        <w:t>e</w:t>
      </w:r>
      <w:r w:rsidRPr="00205EE1">
        <w:rPr>
          <w:rFonts w:ascii="Times New Roman" w:hAnsi="Times New Roman"/>
          <w:sz w:val="24"/>
          <w:szCs w:val="24"/>
        </w:rPr>
        <w:t xml:space="preserve"> w Biuletynie Informacji Publicznej Urzędu Miasta w Redzie. Uchwały stanowiące akty prawa miejscowego zostały opublikowane w Dzienniku Urzędowym Województwa Pomorskiego.</w:t>
      </w:r>
    </w:p>
    <w:bookmarkEnd w:id="15"/>
    <w:p w14:paraId="20DA54AA" w14:textId="4FC0809D" w:rsidR="00437F75" w:rsidRPr="00205EE1" w:rsidRDefault="00437F75" w:rsidP="007E0C25">
      <w:pPr>
        <w:autoSpaceDE w:val="0"/>
        <w:autoSpaceDN w:val="0"/>
        <w:adjustRightInd w:val="0"/>
        <w:spacing w:after="0" w:line="360" w:lineRule="auto"/>
        <w:ind w:firstLine="708"/>
        <w:jc w:val="both"/>
        <w:rPr>
          <w:rFonts w:ascii="Times New Roman" w:hAnsi="Times New Roman"/>
          <w:sz w:val="24"/>
          <w:szCs w:val="24"/>
        </w:rPr>
      </w:pPr>
      <w:r w:rsidRPr="00205EE1">
        <w:rPr>
          <w:rFonts w:ascii="Times New Roman" w:hAnsi="Times New Roman"/>
          <w:sz w:val="24"/>
          <w:szCs w:val="24"/>
        </w:rPr>
        <w:t xml:space="preserve">Stosownie do </w:t>
      </w:r>
      <w:r w:rsidRPr="00205EE1">
        <w:rPr>
          <w:rFonts w:ascii="Times New Roman" w:hAnsi="Times New Roman" w:cs="Times New Roman"/>
          <w:sz w:val="24"/>
          <w:szCs w:val="24"/>
        </w:rPr>
        <w:t>art. 30 ust. 1 ustawy z dnia 8 marca 1990 r</w:t>
      </w:r>
      <w:r w:rsidR="00182C77" w:rsidRPr="00205EE1">
        <w:rPr>
          <w:rFonts w:ascii="Times New Roman" w:hAnsi="Times New Roman" w:cs="Times New Roman"/>
          <w:sz w:val="24"/>
          <w:szCs w:val="24"/>
        </w:rPr>
        <w:t>.</w:t>
      </w:r>
      <w:r w:rsidRPr="00205EE1">
        <w:rPr>
          <w:rFonts w:ascii="Times New Roman" w:hAnsi="Times New Roman" w:cs="Times New Roman"/>
          <w:sz w:val="24"/>
          <w:szCs w:val="24"/>
        </w:rPr>
        <w:t xml:space="preserve"> o samorządzie gminnym, o</w:t>
      </w:r>
      <w:r w:rsidRPr="00205EE1">
        <w:rPr>
          <w:rFonts w:ascii="Times New Roman" w:hAnsi="Times New Roman"/>
          <w:sz w:val="24"/>
          <w:szCs w:val="24"/>
        </w:rPr>
        <w:t xml:space="preserve">rganem wykonawczym Gminy </w:t>
      </w:r>
      <w:r w:rsidRPr="00205EE1">
        <w:rPr>
          <w:rFonts w:ascii="Times New Roman" w:hAnsi="Times New Roman" w:cs="Times New Roman"/>
          <w:sz w:val="24"/>
          <w:szCs w:val="24"/>
        </w:rPr>
        <w:t>jest</w:t>
      </w:r>
      <w:r w:rsidRPr="00205EE1">
        <w:rPr>
          <w:rFonts w:ascii="Times New Roman" w:hAnsi="Times New Roman"/>
          <w:sz w:val="24"/>
          <w:szCs w:val="24"/>
        </w:rPr>
        <w:t xml:space="preserve"> Burmistrz Miasta Redy</w:t>
      </w:r>
      <w:r w:rsidR="006207B9" w:rsidRPr="00205EE1">
        <w:rPr>
          <w:rFonts w:ascii="Times New Roman" w:hAnsi="Times New Roman"/>
          <w:sz w:val="24"/>
          <w:szCs w:val="24"/>
        </w:rPr>
        <w:t xml:space="preserve">. Stanowisko to </w:t>
      </w:r>
      <w:r w:rsidRPr="00205EE1">
        <w:rPr>
          <w:rFonts w:ascii="Times New Roman" w:hAnsi="Times New Roman"/>
          <w:sz w:val="24"/>
          <w:szCs w:val="24"/>
        </w:rPr>
        <w:t>w kadencji 2018 – 202</w:t>
      </w:r>
      <w:r w:rsidR="00182C77" w:rsidRPr="00205EE1">
        <w:rPr>
          <w:rFonts w:ascii="Times New Roman" w:hAnsi="Times New Roman"/>
          <w:sz w:val="24"/>
          <w:szCs w:val="24"/>
        </w:rPr>
        <w:t>4</w:t>
      </w:r>
      <w:r w:rsidRPr="00205EE1">
        <w:rPr>
          <w:rFonts w:ascii="Times New Roman" w:hAnsi="Times New Roman"/>
          <w:sz w:val="24"/>
          <w:szCs w:val="24"/>
        </w:rPr>
        <w:t xml:space="preserve"> </w:t>
      </w:r>
      <w:r w:rsidR="006207B9" w:rsidRPr="00205EE1">
        <w:rPr>
          <w:rFonts w:ascii="Times New Roman" w:hAnsi="Times New Roman"/>
          <w:sz w:val="24"/>
          <w:szCs w:val="24"/>
        </w:rPr>
        <w:t>zajmuje z wyboru mieszkańców</w:t>
      </w:r>
      <w:r w:rsidRPr="00205EE1">
        <w:rPr>
          <w:rFonts w:ascii="Times New Roman" w:hAnsi="Times New Roman"/>
          <w:sz w:val="24"/>
          <w:szCs w:val="24"/>
        </w:rPr>
        <w:t xml:space="preserve"> Krzysztof Krzemiński</w:t>
      </w:r>
      <w:r w:rsidR="006207B9" w:rsidRPr="00205EE1">
        <w:rPr>
          <w:rFonts w:ascii="Times New Roman" w:hAnsi="Times New Roman"/>
          <w:sz w:val="24"/>
          <w:szCs w:val="24"/>
        </w:rPr>
        <w:t>, który na swoich</w:t>
      </w:r>
      <w:r w:rsidRPr="00205EE1">
        <w:rPr>
          <w:rFonts w:ascii="Times New Roman" w:hAnsi="Times New Roman"/>
          <w:sz w:val="24"/>
          <w:szCs w:val="24"/>
        </w:rPr>
        <w:t xml:space="preserve"> </w:t>
      </w:r>
      <w:r w:rsidR="006207B9" w:rsidRPr="00205EE1">
        <w:rPr>
          <w:rFonts w:ascii="Times New Roman" w:hAnsi="Times New Roman"/>
          <w:sz w:val="24"/>
          <w:szCs w:val="24"/>
        </w:rPr>
        <w:t>z</w:t>
      </w:r>
      <w:r w:rsidRPr="00205EE1">
        <w:rPr>
          <w:rFonts w:ascii="Times New Roman" w:hAnsi="Times New Roman"/>
          <w:sz w:val="24"/>
          <w:szCs w:val="24"/>
        </w:rPr>
        <w:t xml:space="preserve">astępców </w:t>
      </w:r>
      <w:r w:rsidR="006207B9" w:rsidRPr="00205EE1">
        <w:rPr>
          <w:rFonts w:ascii="Times New Roman" w:hAnsi="Times New Roman"/>
          <w:sz w:val="24"/>
          <w:szCs w:val="24"/>
        </w:rPr>
        <w:t>powołał</w:t>
      </w:r>
      <w:r w:rsidRPr="00205EE1">
        <w:rPr>
          <w:rFonts w:ascii="Times New Roman" w:hAnsi="Times New Roman"/>
          <w:sz w:val="24"/>
          <w:szCs w:val="24"/>
        </w:rPr>
        <w:t xml:space="preserve"> Halin</w:t>
      </w:r>
      <w:r w:rsidR="006207B9" w:rsidRPr="00205EE1">
        <w:rPr>
          <w:rFonts w:ascii="Times New Roman" w:hAnsi="Times New Roman"/>
          <w:sz w:val="24"/>
          <w:szCs w:val="24"/>
        </w:rPr>
        <w:t>ę</w:t>
      </w:r>
      <w:r w:rsidRPr="00205EE1">
        <w:rPr>
          <w:rFonts w:ascii="Times New Roman" w:hAnsi="Times New Roman"/>
          <w:sz w:val="24"/>
          <w:szCs w:val="24"/>
        </w:rPr>
        <w:t xml:space="preserve"> Grzeszczuk ( I Zastępca) oraz Łukasz</w:t>
      </w:r>
      <w:r w:rsidR="006207B9" w:rsidRPr="00205EE1">
        <w:rPr>
          <w:rFonts w:ascii="Times New Roman" w:hAnsi="Times New Roman"/>
          <w:sz w:val="24"/>
          <w:szCs w:val="24"/>
        </w:rPr>
        <w:t>a</w:t>
      </w:r>
      <w:r w:rsidRPr="00205EE1">
        <w:rPr>
          <w:rFonts w:ascii="Times New Roman" w:hAnsi="Times New Roman"/>
          <w:sz w:val="24"/>
          <w:szCs w:val="24"/>
        </w:rPr>
        <w:t xml:space="preserve"> Kamiński</w:t>
      </w:r>
      <w:r w:rsidR="006207B9" w:rsidRPr="00205EE1">
        <w:rPr>
          <w:rFonts w:ascii="Times New Roman" w:hAnsi="Times New Roman"/>
          <w:sz w:val="24"/>
          <w:szCs w:val="24"/>
        </w:rPr>
        <w:t>ego</w:t>
      </w:r>
      <w:r w:rsidRPr="00205EE1">
        <w:rPr>
          <w:rFonts w:ascii="Times New Roman" w:hAnsi="Times New Roman"/>
          <w:sz w:val="24"/>
          <w:szCs w:val="24"/>
        </w:rPr>
        <w:t xml:space="preserve"> (II Zastępca). </w:t>
      </w:r>
      <w:r w:rsidR="005F6480" w:rsidRPr="00205EE1">
        <w:rPr>
          <w:rFonts w:ascii="Times New Roman" w:hAnsi="Times New Roman"/>
          <w:sz w:val="24"/>
          <w:szCs w:val="24"/>
        </w:rPr>
        <w:t xml:space="preserve">Funkcję </w:t>
      </w:r>
      <w:r w:rsidR="00B15438" w:rsidRPr="00205EE1">
        <w:rPr>
          <w:rFonts w:ascii="Times New Roman" w:hAnsi="Times New Roman"/>
          <w:sz w:val="24"/>
          <w:szCs w:val="24"/>
        </w:rPr>
        <w:t>Sekretarz</w:t>
      </w:r>
      <w:r w:rsidR="005F6480" w:rsidRPr="00205EE1">
        <w:rPr>
          <w:rFonts w:ascii="Times New Roman" w:hAnsi="Times New Roman"/>
          <w:sz w:val="24"/>
          <w:szCs w:val="24"/>
        </w:rPr>
        <w:t>a</w:t>
      </w:r>
      <w:r w:rsidR="00B15438" w:rsidRPr="00205EE1">
        <w:rPr>
          <w:rFonts w:ascii="Times New Roman" w:hAnsi="Times New Roman"/>
          <w:sz w:val="24"/>
          <w:szCs w:val="24"/>
        </w:rPr>
        <w:t xml:space="preserve"> Miasta </w:t>
      </w:r>
      <w:r w:rsidR="005F6480" w:rsidRPr="00205EE1">
        <w:rPr>
          <w:rFonts w:ascii="Times New Roman" w:hAnsi="Times New Roman"/>
          <w:sz w:val="24"/>
          <w:szCs w:val="24"/>
        </w:rPr>
        <w:t>sprawuje</w:t>
      </w:r>
      <w:r w:rsidR="00B15438" w:rsidRPr="00205EE1">
        <w:rPr>
          <w:rFonts w:ascii="Times New Roman" w:hAnsi="Times New Roman"/>
          <w:sz w:val="24"/>
          <w:szCs w:val="24"/>
        </w:rPr>
        <w:t xml:space="preserve"> Hanna Janiak, a Skarbnik</w:t>
      </w:r>
      <w:r w:rsidR="005F6480" w:rsidRPr="00205EE1">
        <w:rPr>
          <w:rFonts w:ascii="Times New Roman" w:hAnsi="Times New Roman"/>
          <w:sz w:val="24"/>
          <w:szCs w:val="24"/>
        </w:rPr>
        <w:t>a</w:t>
      </w:r>
      <w:r w:rsidR="00B15438" w:rsidRPr="00205EE1">
        <w:rPr>
          <w:rFonts w:ascii="Times New Roman" w:hAnsi="Times New Roman"/>
          <w:sz w:val="24"/>
          <w:szCs w:val="24"/>
        </w:rPr>
        <w:t xml:space="preserve"> - </w:t>
      </w:r>
      <w:r w:rsidR="00271AFE" w:rsidRPr="00205EE1">
        <w:rPr>
          <w:rFonts w:ascii="Times New Roman" w:hAnsi="Times New Roman"/>
          <w:sz w:val="24"/>
          <w:szCs w:val="24"/>
        </w:rPr>
        <w:t xml:space="preserve">Agnieszka </w:t>
      </w:r>
      <w:proofErr w:type="spellStart"/>
      <w:r w:rsidR="00271AFE" w:rsidRPr="00205EE1">
        <w:rPr>
          <w:rFonts w:ascii="Times New Roman" w:hAnsi="Times New Roman"/>
          <w:sz w:val="24"/>
          <w:szCs w:val="24"/>
        </w:rPr>
        <w:t>Dybicz</w:t>
      </w:r>
      <w:proofErr w:type="spellEnd"/>
      <w:r w:rsidR="00271AFE" w:rsidRPr="00205EE1">
        <w:rPr>
          <w:rFonts w:ascii="Times New Roman" w:hAnsi="Times New Roman"/>
          <w:sz w:val="24"/>
          <w:szCs w:val="24"/>
        </w:rPr>
        <w:t>.</w:t>
      </w:r>
    </w:p>
    <w:p w14:paraId="6E3841EB" w14:textId="77777777" w:rsidR="000336BA" w:rsidRDefault="009B7B2F" w:rsidP="000336BA">
      <w:pPr>
        <w:autoSpaceDE w:val="0"/>
        <w:autoSpaceDN w:val="0"/>
        <w:adjustRightInd w:val="0"/>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Burmistrz </w:t>
      </w:r>
      <w:r w:rsidR="00E66983" w:rsidRPr="00205EE1">
        <w:rPr>
          <w:rFonts w:ascii="Times New Roman" w:hAnsi="Times New Roman" w:cs="Times New Roman"/>
          <w:sz w:val="24"/>
          <w:szCs w:val="24"/>
        </w:rPr>
        <w:t xml:space="preserve">Miasta Redy </w:t>
      </w:r>
      <w:r w:rsidRPr="00205EE1">
        <w:rPr>
          <w:rFonts w:ascii="Times New Roman" w:hAnsi="Times New Roman" w:cs="Times New Roman"/>
          <w:sz w:val="24"/>
          <w:szCs w:val="24"/>
        </w:rPr>
        <w:t>realizuje swoje zadania przy pomocy Urzędu Miasta</w:t>
      </w:r>
      <w:r w:rsidR="00437F75" w:rsidRPr="00205EE1">
        <w:rPr>
          <w:rFonts w:ascii="Times New Roman" w:hAnsi="Times New Roman" w:cs="Times New Roman"/>
          <w:sz w:val="24"/>
          <w:szCs w:val="24"/>
        </w:rPr>
        <w:t xml:space="preserve"> </w:t>
      </w:r>
      <w:r w:rsidR="00DF22D2" w:rsidRPr="00205EE1">
        <w:rPr>
          <w:rFonts w:ascii="Times New Roman" w:hAnsi="Times New Roman" w:cs="Times New Roman"/>
          <w:sz w:val="24"/>
          <w:szCs w:val="24"/>
        </w:rPr>
        <w:t>i</w:t>
      </w:r>
      <w:r w:rsidR="00D52BF5" w:rsidRPr="00205EE1">
        <w:rPr>
          <w:rFonts w:ascii="Times New Roman" w:hAnsi="Times New Roman" w:cs="Times New Roman"/>
          <w:sz w:val="24"/>
          <w:szCs w:val="24"/>
        </w:rPr>
        <w:t> </w:t>
      </w:r>
      <w:r w:rsidR="00DF22D2" w:rsidRPr="00205EE1">
        <w:rPr>
          <w:rFonts w:ascii="Times New Roman" w:hAnsi="Times New Roman" w:cs="Times New Roman"/>
          <w:sz w:val="24"/>
          <w:szCs w:val="24"/>
        </w:rPr>
        <w:t>jednostek organizacyjnych</w:t>
      </w:r>
      <w:r w:rsidRPr="00205EE1">
        <w:rPr>
          <w:rFonts w:ascii="Times New Roman" w:hAnsi="Times New Roman" w:cs="Times New Roman"/>
          <w:sz w:val="24"/>
          <w:szCs w:val="24"/>
        </w:rPr>
        <w:t xml:space="preserve">. </w:t>
      </w:r>
      <w:r w:rsidR="00437F75" w:rsidRPr="00205EE1">
        <w:rPr>
          <w:rFonts w:ascii="Times New Roman" w:hAnsi="Times New Roman" w:cs="Times New Roman"/>
          <w:sz w:val="24"/>
          <w:szCs w:val="24"/>
        </w:rPr>
        <w:t>W roku 202</w:t>
      </w:r>
      <w:r w:rsidR="00D6483C" w:rsidRPr="00205EE1">
        <w:rPr>
          <w:rFonts w:ascii="Times New Roman" w:hAnsi="Times New Roman" w:cs="Times New Roman"/>
          <w:sz w:val="24"/>
          <w:szCs w:val="24"/>
        </w:rPr>
        <w:t>2</w:t>
      </w:r>
      <w:r w:rsidR="00437F75" w:rsidRPr="00205EE1">
        <w:rPr>
          <w:rFonts w:ascii="Times New Roman" w:hAnsi="Times New Roman" w:cs="Times New Roman"/>
          <w:sz w:val="24"/>
          <w:szCs w:val="24"/>
        </w:rPr>
        <w:t xml:space="preserve"> </w:t>
      </w:r>
      <w:r w:rsidR="00E66983" w:rsidRPr="00205EE1">
        <w:rPr>
          <w:rFonts w:ascii="Times New Roman" w:hAnsi="Times New Roman" w:cs="Times New Roman"/>
          <w:sz w:val="24"/>
          <w:szCs w:val="24"/>
        </w:rPr>
        <w:t>b</w:t>
      </w:r>
      <w:r w:rsidR="00437F75" w:rsidRPr="00205EE1">
        <w:rPr>
          <w:rFonts w:ascii="Times New Roman" w:hAnsi="Times New Roman" w:cs="Times New Roman"/>
          <w:sz w:val="24"/>
          <w:szCs w:val="24"/>
        </w:rPr>
        <w:t xml:space="preserve">urmistrz wydał </w:t>
      </w:r>
      <w:r w:rsidR="00D6483C" w:rsidRPr="00205EE1">
        <w:rPr>
          <w:rFonts w:ascii="Times New Roman" w:hAnsi="Times New Roman" w:cs="Times New Roman"/>
          <w:sz w:val="24"/>
          <w:szCs w:val="24"/>
        </w:rPr>
        <w:t>304</w:t>
      </w:r>
      <w:r w:rsidR="00E66983" w:rsidRPr="00205EE1">
        <w:rPr>
          <w:rFonts w:ascii="Times New Roman" w:hAnsi="Times New Roman" w:cs="Times New Roman"/>
          <w:sz w:val="24"/>
          <w:szCs w:val="24"/>
        </w:rPr>
        <w:t xml:space="preserve"> zarządze</w:t>
      </w:r>
      <w:r w:rsidR="00D6483C" w:rsidRPr="00205EE1">
        <w:rPr>
          <w:rFonts w:ascii="Times New Roman" w:hAnsi="Times New Roman" w:cs="Times New Roman"/>
          <w:sz w:val="24"/>
          <w:szCs w:val="24"/>
        </w:rPr>
        <w:t>nia</w:t>
      </w:r>
      <w:r w:rsidR="00E66983" w:rsidRPr="00205EE1">
        <w:rPr>
          <w:rFonts w:ascii="Times New Roman" w:hAnsi="Times New Roman" w:cs="Times New Roman"/>
          <w:sz w:val="24"/>
          <w:szCs w:val="24"/>
        </w:rPr>
        <w:t xml:space="preserve">,  </w:t>
      </w:r>
      <w:r w:rsidR="005F6480" w:rsidRPr="00205EE1">
        <w:rPr>
          <w:rFonts w:ascii="Times New Roman" w:hAnsi="Times New Roman" w:cs="Times New Roman"/>
          <w:sz w:val="24"/>
          <w:szCs w:val="24"/>
        </w:rPr>
        <w:t>z których najważniejsze dotyczyły</w:t>
      </w:r>
      <w:r w:rsidR="00E66983" w:rsidRPr="00205EE1">
        <w:rPr>
          <w:rFonts w:ascii="Times New Roman" w:hAnsi="Times New Roman" w:cs="Times New Roman"/>
          <w:sz w:val="24"/>
          <w:szCs w:val="24"/>
        </w:rPr>
        <w:t>:</w:t>
      </w:r>
    </w:p>
    <w:p w14:paraId="6655D5F9" w14:textId="77777777" w:rsidR="000336BA" w:rsidRPr="000336BA" w:rsidRDefault="00E66983" w:rsidP="00804501">
      <w:pPr>
        <w:pStyle w:val="Akapitzlist"/>
        <w:numPr>
          <w:ilvl w:val="0"/>
          <w:numId w:val="15"/>
        </w:numPr>
        <w:autoSpaceDE w:val="0"/>
        <w:autoSpaceDN w:val="0"/>
        <w:adjustRightInd w:val="0"/>
        <w:spacing w:after="0" w:line="360" w:lineRule="auto"/>
        <w:jc w:val="both"/>
        <w:rPr>
          <w:rFonts w:ascii="Times New Roman" w:hAnsi="Times New Roman"/>
          <w:sz w:val="24"/>
          <w:szCs w:val="24"/>
        </w:rPr>
      </w:pPr>
      <w:r w:rsidRPr="000336BA">
        <w:rPr>
          <w:rFonts w:ascii="Times New Roman" w:hAnsi="Times New Roman"/>
          <w:sz w:val="24"/>
          <w:szCs w:val="24"/>
        </w:rPr>
        <w:t xml:space="preserve">realizacji miejskiego budżetu – </w:t>
      </w:r>
      <w:r w:rsidR="00346067" w:rsidRPr="000336BA">
        <w:rPr>
          <w:rFonts w:ascii="Times New Roman" w:hAnsi="Times New Roman"/>
          <w:sz w:val="24"/>
          <w:szCs w:val="24"/>
        </w:rPr>
        <w:t>10</w:t>
      </w:r>
      <w:r w:rsidR="00D6483C" w:rsidRPr="000336BA">
        <w:rPr>
          <w:rFonts w:ascii="Times New Roman" w:hAnsi="Times New Roman"/>
          <w:sz w:val="24"/>
          <w:szCs w:val="24"/>
        </w:rPr>
        <w:t>4</w:t>
      </w:r>
      <w:r w:rsidRPr="000336BA">
        <w:rPr>
          <w:rFonts w:ascii="Times New Roman" w:hAnsi="Times New Roman"/>
          <w:sz w:val="24"/>
          <w:szCs w:val="24"/>
        </w:rPr>
        <w:t xml:space="preserve"> akt</w:t>
      </w:r>
      <w:r w:rsidR="00346067" w:rsidRPr="000336BA">
        <w:rPr>
          <w:rFonts w:ascii="Times New Roman" w:hAnsi="Times New Roman"/>
          <w:sz w:val="24"/>
          <w:szCs w:val="24"/>
        </w:rPr>
        <w:t>y</w:t>
      </w:r>
      <w:r w:rsidRPr="000336BA">
        <w:rPr>
          <w:rFonts w:ascii="Times New Roman" w:hAnsi="Times New Roman"/>
          <w:sz w:val="24"/>
          <w:szCs w:val="24"/>
        </w:rPr>
        <w:t>,</w:t>
      </w:r>
    </w:p>
    <w:p w14:paraId="22EE00EC" w14:textId="77777777" w:rsidR="000336BA" w:rsidRPr="000336BA" w:rsidRDefault="00E66983" w:rsidP="00804501">
      <w:pPr>
        <w:pStyle w:val="Akapitzlist"/>
        <w:numPr>
          <w:ilvl w:val="0"/>
          <w:numId w:val="15"/>
        </w:numPr>
        <w:autoSpaceDE w:val="0"/>
        <w:autoSpaceDN w:val="0"/>
        <w:adjustRightInd w:val="0"/>
        <w:spacing w:after="0" w:line="360" w:lineRule="auto"/>
        <w:jc w:val="both"/>
        <w:rPr>
          <w:rFonts w:ascii="Times New Roman" w:hAnsi="Times New Roman"/>
          <w:sz w:val="24"/>
          <w:szCs w:val="24"/>
        </w:rPr>
      </w:pPr>
      <w:r w:rsidRPr="000336BA">
        <w:rPr>
          <w:rFonts w:ascii="Times New Roman" w:hAnsi="Times New Roman"/>
          <w:sz w:val="24"/>
          <w:szCs w:val="24"/>
        </w:rPr>
        <w:t xml:space="preserve">gminnego zasobu nieruchomości – </w:t>
      </w:r>
      <w:r w:rsidR="00346067" w:rsidRPr="000336BA">
        <w:rPr>
          <w:rFonts w:ascii="Times New Roman" w:hAnsi="Times New Roman"/>
          <w:sz w:val="24"/>
          <w:szCs w:val="24"/>
        </w:rPr>
        <w:t>55</w:t>
      </w:r>
      <w:r w:rsidRPr="000336BA">
        <w:rPr>
          <w:rFonts w:ascii="Times New Roman" w:hAnsi="Times New Roman"/>
          <w:sz w:val="24"/>
          <w:szCs w:val="24"/>
        </w:rPr>
        <w:t xml:space="preserve"> akt</w:t>
      </w:r>
      <w:r w:rsidR="00D6483C" w:rsidRPr="000336BA">
        <w:rPr>
          <w:rFonts w:ascii="Times New Roman" w:hAnsi="Times New Roman"/>
          <w:sz w:val="24"/>
          <w:szCs w:val="24"/>
        </w:rPr>
        <w:t>ów</w:t>
      </w:r>
      <w:r w:rsidRPr="000336BA">
        <w:rPr>
          <w:rFonts w:ascii="Times New Roman" w:hAnsi="Times New Roman"/>
          <w:sz w:val="24"/>
          <w:szCs w:val="24"/>
        </w:rPr>
        <w:t>,</w:t>
      </w:r>
    </w:p>
    <w:p w14:paraId="3FBAE97C" w14:textId="77777777" w:rsidR="000336BA" w:rsidRPr="000336BA" w:rsidRDefault="00E66983" w:rsidP="00804501">
      <w:pPr>
        <w:pStyle w:val="Akapitzlist"/>
        <w:numPr>
          <w:ilvl w:val="0"/>
          <w:numId w:val="15"/>
        </w:numPr>
        <w:autoSpaceDE w:val="0"/>
        <w:autoSpaceDN w:val="0"/>
        <w:adjustRightInd w:val="0"/>
        <w:spacing w:after="0" w:line="360" w:lineRule="auto"/>
        <w:jc w:val="both"/>
        <w:rPr>
          <w:rFonts w:ascii="Times New Roman" w:hAnsi="Times New Roman"/>
          <w:sz w:val="24"/>
          <w:szCs w:val="24"/>
        </w:rPr>
      </w:pPr>
      <w:r w:rsidRPr="000336BA">
        <w:rPr>
          <w:rFonts w:ascii="Times New Roman" w:hAnsi="Times New Roman"/>
          <w:sz w:val="24"/>
          <w:szCs w:val="24"/>
        </w:rPr>
        <w:t xml:space="preserve">oświaty samorządowej – </w:t>
      </w:r>
      <w:r w:rsidR="00346067" w:rsidRPr="000336BA">
        <w:rPr>
          <w:rFonts w:ascii="Times New Roman" w:hAnsi="Times New Roman"/>
          <w:sz w:val="24"/>
          <w:szCs w:val="24"/>
        </w:rPr>
        <w:t>5</w:t>
      </w:r>
      <w:r w:rsidR="00D6483C" w:rsidRPr="000336BA">
        <w:rPr>
          <w:rFonts w:ascii="Times New Roman" w:hAnsi="Times New Roman"/>
          <w:sz w:val="24"/>
          <w:szCs w:val="24"/>
        </w:rPr>
        <w:t>6</w:t>
      </w:r>
      <w:r w:rsidRPr="000336BA">
        <w:rPr>
          <w:rFonts w:ascii="Times New Roman" w:hAnsi="Times New Roman"/>
          <w:sz w:val="24"/>
          <w:szCs w:val="24"/>
        </w:rPr>
        <w:t xml:space="preserve"> akt</w:t>
      </w:r>
      <w:r w:rsidR="00D6483C" w:rsidRPr="000336BA">
        <w:rPr>
          <w:rFonts w:ascii="Times New Roman" w:hAnsi="Times New Roman"/>
          <w:sz w:val="24"/>
          <w:szCs w:val="24"/>
        </w:rPr>
        <w:t>ów</w:t>
      </w:r>
      <w:r w:rsidRPr="000336BA">
        <w:rPr>
          <w:rFonts w:ascii="Times New Roman" w:hAnsi="Times New Roman"/>
          <w:sz w:val="24"/>
          <w:szCs w:val="24"/>
        </w:rPr>
        <w:t>,</w:t>
      </w:r>
    </w:p>
    <w:p w14:paraId="5942590F" w14:textId="77777777" w:rsidR="000336BA" w:rsidRPr="000336BA" w:rsidRDefault="00E66983" w:rsidP="00804501">
      <w:pPr>
        <w:pStyle w:val="Akapitzlist"/>
        <w:numPr>
          <w:ilvl w:val="0"/>
          <w:numId w:val="15"/>
        </w:numPr>
        <w:autoSpaceDE w:val="0"/>
        <w:autoSpaceDN w:val="0"/>
        <w:adjustRightInd w:val="0"/>
        <w:spacing w:after="0" w:line="360" w:lineRule="auto"/>
        <w:jc w:val="both"/>
        <w:rPr>
          <w:rFonts w:ascii="Times New Roman" w:hAnsi="Times New Roman"/>
          <w:sz w:val="24"/>
          <w:szCs w:val="24"/>
        </w:rPr>
      </w:pPr>
      <w:r w:rsidRPr="000336BA">
        <w:rPr>
          <w:rFonts w:ascii="Times New Roman" w:hAnsi="Times New Roman"/>
          <w:sz w:val="24"/>
          <w:szCs w:val="24"/>
        </w:rPr>
        <w:t xml:space="preserve">ochrony środowiska i zarządzania kryzysowego – </w:t>
      </w:r>
      <w:r w:rsidR="00D6483C" w:rsidRPr="000336BA">
        <w:rPr>
          <w:rFonts w:ascii="Times New Roman" w:hAnsi="Times New Roman"/>
          <w:sz w:val="24"/>
          <w:szCs w:val="24"/>
        </w:rPr>
        <w:t>7</w:t>
      </w:r>
      <w:r w:rsidRPr="000336BA">
        <w:rPr>
          <w:rFonts w:ascii="Times New Roman" w:hAnsi="Times New Roman"/>
          <w:sz w:val="24"/>
          <w:szCs w:val="24"/>
        </w:rPr>
        <w:t xml:space="preserve"> aktów,</w:t>
      </w:r>
    </w:p>
    <w:p w14:paraId="5E4C4BBB" w14:textId="77777777" w:rsidR="000336BA" w:rsidRPr="000336BA" w:rsidRDefault="00E66983" w:rsidP="00804501">
      <w:pPr>
        <w:pStyle w:val="Akapitzlist"/>
        <w:numPr>
          <w:ilvl w:val="0"/>
          <w:numId w:val="15"/>
        </w:numPr>
        <w:autoSpaceDE w:val="0"/>
        <w:autoSpaceDN w:val="0"/>
        <w:adjustRightInd w:val="0"/>
        <w:spacing w:after="0" w:line="360" w:lineRule="auto"/>
        <w:jc w:val="both"/>
        <w:rPr>
          <w:rFonts w:ascii="Times New Roman" w:hAnsi="Times New Roman"/>
          <w:sz w:val="24"/>
          <w:szCs w:val="24"/>
        </w:rPr>
      </w:pPr>
      <w:r w:rsidRPr="000336BA">
        <w:rPr>
          <w:rFonts w:ascii="Times New Roman" w:hAnsi="Times New Roman"/>
          <w:sz w:val="24"/>
          <w:szCs w:val="24"/>
        </w:rPr>
        <w:t xml:space="preserve">pomocy społecznej – </w:t>
      </w:r>
      <w:r w:rsidR="00D6483C" w:rsidRPr="000336BA">
        <w:rPr>
          <w:rFonts w:ascii="Times New Roman" w:hAnsi="Times New Roman"/>
          <w:sz w:val="24"/>
          <w:szCs w:val="24"/>
        </w:rPr>
        <w:t>26</w:t>
      </w:r>
      <w:r w:rsidRPr="000336BA">
        <w:rPr>
          <w:rFonts w:ascii="Times New Roman" w:hAnsi="Times New Roman"/>
          <w:sz w:val="24"/>
          <w:szCs w:val="24"/>
        </w:rPr>
        <w:t xml:space="preserve"> aktów,</w:t>
      </w:r>
    </w:p>
    <w:p w14:paraId="3F7E3A82" w14:textId="683BEEFD" w:rsidR="00E66983" w:rsidRPr="000336BA" w:rsidRDefault="00E66983" w:rsidP="00804501">
      <w:pPr>
        <w:pStyle w:val="Akapitzlist"/>
        <w:numPr>
          <w:ilvl w:val="0"/>
          <w:numId w:val="15"/>
        </w:numPr>
        <w:autoSpaceDE w:val="0"/>
        <w:autoSpaceDN w:val="0"/>
        <w:adjustRightInd w:val="0"/>
        <w:spacing w:after="0" w:line="360" w:lineRule="auto"/>
        <w:jc w:val="both"/>
        <w:rPr>
          <w:rFonts w:ascii="Times New Roman" w:hAnsi="Times New Roman"/>
          <w:sz w:val="24"/>
          <w:szCs w:val="24"/>
        </w:rPr>
      </w:pPr>
      <w:r w:rsidRPr="000336BA">
        <w:rPr>
          <w:rFonts w:ascii="Times New Roman" w:hAnsi="Times New Roman"/>
          <w:sz w:val="24"/>
          <w:szCs w:val="24"/>
        </w:rPr>
        <w:t xml:space="preserve">organizacji pracy Urzędu – </w:t>
      </w:r>
      <w:r w:rsidR="005F6480" w:rsidRPr="000336BA">
        <w:rPr>
          <w:rFonts w:ascii="Times New Roman" w:hAnsi="Times New Roman"/>
          <w:sz w:val="24"/>
          <w:szCs w:val="24"/>
        </w:rPr>
        <w:t>2</w:t>
      </w:r>
      <w:r w:rsidR="00D6483C" w:rsidRPr="000336BA">
        <w:rPr>
          <w:rFonts w:ascii="Times New Roman" w:hAnsi="Times New Roman"/>
          <w:sz w:val="24"/>
          <w:szCs w:val="24"/>
        </w:rPr>
        <w:t>9</w:t>
      </w:r>
      <w:r w:rsidRPr="000336BA">
        <w:rPr>
          <w:rFonts w:ascii="Times New Roman" w:hAnsi="Times New Roman"/>
          <w:sz w:val="24"/>
          <w:szCs w:val="24"/>
        </w:rPr>
        <w:t xml:space="preserve"> akt</w:t>
      </w:r>
      <w:r w:rsidR="005F6480" w:rsidRPr="000336BA">
        <w:rPr>
          <w:rFonts w:ascii="Times New Roman" w:hAnsi="Times New Roman"/>
          <w:sz w:val="24"/>
          <w:szCs w:val="24"/>
        </w:rPr>
        <w:t>ów</w:t>
      </w:r>
      <w:r w:rsidRPr="000336BA">
        <w:rPr>
          <w:rFonts w:ascii="Times New Roman" w:hAnsi="Times New Roman"/>
          <w:sz w:val="24"/>
          <w:szCs w:val="24"/>
        </w:rPr>
        <w:t>.</w:t>
      </w:r>
    </w:p>
    <w:p w14:paraId="13D0FDDA" w14:textId="703C6432" w:rsidR="007E0C25" w:rsidRPr="00205EE1" w:rsidRDefault="00DF2845" w:rsidP="007E0C25">
      <w:pPr>
        <w:autoSpaceDE w:val="0"/>
        <w:autoSpaceDN w:val="0"/>
        <w:adjustRightInd w:val="0"/>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Wg danych na koniec roku</w:t>
      </w:r>
      <w:r w:rsidR="0079438D" w:rsidRPr="00205EE1">
        <w:rPr>
          <w:rFonts w:ascii="Times New Roman" w:hAnsi="Times New Roman" w:cs="Times New Roman"/>
          <w:sz w:val="24"/>
          <w:szCs w:val="24"/>
        </w:rPr>
        <w:t xml:space="preserve"> 20</w:t>
      </w:r>
      <w:r w:rsidRPr="00205EE1">
        <w:rPr>
          <w:rFonts w:ascii="Times New Roman" w:hAnsi="Times New Roman" w:cs="Times New Roman"/>
          <w:sz w:val="24"/>
          <w:szCs w:val="24"/>
        </w:rPr>
        <w:t>2</w:t>
      </w:r>
      <w:r w:rsidR="00346067" w:rsidRPr="00205EE1">
        <w:rPr>
          <w:rFonts w:ascii="Times New Roman" w:hAnsi="Times New Roman" w:cs="Times New Roman"/>
          <w:sz w:val="24"/>
          <w:szCs w:val="24"/>
        </w:rPr>
        <w:t>2</w:t>
      </w:r>
      <w:r w:rsidR="007B1D01" w:rsidRPr="00205EE1">
        <w:rPr>
          <w:rFonts w:ascii="Times New Roman" w:hAnsi="Times New Roman" w:cs="Times New Roman"/>
          <w:sz w:val="24"/>
          <w:szCs w:val="24"/>
        </w:rPr>
        <w:t xml:space="preserve"> roku</w:t>
      </w:r>
      <w:r w:rsidR="00F40872" w:rsidRPr="00205EE1">
        <w:rPr>
          <w:rFonts w:ascii="Times New Roman" w:hAnsi="Times New Roman" w:cs="Times New Roman"/>
          <w:sz w:val="24"/>
          <w:szCs w:val="24"/>
        </w:rPr>
        <w:t xml:space="preserve">, </w:t>
      </w:r>
      <w:r w:rsidRPr="00205EE1">
        <w:rPr>
          <w:rFonts w:ascii="Times New Roman" w:hAnsi="Times New Roman" w:cs="Times New Roman"/>
          <w:sz w:val="24"/>
          <w:szCs w:val="24"/>
        </w:rPr>
        <w:t>zatrudnienie w</w:t>
      </w:r>
      <w:r w:rsidR="007B1D01" w:rsidRPr="00205EE1">
        <w:rPr>
          <w:rFonts w:ascii="Times New Roman" w:hAnsi="Times New Roman" w:cs="Times New Roman"/>
          <w:sz w:val="24"/>
          <w:szCs w:val="24"/>
        </w:rPr>
        <w:t xml:space="preserve"> </w:t>
      </w:r>
      <w:r w:rsidR="00DF22D2" w:rsidRPr="00205EE1">
        <w:rPr>
          <w:rFonts w:ascii="Times New Roman" w:hAnsi="Times New Roman" w:cs="Times New Roman"/>
          <w:sz w:val="24"/>
          <w:szCs w:val="24"/>
        </w:rPr>
        <w:t>Gmin</w:t>
      </w:r>
      <w:r w:rsidRPr="00205EE1">
        <w:rPr>
          <w:rFonts w:ascii="Times New Roman" w:hAnsi="Times New Roman" w:cs="Times New Roman"/>
          <w:sz w:val="24"/>
          <w:szCs w:val="24"/>
        </w:rPr>
        <w:t>ie</w:t>
      </w:r>
      <w:r w:rsidR="00DF22D2" w:rsidRPr="00205EE1">
        <w:rPr>
          <w:rFonts w:ascii="Times New Roman" w:hAnsi="Times New Roman" w:cs="Times New Roman"/>
          <w:sz w:val="24"/>
          <w:szCs w:val="24"/>
        </w:rPr>
        <w:t xml:space="preserve"> Miasto Reda </w:t>
      </w:r>
      <w:r w:rsidRPr="00205EE1">
        <w:rPr>
          <w:rFonts w:ascii="Times New Roman" w:hAnsi="Times New Roman" w:cs="Times New Roman"/>
          <w:sz w:val="24"/>
          <w:szCs w:val="24"/>
        </w:rPr>
        <w:t>wynosiło</w:t>
      </w:r>
      <w:r w:rsidR="00DF22D2" w:rsidRPr="00205EE1">
        <w:rPr>
          <w:rFonts w:ascii="Times New Roman" w:hAnsi="Times New Roman" w:cs="Times New Roman"/>
          <w:sz w:val="24"/>
          <w:szCs w:val="24"/>
        </w:rPr>
        <w:t xml:space="preserve"> </w:t>
      </w:r>
      <w:r w:rsidR="00A44F28" w:rsidRPr="00205EE1">
        <w:rPr>
          <w:rFonts w:ascii="Times New Roman" w:hAnsi="Times New Roman" w:cs="Times New Roman"/>
          <w:sz w:val="24"/>
          <w:szCs w:val="24"/>
        </w:rPr>
        <w:t>624,46</w:t>
      </w:r>
      <w:r w:rsidR="00345181" w:rsidRPr="00205EE1">
        <w:rPr>
          <w:rFonts w:ascii="Times New Roman" w:hAnsi="Times New Roman" w:cs="Times New Roman"/>
          <w:sz w:val="24"/>
          <w:szCs w:val="24"/>
        </w:rPr>
        <w:t xml:space="preserve"> </w:t>
      </w:r>
      <w:r w:rsidR="00C46C03" w:rsidRPr="00205EE1">
        <w:rPr>
          <w:rFonts w:ascii="Times New Roman" w:hAnsi="Times New Roman" w:cs="Times New Roman"/>
          <w:sz w:val="24"/>
          <w:szCs w:val="24"/>
        </w:rPr>
        <w:t>e</w:t>
      </w:r>
      <w:r w:rsidR="00DF22D2" w:rsidRPr="00205EE1">
        <w:rPr>
          <w:rFonts w:ascii="Times New Roman" w:hAnsi="Times New Roman" w:cs="Times New Roman"/>
          <w:sz w:val="24"/>
          <w:szCs w:val="24"/>
        </w:rPr>
        <w:t>tat</w:t>
      </w:r>
      <w:r w:rsidR="009F04B1" w:rsidRPr="00205EE1">
        <w:rPr>
          <w:rFonts w:ascii="Times New Roman" w:hAnsi="Times New Roman" w:cs="Times New Roman"/>
          <w:sz w:val="24"/>
          <w:szCs w:val="24"/>
        </w:rPr>
        <w:t>y</w:t>
      </w:r>
      <w:r w:rsidR="00DF22D2" w:rsidRPr="00205EE1">
        <w:rPr>
          <w:rFonts w:ascii="Times New Roman" w:hAnsi="Times New Roman" w:cs="Times New Roman"/>
          <w:sz w:val="24"/>
          <w:szCs w:val="24"/>
        </w:rPr>
        <w:t xml:space="preserve">, z czego </w:t>
      </w:r>
      <w:r w:rsidR="00C67FF8" w:rsidRPr="00205EE1">
        <w:rPr>
          <w:rFonts w:ascii="Times New Roman" w:hAnsi="Times New Roman" w:cs="Times New Roman"/>
          <w:sz w:val="24"/>
          <w:szCs w:val="24"/>
        </w:rPr>
        <w:t>463,46</w:t>
      </w:r>
      <w:r w:rsidR="00396A19" w:rsidRPr="00205EE1">
        <w:rPr>
          <w:rFonts w:ascii="Times New Roman" w:hAnsi="Times New Roman" w:cs="Times New Roman"/>
          <w:sz w:val="24"/>
          <w:szCs w:val="24"/>
        </w:rPr>
        <w:t xml:space="preserve"> </w:t>
      </w:r>
      <w:r w:rsidR="00DF22D2" w:rsidRPr="00205EE1">
        <w:rPr>
          <w:rFonts w:ascii="Times New Roman" w:hAnsi="Times New Roman" w:cs="Times New Roman"/>
          <w:sz w:val="24"/>
          <w:szCs w:val="24"/>
        </w:rPr>
        <w:t>etat</w:t>
      </w:r>
      <w:r w:rsidR="009F04B1" w:rsidRPr="00205EE1">
        <w:rPr>
          <w:rFonts w:ascii="Times New Roman" w:hAnsi="Times New Roman" w:cs="Times New Roman"/>
          <w:sz w:val="24"/>
          <w:szCs w:val="24"/>
        </w:rPr>
        <w:t>y</w:t>
      </w:r>
      <w:r w:rsidR="00DF22D2" w:rsidRPr="00205EE1">
        <w:rPr>
          <w:rFonts w:ascii="Times New Roman" w:hAnsi="Times New Roman" w:cs="Times New Roman"/>
          <w:sz w:val="24"/>
          <w:szCs w:val="24"/>
        </w:rPr>
        <w:t xml:space="preserve"> stanowi</w:t>
      </w:r>
      <w:r w:rsidR="00E019FA" w:rsidRPr="00205EE1">
        <w:rPr>
          <w:rFonts w:ascii="Times New Roman" w:hAnsi="Times New Roman" w:cs="Times New Roman"/>
          <w:sz w:val="24"/>
          <w:szCs w:val="24"/>
        </w:rPr>
        <w:t>ło</w:t>
      </w:r>
      <w:r w:rsidR="00DF22D2" w:rsidRPr="00205EE1">
        <w:rPr>
          <w:rFonts w:ascii="Times New Roman" w:hAnsi="Times New Roman" w:cs="Times New Roman"/>
          <w:sz w:val="24"/>
          <w:szCs w:val="24"/>
        </w:rPr>
        <w:t xml:space="preserve"> zatrudnienie w oświacie samorządowej,  </w:t>
      </w:r>
      <w:r w:rsidR="006F68E2" w:rsidRPr="00205EE1">
        <w:rPr>
          <w:rFonts w:ascii="Times New Roman" w:hAnsi="Times New Roman" w:cs="Times New Roman"/>
          <w:sz w:val="24"/>
          <w:szCs w:val="24"/>
        </w:rPr>
        <w:br/>
      </w:r>
      <w:r w:rsidR="0050448B" w:rsidRPr="00205EE1">
        <w:rPr>
          <w:rFonts w:ascii="Times New Roman" w:hAnsi="Times New Roman" w:cs="Times New Roman"/>
          <w:sz w:val="24"/>
          <w:szCs w:val="24"/>
        </w:rPr>
        <w:t>3</w:t>
      </w:r>
      <w:r w:rsidR="00965E58" w:rsidRPr="00205EE1">
        <w:rPr>
          <w:rFonts w:ascii="Times New Roman" w:hAnsi="Times New Roman" w:cs="Times New Roman"/>
          <w:sz w:val="24"/>
          <w:szCs w:val="24"/>
        </w:rPr>
        <w:t>5</w:t>
      </w:r>
      <w:r w:rsidR="00C46C03" w:rsidRPr="00205EE1">
        <w:rPr>
          <w:rFonts w:ascii="Times New Roman" w:hAnsi="Times New Roman" w:cs="Times New Roman"/>
          <w:sz w:val="24"/>
          <w:szCs w:val="24"/>
        </w:rPr>
        <w:t xml:space="preserve"> etatów w pomocy społecznej, </w:t>
      </w:r>
      <w:r w:rsidR="00DF22D2" w:rsidRPr="00205EE1">
        <w:rPr>
          <w:rFonts w:ascii="Times New Roman" w:hAnsi="Times New Roman" w:cs="Times New Roman"/>
          <w:sz w:val="24"/>
          <w:szCs w:val="24"/>
        </w:rPr>
        <w:t xml:space="preserve"> </w:t>
      </w:r>
      <w:r w:rsidR="00607393" w:rsidRPr="00205EE1">
        <w:rPr>
          <w:rFonts w:ascii="Times New Roman" w:hAnsi="Times New Roman" w:cs="Times New Roman"/>
          <w:sz w:val="24"/>
          <w:szCs w:val="24"/>
        </w:rPr>
        <w:t>9</w:t>
      </w:r>
      <w:r w:rsidR="00346067" w:rsidRPr="00205EE1">
        <w:rPr>
          <w:rFonts w:ascii="Times New Roman" w:hAnsi="Times New Roman" w:cs="Times New Roman"/>
          <w:sz w:val="24"/>
          <w:szCs w:val="24"/>
        </w:rPr>
        <w:t>3</w:t>
      </w:r>
      <w:r w:rsidR="00607393" w:rsidRPr="00205EE1">
        <w:rPr>
          <w:rFonts w:ascii="Times New Roman" w:hAnsi="Times New Roman" w:cs="Times New Roman"/>
          <w:sz w:val="24"/>
          <w:szCs w:val="24"/>
        </w:rPr>
        <w:t>,</w:t>
      </w:r>
      <w:r w:rsidR="00346067" w:rsidRPr="00205EE1">
        <w:rPr>
          <w:rFonts w:ascii="Times New Roman" w:hAnsi="Times New Roman" w:cs="Times New Roman"/>
          <w:sz w:val="24"/>
          <w:szCs w:val="24"/>
        </w:rPr>
        <w:t>5</w:t>
      </w:r>
      <w:r w:rsidR="008B00FD" w:rsidRPr="00205EE1">
        <w:rPr>
          <w:rFonts w:ascii="Times New Roman" w:hAnsi="Times New Roman" w:cs="Times New Roman"/>
          <w:sz w:val="24"/>
          <w:szCs w:val="24"/>
        </w:rPr>
        <w:t xml:space="preserve"> </w:t>
      </w:r>
      <w:r w:rsidR="007B1D01" w:rsidRPr="00205EE1">
        <w:rPr>
          <w:rFonts w:ascii="Times New Roman" w:hAnsi="Times New Roman" w:cs="Times New Roman"/>
          <w:sz w:val="24"/>
          <w:szCs w:val="24"/>
        </w:rPr>
        <w:t>etat</w:t>
      </w:r>
      <w:r w:rsidR="00607393" w:rsidRPr="00205EE1">
        <w:rPr>
          <w:rFonts w:ascii="Times New Roman" w:hAnsi="Times New Roman" w:cs="Times New Roman"/>
          <w:sz w:val="24"/>
          <w:szCs w:val="24"/>
        </w:rPr>
        <w:t>y</w:t>
      </w:r>
      <w:r w:rsidR="00C46C03" w:rsidRPr="00205EE1">
        <w:rPr>
          <w:rFonts w:ascii="Times New Roman" w:hAnsi="Times New Roman" w:cs="Times New Roman"/>
          <w:sz w:val="24"/>
          <w:szCs w:val="24"/>
        </w:rPr>
        <w:t xml:space="preserve"> w administracji, a </w:t>
      </w:r>
      <w:r w:rsidR="00A44F28" w:rsidRPr="00205EE1">
        <w:rPr>
          <w:rFonts w:ascii="Times New Roman" w:hAnsi="Times New Roman" w:cs="Times New Roman"/>
          <w:sz w:val="24"/>
          <w:szCs w:val="24"/>
        </w:rPr>
        <w:t>32,50</w:t>
      </w:r>
      <w:r w:rsidR="00C46C03" w:rsidRPr="00205EE1">
        <w:rPr>
          <w:rFonts w:ascii="Times New Roman" w:hAnsi="Times New Roman" w:cs="Times New Roman"/>
          <w:sz w:val="24"/>
          <w:szCs w:val="24"/>
        </w:rPr>
        <w:t xml:space="preserve"> etat</w:t>
      </w:r>
      <w:r w:rsidR="00A44F28" w:rsidRPr="00205EE1">
        <w:rPr>
          <w:rFonts w:ascii="Times New Roman" w:hAnsi="Times New Roman" w:cs="Times New Roman"/>
          <w:sz w:val="24"/>
          <w:szCs w:val="24"/>
        </w:rPr>
        <w:t>y</w:t>
      </w:r>
      <w:r w:rsidR="00C46C03" w:rsidRPr="00205EE1">
        <w:rPr>
          <w:rFonts w:ascii="Times New Roman" w:hAnsi="Times New Roman" w:cs="Times New Roman"/>
          <w:sz w:val="24"/>
          <w:szCs w:val="24"/>
        </w:rPr>
        <w:t xml:space="preserve"> przypada</w:t>
      </w:r>
      <w:r w:rsidR="00E019FA" w:rsidRPr="00205EE1">
        <w:rPr>
          <w:rFonts w:ascii="Times New Roman" w:hAnsi="Times New Roman" w:cs="Times New Roman"/>
          <w:sz w:val="24"/>
          <w:szCs w:val="24"/>
        </w:rPr>
        <w:t>ł</w:t>
      </w:r>
      <w:r w:rsidR="00A44F28" w:rsidRPr="00205EE1">
        <w:rPr>
          <w:rFonts w:ascii="Times New Roman" w:hAnsi="Times New Roman" w:cs="Times New Roman"/>
          <w:sz w:val="24"/>
          <w:szCs w:val="24"/>
        </w:rPr>
        <w:t xml:space="preserve">y </w:t>
      </w:r>
      <w:r w:rsidR="00C46C03" w:rsidRPr="00205EE1">
        <w:rPr>
          <w:rFonts w:ascii="Times New Roman" w:hAnsi="Times New Roman" w:cs="Times New Roman"/>
          <w:sz w:val="24"/>
          <w:szCs w:val="24"/>
        </w:rPr>
        <w:t>na kulturę i sport</w:t>
      </w:r>
      <w:r w:rsidR="00764393" w:rsidRPr="00205EE1">
        <w:rPr>
          <w:rFonts w:ascii="Times New Roman" w:hAnsi="Times New Roman" w:cs="Times New Roman"/>
          <w:sz w:val="24"/>
          <w:szCs w:val="24"/>
        </w:rPr>
        <w:t xml:space="preserve"> (MBP</w:t>
      </w:r>
      <w:r w:rsidR="00A44F28" w:rsidRPr="00205EE1">
        <w:rPr>
          <w:rFonts w:ascii="Times New Roman" w:hAnsi="Times New Roman" w:cs="Times New Roman"/>
          <w:sz w:val="24"/>
          <w:szCs w:val="24"/>
        </w:rPr>
        <w:t xml:space="preserve"> -</w:t>
      </w:r>
      <w:r w:rsidR="00764393" w:rsidRPr="00205EE1">
        <w:rPr>
          <w:rFonts w:ascii="Times New Roman" w:hAnsi="Times New Roman" w:cs="Times New Roman"/>
          <w:sz w:val="24"/>
          <w:szCs w:val="24"/>
        </w:rPr>
        <w:t xml:space="preserve"> 6,5</w:t>
      </w:r>
      <w:r w:rsidR="00A44F28" w:rsidRPr="00205EE1">
        <w:rPr>
          <w:rFonts w:ascii="Times New Roman" w:hAnsi="Times New Roman" w:cs="Times New Roman"/>
          <w:sz w:val="24"/>
          <w:szCs w:val="24"/>
        </w:rPr>
        <w:t>; FK - 10,25; MOSiR - 15,75</w:t>
      </w:r>
      <w:r w:rsidR="00764393" w:rsidRPr="00205EE1">
        <w:rPr>
          <w:rFonts w:ascii="Times New Roman" w:hAnsi="Times New Roman" w:cs="Times New Roman"/>
          <w:sz w:val="24"/>
          <w:szCs w:val="24"/>
        </w:rPr>
        <w:t>)</w:t>
      </w:r>
      <w:r w:rsidR="007B1D01" w:rsidRPr="00205EE1">
        <w:rPr>
          <w:rFonts w:ascii="Times New Roman" w:hAnsi="Times New Roman" w:cs="Times New Roman"/>
          <w:sz w:val="24"/>
          <w:szCs w:val="24"/>
        </w:rPr>
        <w:t xml:space="preserve">. </w:t>
      </w:r>
      <w:bookmarkStart w:id="16" w:name="_Hlk71022938"/>
      <w:bookmarkStart w:id="17" w:name="_Hlk71535649"/>
    </w:p>
    <w:p w14:paraId="0306D9EA" w14:textId="2BE2377B" w:rsidR="003F1B16" w:rsidRPr="00205EE1" w:rsidRDefault="009906D4" w:rsidP="007E0C25">
      <w:pPr>
        <w:autoSpaceDE w:val="0"/>
        <w:autoSpaceDN w:val="0"/>
        <w:adjustRightInd w:val="0"/>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Według dziennika</w:t>
      </w:r>
      <w:r w:rsidR="00607393"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korespondencji przychodzącej Urzędu Miasta w Redzie, </w:t>
      </w:r>
      <w:r w:rsidR="006F68E2" w:rsidRPr="00205EE1">
        <w:rPr>
          <w:rFonts w:ascii="Times New Roman" w:hAnsi="Times New Roman" w:cs="Times New Roman"/>
          <w:sz w:val="24"/>
          <w:szCs w:val="24"/>
        </w:rPr>
        <w:br/>
      </w:r>
      <w:r w:rsidRPr="00205EE1">
        <w:rPr>
          <w:rFonts w:ascii="Times New Roman" w:hAnsi="Times New Roman" w:cs="Times New Roman"/>
          <w:sz w:val="24"/>
          <w:szCs w:val="24"/>
        </w:rPr>
        <w:t>w roku</w:t>
      </w:r>
      <w:r w:rsidR="006F68E2" w:rsidRPr="00205EE1">
        <w:rPr>
          <w:rFonts w:ascii="Times New Roman" w:hAnsi="Times New Roman" w:cs="Times New Roman"/>
          <w:sz w:val="24"/>
          <w:szCs w:val="24"/>
        </w:rPr>
        <w:t> </w:t>
      </w:r>
      <w:r w:rsidRPr="00205EE1">
        <w:rPr>
          <w:rFonts w:ascii="Times New Roman" w:hAnsi="Times New Roman" w:cs="Times New Roman"/>
          <w:sz w:val="24"/>
          <w:szCs w:val="24"/>
        </w:rPr>
        <w:t>20</w:t>
      </w:r>
      <w:r w:rsidR="003F1B16" w:rsidRPr="00205EE1">
        <w:rPr>
          <w:rFonts w:ascii="Times New Roman" w:hAnsi="Times New Roman" w:cs="Times New Roman"/>
          <w:sz w:val="24"/>
          <w:szCs w:val="24"/>
        </w:rPr>
        <w:t>2</w:t>
      </w:r>
      <w:r w:rsidR="00D6483C" w:rsidRPr="00205EE1">
        <w:rPr>
          <w:rFonts w:ascii="Times New Roman" w:hAnsi="Times New Roman" w:cs="Times New Roman"/>
          <w:sz w:val="24"/>
          <w:szCs w:val="24"/>
        </w:rPr>
        <w:t>2</w:t>
      </w:r>
      <w:r w:rsidRPr="00205EE1">
        <w:rPr>
          <w:rFonts w:ascii="Times New Roman" w:hAnsi="Times New Roman" w:cs="Times New Roman"/>
          <w:sz w:val="24"/>
          <w:szCs w:val="24"/>
        </w:rPr>
        <w:t xml:space="preserve"> do Urzędu wpłynęło </w:t>
      </w:r>
      <w:r w:rsidR="00346067" w:rsidRPr="00205EE1">
        <w:rPr>
          <w:rFonts w:ascii="Times New Roman" w:hAnsi="Times New Roman" w:cs="Times New Roman"/>
          <w:sz w:val="24"/>
          <w:szCs w:val="24"/>
        </w:rPr>
        <w:t>20</w:t>
      </w:r>
      <w:r w:rsidR="00182C77" w:rsidRPr="00205EE1">
        <w:rPr>
          <w:rFonts w:ascii="Times New Roman" w:hAnsi="Times New Roman" w:cs="Times New Roman"/>
          <w:sz w:val="24"/>
          <w:szCs w:val="24"/>
        </w:rPr>
        <w:t xml:space="preserve"> </w:t>
      </w:r>
      <w:r w:rsidR="00346067" w:rsidRPr="00205EE1">
        <w:rPr>
          <w:rFonts w:ascii="Times New Roman" w:hAnsi="Times New Roman" w:cs="Times New Roman"/>
          <w:sz w:val="24"/>
          <w:szCs w:val="24"/>
        </w:rPr>
        <w:t>654</w:t>
      </w:r>
      <w:r w:rsidRPr="00205EE1">
        <w:rPr>
          <w:rFonts w:ascii="Times New Roman" w:hAnsi="Times New Roman" w:cs="Times New Roman"/>
          <w:sz w:val="24"/>
          <w:szCs w:val="24"/>
        </w:rPr>
        <w:t xml:space="preserve"> pism</w:t>
      </w:r>
      <w:r w:rsidR="0050448B" w:rsidRPr="00205EE1">
        <w:rPr>
          <w:rFonts w:ascii="Times New Roman" w:hAnsi="Times New Roman" w:cs="Times New Roman"/>
          <w:sz w:val="24"/>
          <w:szCs w:val="24"/>
        </w:rPr>
        <w:t xml:space="preserve">, z czego </w:t>
      </w:r>
      <w:r w:rsidR="00346067" w:rsidRPr="00205EE1">
        <w:rPr>
          <w:rFonts w:ascii="Times New Roman" w:hAnsi="Times New Roman" w:cs="Times New Roman"/>
          <w:sz w:val="24"/>
          <w:szCs w:val="24"/>
        </w:rPr>
        <w:t xml:space="preserve">3241 </w:t>
      </w:r>
      <w:r w:rsidR="0050448B" w:rsidRPr="00205EE1">
        <w:rPr>
          <w:rFonts w:ascii="Times New Roman" w:hAnsi="Times New Roman" w:cs="Times New Roman"/>
          <w:sz w:val="24"/>
          <w:szCs w:val="24"/>
        </w:rPr>
        <w:t>zostało złożon</w:t>
      </w:r>
      <w:r w:rsidR="007E0C25" w:rsidRPr="00205EE1">
        <w:rPr>
          <w:rFonts w:ascii="Times New Roman" w:hAnsi="Times New Roman" w:cs="Times New Roman"/>
          <w:sz w:val="24"/>
          <w:szCs w:val="24"/>
        </w:rPr>
        <w:t>ych</w:t>
      </w:r>
      <w:r w:rsidR="0050448B" w:rsidRPr="00205EE1">
        <w:rPr>
          <w:rFonts w:ascii="Times New Roman" w:hAnsi="Times New Roman" w:cs="Times New Roman"/>
          <w:sz w:val="24"/>
          <w:szCs w:val="24"/>
        </w:rPr>
        <w:t xml:space="preserve"> </w:t>
      </w:r>
      <w:r w:rsidR="001A00B6" w:rsidRPr="00205EE1">
        <w:rPr>
          <w:rFonts w:ascii="Times New Roman" w:hAnsi="Times New Roman" w:cs="Times New Roman"/>
          <w:sz w:val="24"/>
          <w:szCs w:val="24"/>
        </w:rPr>
        <w:t xml:space="preserve">elektronicznie </w:t>
      </w:r>
      <w:r w:rsidR="0050448B" w:rsidRPr="00205EE1">
        <w:rPr>
          <w:rFonts w:ascii="Times New Roman" w:hAnsi="Times New Roman" w:cs="Times New Roman"/>
          <w:sz w:val="24"/>
          <w:szCs w:val="24"/>
        </w:rPr>
        <w:t>za pośrednictwem platformy ePUAP</w:t>
      </w:r>
      <w:r w:rsidRPr="00205EE1">
        <w:rPr>
          <w:rFonts w:ascii="Times New Roman" w:hAnsi="Times New Roman" w:cs="Times New Roman"/>
          <w:sz w:val="24"/>
          <w:szCs w:val="24"/>
        </w:rPr>
        <w:t xml:space="preserve">. </w:t>
      </w:r>
      <w:bookmarkEnd w:id="16"/>
      <w:r w:rsidRPr="00205EE1">
        <w:rPr>
          <w:rFonts w:ascii="Times New Roman" w:hAnsi="Times New Roman" w:cs="Times New Roman"/>
          <w:sz w:val="24"/>
          <w:szCs w:val="24"/>
        </w:rPr>
        <w:t xml:space="preserve">Wśród </w:t>
      </w:r>
      <w:r w:rsidR="00B5424C" w:rsidRPr="00205EE1">
        <w:rPr>
          <w:rFonts w:ascii="Times New Roman" w:hAnsi="Times New Roman" w:cs="Times New Roman"/>
          <w:sz w:val="24"/>
          <w:szCs w:val="24"/>
        </w:rPr>
        <w:t>złożonych pism</w:t>
      </w:r>
      <w:r w:rsidRPr="00205EE1">
        <w:rPr>
          <w:rFonts w:ascii="Times New Roman" w:hAnsi="Times New Roman" w:cs="Times New Roman"/>
          <w:sz w:val="24"/>
          <w:szCs w:val="24"/>
        </w:rPr>
        <w:t xml:space="preserve"> znalazło się </w:t>
      </w:r>
      <w:r w:rsidR="00D6483C" w:rsidRPr="00205EE1">
        <w:rPr>
          <w:rFonts w:ascii="Times New Roman" w:hAnsi="Times New Roman" w:cs="Times New Roman"/>
          <w:sz w:val="24"/>
          <w:szCs w:val="24"/>
        </w:rPr>
        <w:t>99</w:t>
      </w:r>
      <w:r w:rsidR="00271AFE" w:rsidRPr="00205EE1">
        <w:rPr>
          <w:rFonts w:ascii="Times New Roman" w:hAnsi="Times New Roman" w:cs="Times New Roman"/>
          <w:sz w:val="24"/>
          <w:szCs w:val="24"/>
        </w:rPr>
        <w:t xml:space="preserve"> </w:t>
      </w:r>
      <w:r w:rsidRPr="00205EE1">
        <w:rPr>
          <w:rFonts w:ascii="Times New Roman" w:hAnsi="Times New Roman" w:cs="Times New Roman"/>
          <w:sz w:val="24"/>
          <w:szCs w:val="24"/>
        </w:rPr>
        <w:t>wniosków o udostępnienie informacji publicznej</w:t>
      </w:r>
      <w:r w:rsidR="00D6483C" w:rsidRPr="00205EE1">
        <w:rPr>
          <w:rFonts w:ascii="Times New Roman" w:hAnsi="Times New Roman" w:cs="Times New Roman"/>
          <w:sz w:val="24"/>
          <w:szCs w:val="24"/>
        </w:rPr>
        <w:t xml:space="preserve"> i</w:t>
      </w:r>
      <w:r w:rsidR="00B5424C" w:rsidRPr="00205EE1">
        <w:rPr>
          <w:rFonts w:ascii="Times New Roman" w:hAnsi="Times New Roman" w:cs="Times New Roman"/>
          <w:sz w:val="24"/>
          <w:szCs w:val="24"/>
        </w:rPr>
        <w:t xml:space="preserve"> </w:t>
      </w:r>
      <w:r w:rsidR="006002A2" w:rsidRPr="00205EE1">
        <w:rPr>
          <w:rFonts w:ascii="Times New Roman" w:hAnsi="Times New Roman" w:cs="Times New Roman"/>
          <w:sz w:val="24"/>
          <w:szCs w:val="24"/>
        </w:rPr>
        <w:t>15</w:t>
      </w:r>
      <w:r w:rsidRPr="00205EE1">
        <w:rPr>
          <w:rFonts w:ascii="Times New Roman" w:hAnsi="Times New Roman" w:cs="Times New Roman"/>
          <w:sz w:val="24"/>
          <w:szCs w:val="24"/>
        </w:rPr>
        <w:t xml:space="preserve"> skarg</w:t>
      </w:r>
      <w:r w:rsidR="00D6483C"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 </w:t>
      </w:r>
      <w:r w:rsidR="00B5424C" w:rsidRPr="00205EE1">
        <w:rPr>
          <w:rFonts w:ascii="Times New Roman" w:hAnsi="Times New Roman" w:cs="Times New Roman"/>
          <w:sz w:val="24"/>
          <w:szCs w:val="24"/>
        </w:rPr>
        <w:t>Sprawy</w:t>
      </w:r>
      <w:r w:rsidRPr="00205EE1">
        <w:rPr>
          <w:rFonts w:ascii="Times New Roman" w:hAnsi="Times New Roman" w:cs="Times New Roman"/>
          <w:sz w:val="24"/>
          <w:szCs w:val="24"/>
        </w:rPr>
        <w:t xml:space="preserve"> zostały rozpatrzone i załatwione zgodnie z</w:t>
      </w:r>
      <w:r w:rsidR="00A5272F" w:rsidRPr="00205EE1">
        <w:rPr>
          <w:rFonts w:ascii="Times New Roman" w:hAnsi="Times New Roman" w:cs="Times New Roman"/>
          <w:sz w:val="24"/>
          <w:szCs w:val="24"/>
        </w:rPr>
        <w:t> </w:t>
      </w:r>
      <w:r w:rsidRPr="00205EE1">
        <w:rPr>
          <w:rFonts w:ascii="Times New Roman" w:hAnsi="Times New Roman" w:cs="Times New Roman"/>
          <w:sz w:val="24"/>
          <w:szCs w:val="24"/>
        </w:rPr>
        <w:t>przepisami kodeksu post</w:t>
      </w:r>
      <w:r w:rsidR="00F40872" w:rsidRPr="00205EE1">
        <w:rPr>
          <w:rFonts w:ascii="Times New Roman" w:hAnsi="Times New Roman" w:cs="Times New Roman"/>
          <w:sz w:val="24"/>
          <w:szCs w:val="24"/>
        </w:rPr>
        <w:t>ę</w:t>
      </w:r>
      <w:r w:rsidRPr="00205EE1">
        <w:rPr>
          <w:rFonts w:ascii="Times New Roman" w:hAnsi="Times New Roman" w:cs="Times New Roman"/>
          <w:sz w:val="24"/>
          <w:szCs w:val="24"/>
        </w:rPr>
        <w:t>powania administracyjnego</w:t>
      </w:r>
      <w:r w:rsidR="00D6483C" w:rsidRPr="00205EE1">
        <w:rPr>
          <w:rFonts w:ascii="Times New Roman" w:hAnsi="Times New Roman" w:cs="Times New Roman"/>
          <w:sz w:val="24"/>
          <w:szCs w:val="24"/>
        </w:rPr>
        <w:t xml:space="preserve"> i</w:t>
      </w:r>
      <w:r w:rsidRPr="00205EE1">
        <w:rPr>
          <w:rFonts w:ascii="Times New Roman" w:hAnsi="Times New Roman" w:cs="Times New Roman"/>
          <w:sz w:val="24"/>
          <w:szCs w:val="24"/>
        </w:rPr>
        <w:t xml:space="preserve"> ustawy o dostępie do informacji publicznej</w:t>
      </w:r>
      <w:r w:rsidR="00D6483C" w:rsidRPr="00205EE1">
        <w:rPr>
          <w:rFonts w:ascii="Times New Roman" w:hAnsi="Times New Roman" w:cs="Times New Roman"/>
          <w:sz w:val="24"/>
          <w:szCs w:val="24"/>
        </w:rPr>
        <w:t>.</w:t>
      </w:r>
      <w:r w:rsidRPr="00205EE1">
        <w:rPr>
          <w:rFonts w:ascii="Times New Roman" w:hAnsi="Times New Roman" w:cs="Times New Roman"/>
          <w:sz w:val="24"/>
          <w:szCs w:val="24"/>
        </w:rPr>
        <w:t xml:space="preserve"> </w:t>
      </w:r>
      <w:r w:rsidR="0092730A" w:rsidRPr="00205EE1">
        <w:rPr>
          <w:rFonts w:ascii="Times New Roman" w:hAnsi="Times New Roman" w:cs="Times New Roman"/>
          <w:sz w:val="24"/>
          <w:szCs w:val="24"/>
        </w:rPr>
        <w:t>W</w:t>
      </w:r>
      <w:r w:rsidRPr="00205EE1">
        <w:rPr>
          <w:rFonts w:ascii="Times New Roman" w:hAnsi="Times New Roman" w:cs="Times New Roman"/>
          <w:sz w:val="24"/>
          <w:szCs w:val="24"/>
        </w:rPr>
        <w:t xml:space="preserve">śród </w:t>
      </w:r>
      <w:r w:rsidR="006002A2" w:rsidRPr="00205EE1">
        <w:rPr>
          <w:rFonts w:ascii="Times New Roman" w:hAnsi="Times New Roman" w:cs="Times New Roman"/>
          <w:sz w:val="24"/>
          <w:szCs w:val="24"/>
        </w:rPr>
        <w:t>15</w:t>
      </w:r>
      <w:r w:rsidRPr="00205EE1">
        <w:rPr>
          <w:rFonts w:ascii="Times New Roman" w:hAnsi="Times New Roman" w:cs="Times New Roman"/>
          <w:sz w:val="24"/>
          <w:szCs w:val="24"/>
        </w:rPr>
        <w:t xml:space="preserve"> wniesionych skarg</w:t>
      </w:r>
      <w:r w:rsidR="0092730A" w:rsidRPr="00205EE1">
        <w:rPr>
          <w:rFonts w:ascii="Times New Roman" w:hAnsi="Times New Roman" w:cs="Times New Roman"/>
          <w:sz w:val="24"/>
          <w:szCs w:val="24"/>
        </w:rPr>
        <w:t xml:space="preserve"> </w:t>
      </w:r>
      <w:r w:rsidR="00182C77" w:rsidRPr="00205EE1">
        <w:rPr>
          <w:rFonts w:ascii="Times New Roman" w:hAnsi="Times New Roman" w:cs="Times New Roman"/>
          <w:sz w:val="24"/>
          <w:szCs w:val="24"/>
        </w:rPr>
        <w:t>3</w:t>
      </w:r>
      <w:r w:rsidR="00B5424C" w:rsidRPr="00205EE1">
        <w:rPr>
          <w:rFonts w:ascii="Times New Roman" w:hAnsi="Times New Roman" w:cs="Times New Roman"/>
          <w:sz w:val="24"/>
          <w:szCs w:val="24"/>
        </w:rPr>
        <w:t xml:space="preserve"> u</w:t>
      </w:r>
      <w:r w:rsidRPr="00205EE1">
        <w:rPr>
          <w:rFonts w:ascii="Times New Roman" w:hAnsi="Times New Roman" w:cs="Times New Roman"/>
          <w:sz w:val="24"/>
          <w:szCs w:val="24"/>
        </w:rPr>
        <w:t>znano za bezzasadne,</w:t>
      </w:r>
      <w:r w:rsidR="00E20862" w:rsidRPr="00205EE1">
        <w:rPr>
          <w:rFonts w:ascii="Times New Roman" w:hAnsi="Times New Roman" w:cs="Times New Roman"/>
          <w:sz w:val="24"/>
          <w:szCs w:val="24"/>
        </w:rPr>
        <w:t xml:space="preserve"> </w:t>
      </w:r>
      <w:r w:rsidR="00182C77" w:rsidRPr="00205EE1">
        <w:rPr>
          <w:rFonts w:ascii="Times New Roman" w:hAnsi="Times New Roman" w:cs="Times New Roman"/>
          <w:sz w:val="24"/>
          <w:szCs w:val="24"/>
        </w:rPr>
        <w:t>2</w:t>
      </w:r>
      <w:r w:rsidR="00E20862" w:rsidRPr="00205EE1">
        <w:rPr>
          <w:rFonts w:ascii="Times New Roman" w:hAnsi="Times New Roman" w:cs="Times New Roman"/>
          <w:sz w:val="24"/>
          <w:szCs w:val="24"/>
        </w:rPr>
        <w:t xml:space="preserve"> przekazano wg właściwości, a w pozostałych przypadkach sprawy rozpatrzono i udzielono odpowiedzi. </w:t>
      </w:r>
    </w:p>
    <w:p w14:paraId="6A12859B" w14:textId="35E9FFE5" w:rsidR="003F1B16" w:rsidRPr="00205EE1" w:rsidRDefault="0050448B" w:rsidP="006F68E2">
      <w:pPr>
        <w:autoSpaceDE w:val="0"/>
        <w:autoSpaceDN w:val="0"/>
        <w:adjustRightInd w:val="0"/>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Urzędzie Miasta w Redzie </w:t>
      </w:r>
      <w:r w:rsidR="00CB068D" w:rsidRPr="00205EE1">
        <w:rPr>
          <w:rFonts w:ascii="Times New Roman" w:hAnsi="Times New Roman" w:cs="Times New Roman"/>
          <w:sz w:val="24"/>
          <w:szCs w:val="24"/>
        </w:rPr>
        <w:t xml:space="preserve">w roku </w:t>
      </w:r>
      <w:r w:rsidR="0028733F" w:rsidRPr="00205EE1">
        <w:rPr>
          <w:rFonts w:ascii="Times New Roman" w:hAnsi="Times New Roman" w:cs="Times New Roman"/>
          <w:sz w:val="24"/>
          <w:szCs w:val="24"/>
        </w:rPr>
        <w:t>202</w:t>
      </w:r>
      <w:r w:rsidR="00D6483C" w:rsidRPr="00205EE1">
        <w:rPr>
          <w:rFonts w:ascii="Times New Roman" w:hAnsi="Times New Roman" w:cs="Times New Roman"/>
          <w:sz w:val="24"/>
          <w:szCs w:val="24"/>
        </w:rPr>
        <w:t>2</w:t>
      </w:r>
      <w:r w:rsidR="00CB068D"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potwierdzono </w:t>
      </w:r>
      <w:r w:rsidR="00D6483C" w:rsidRPr="00205EE1">
        <w:rPr>
          <w:rFonts w:ascii="Times New Roman" w:hAnsi="Times New Roman" w:cs="Times New Roman"/>
          <w:sz w:val="24"/>
          <w:szCs w:val="24"/>
        </w:rPr>
        <w:t>258</w:t>
      </w:r>
      <w:r w:rsidR="00345181" w:rsidRPr="00205EE1">
        <w:rPr>
          <w:rFonts w:ascii="Times New Roman" w:hAnsi="Times New Roman" w:cs="Times New Roman"/>
          <w:sz w:val="24"/>
          <w:szCs w:val="24"/>
        </w:rPr>
        <w:t xml:space="preserve">, a unieważniono </w:t>
      </w:r>
      <w:r w:rsidR="006F68E2" w:rsidRPr="00205EE1">
        <w:rPr>
          <w:rFonts w:ascii="Times New Roman" w:hAnsi="Times New Roman" w:cs="Times New Roman"/>
          <w:sz w:val="24"/>
          <w:szCs w:val="24"/>
        </w:rPr>
        <w:br/>
      </w:r>
      <w:r w:rsidR="00D6483C" w:rsidRPr="00205EE1">
        <w:rPr>
          <w:rFonts w:ascii="Times New Roman" w:hAnsi="Times New Roman" w:cs="Times New Roman"/>
          <w:sz w:val="24"/>
          <w:szCs w:val="24"/>
        </w:rPr>
        <w:t>6</w:t>
      </w:r>
      <w:r w:rsidR="0028733F" w:rsidRPr="00205EE1">
        <w:rPr>
          <w:rFonts w:ascii="Times New Roman" w:hAnsi="Times New Roman" w:cs="Times New Roman"/>
          <w:sz w:val="24"/>
          <w:szCs w:val="24"/>
        </w:rPr>
        <w:t>1</w:t>
      </w:r>
      <w:r w:rsidR="00345181" w:rsidRPr="00205EE1">
        <w:rPr>
          <w:rFonts w:ascii="Times New Roman" w:hAnsi="Times New Roman" w:cs="Times New Roman"/>
          <w:sz w:val="24"/>
          <w:szCs w:val="24"/>
        </w:rPr>
        <w:t xml:space="preserve"> profili zaufanych</w:t>
      </w:r>
      <w:r w:rsidRPr="00205EE1">
        <w:rPr>
          <w:rFonts w:ascii="Times New Roman" w:hAnsi="Times New Roman" w:cs="Times New Roman"/>
          <w:sz w:val="24"/>
          <w:szCs w:val="24"/>
        </w:rPr>
        <w:t>.</w:t>
      </w:r>
    </w:p>
    <w:p w14:paraId="0025C415" w14:textId="4B72E878" w:rsidR="00142131" w:rsidRPr="00205EE1" w:rsidRDefault="005D2C38" w:rsidP="006F68E2">
      <w:pPr>
        <w:autoSpaceDE w:val="0"/>
        <w:autoSpaceDN w:val="0"/>
        <w:adjustRightInd w:val="0"/>
        <w:spacing w:after="0" w:line="360" w:lineRule="auto"/>
        <w:ind w:firstLine="708"/>
        <w:jc w:val="both"/>
        <w:rPr>
          <w:rFonts w:ascii="Times New Roman" w:hAnsi="Times New Roman" w:cs="Times New Roman"/>
          <w:sz w:val="24"/>
          <w:szCs w:val="24"/>
        </w:rPr>
      </w:pPr>
      <w:bookmarkStart w:id="18" w:name="_Hlk102642786"/>
      <w:bookmarkEnd w:id="17"/>
      <w:r w:rsidRPr="00205EE1">
        <w:rPr>
          <w:rFonts w:ascii="Times New Roman" w:hAnsi="Times New Roman" w:cs="Times New Roman"/>
          <w:sz w:val="24"/>
          <w:szCs w:val="24"/>
        </w:rPr>
        <w:t>Do</w:t>
      </w:r>
      <w:r w:rsidR="00142131" w:rsidRPr="00205EE1">
        <w:rPr>
          <w:rFonts w:ascii="Times New Roman" w:hAnsi="Times New Roman" w:cs="Times New Roman"/>
          <w:sz w:val="24"/>
          <w:szCs w:val="24"/>
        </w:rPr>
        <w:t xml:space="preserve"> uchwał</w:t>
      </w:r>
      <w:r w:rsidRPr="00205EE1">
        <w:rPr>
          <w:rFonts w:ascii="Times New Roman" w:hAnsi="Times New Roman" w:cs="Times New Roman"/>
          <w:sz w:val="24"/>
          <w:szCs w:val="24"/>
        </w:rPr>
        <w:t xml:space="preserve"> </w:t>
      </w:r>
      <w:r w:rsidR="00142131" w:rsidRPr="00205EE1">
        <w:rPr>
          <w:rFonts w:ascii="Times New Roman" w:hAnsi="Times New Roman" w:cs="Times New Roman"/>
          <w:sz w:val="24"/>
          <w:szCs w:val="24"/>
        </w:rPr>
        <w:t xml:space="preserve">podjętych przez Radę </w:t>
      </w:r>
      <w:r w:rsidR="00B5424C" w:rsidRPr="00205EE1">
        <w:rPr>
          <w:rFonts w:ascii="Times New Roman" w:hAnsi="Times New Roman" w:cs="Times New Roman"/>
          <w:sz w:val="24"/>
          <w:szCs w:val="24"/>
        </w:rPr>
        <w:t xml:space="preserve">Miejską w Redzie </w:t>
      </w:r>
      <w:r w:rsidR="00142131" w:rsidRPr="00205EE1">
        <w:rPr>
          <w:rFonts w:ascii="Times New Roman" w:hAnsi="Times New Roman" w:cs="Times New Roman"/>
          <w:sz w:val="24"/>
          <w:szCs w:val="24"/>
        </w:rPr>
        <w:t xml:space="preserve">organy nadzoru </w:t>
      </w:r>
      <w:r w:rsidRPr="00205EE1">
        <w:rPr>
          <w:rFonts w:ascii="Times New Roman" w:hAnsi="Times New Roman" w:cs="Times New Roman"/>
          <w:sz w:val="24"/>
          <w:szCs w:val="24"/>
        </w:rPr>
        <w:t>zgłosiły w roku 2022 następujące uwagi:</w:t>
      </w:r>
    </w:p>
    <w:p w14:paraId="67D84D5B" w14:textId="3E2BB1A6" w:rsidR="005D2C38" w:rsidRPr="00205EE1" w:rsidRDefault="00DA5B82" w:rsidP="00804501">
      <w:pPr>
        <w:pStyle w:val="Akapitzlist"/>
        <w:numPr>
          <w:ilvl w:val="0"/>
          <w:numId w:val="8"/>
        </w:numPr>
        <w:autoSpaceDE w:val="0"/>
        <w:autoSpaceDN w:val="0"/>
        <w:adjustRightInd w:val="0"/>
        <w:spacing w:after="0" w:line="360" w:lineRule="auto"/>
        <w:jc w:val="both"/>
        <w:rPr>
          <w:rFonts w:ascii="Times New Roman" w:hAnsi="Times New Roman"/>
          <w:sz w:val="24"/>
          <w:szCs w:val="24"/>
        </w:rPr>
      </w:pPr>
      <w:r w:rsidRPr="00205EE1">
        <w:rPr>
          <w:rFonts w:ascii="Times New Roman" w:hAnsi="Times New Roman"/>
          <w:sz w:val="24"/>
          <w:szCs w:val="24"/>
        </w:rPr>
        <w:t xml:space="preserve">W uchwale nr XLI/418/2021 z dnia 16 grudnia 2021 r. w sprawie zasad wynajmowania lokali wchodzących w skład mieszkaniowego zasobu Gminy Miasto Reda </w:t>
      </w:r>
      <w:r w:rsidR="00021CB4" w:rsidRPr="00205EE1">
        <w:rPr>
          <w:rFonts w:ascii="Times New Roman" w:hAnsi="Times New Roman"/>
          <w:sz w:val="24"/>
          <w:szCs w:val="24"/>
        </w:rPr>
        <w:t xml:space="preserve">Wojewoda Pomorski </w:t>
      </w:r>
      <w:r w:rsidRPr="00205EE1">
        <w:rPr>
          <w:rFonts w:ascii="Times New Roman" w:hAnsi="Times New Roman"/>
          <w:sz w:val="24"/>
          <w:szCs w:val="24"/>
        </w:rPr>
        <w:t>stwierdz</w:t>
      </w:r>
      <w:r w:rsidR="00021CB4" w:rsidRPr="00205EE1">
        <w:rPr>
          <w:rFonts w:ascii="Times New Roman" w:hAnsi="Times New Roman"/>
          <w:sz w:val="24"/>
          <w:szCs w:val="24"/>
        </w:rPr>
        <w:t>ił</w:t>
      </w:r>
      <w:r w:rsidRPr="00205EE1">
        <w:rPr>
          <w:rFonts w:ascii="Times New Roman" w:hAnsi="Times New Roman"/>
          <w:sz w:val="24"/>
          <w:szCs w:val="24"/>
        </w:rPr>
        <w:t xml:space="preserve"> nieważność § 3 ust.1 pkt 1, § 4, § 6 ust 1 pkt 1 oraz § 7. W ślad za tym Rada Miejska w Redzie 27 stycznia 2022 podjęła uchwałę </w:t>
      </w:r>
      <w:r w:rsidR="004B4AAC">
        <w:rPr>
          <w:rFonts w:ascii="Times New Roman" w:hAnsi="Times New Roman"/>
          <w:sz w:val="24"/>
          <w:szCs w:val="24"/>
        </w:rPr>
        <w:br/>
      </w:r>
      <w:r w:rsidRPr="00205EE1">
        <w:rPr>
          <w:rFonts w:ascii="Times New Roman" w:hAnsi="Times New Roman"/>
          <w:sz w:val="24"/>
          <w:szCs w:val="24"/>
        </w:rPr>
        <w:t>nr XLIII/433/2022 o zmianie uchwały nr XLI</w:t>
      </w:r>
      <w:r w:rsidR="0065433F" w:rsidRPr="00205EE1">
        <w:rPr>
          <w:rFonts w:ascii="Times New Roman" w:hAnsi="Times New Roman"/>
          <w:sz w:val="24"/>
          <w:szCs w:val="24"/>
        </w:rPr>
        <w:t>II</w:t>
      </w:r>
      <w:r w:rsidRPr="00205EE1">
        <w:rPr>
          <w:rFonts w:ascii="Times New Roman" w:hAnsi="Times New Roman"/>
          <w:sz w:val="24"/>
          <w:szCs w:val="24"/>
        </w:rPr>
        <w:t>/418/2021 z dnia 16 grudnia 2021 r.</w:t>
      </w:r>
    </w:p>
    <w:p w14:paraId="4DCAFCC6" w14:textId="1778DD94" w:rsidR="00DA5B82" w:rsidRPr="00205EE1" w:rsidRDefault="0065433F" w:rsidP="00804501">
      <w:pPr>
        <w:pStyle w:val="Akapitzlist"/>
        <w:numPr>
          <w:ilvl w:val="0"/>
          <w:numId w:val="8"/>
        </w:numPr>
        <w:autoSpaceDE w:val="0"/>
        <w:autoSpaceDN w:val="0"/>
        <w:adjustRightInd w:val="0"/>
        <w:spacing w:after="0" w:line="360" w:lineRule="auto"/>
        <w:jc w:val="both"/>
        <w:rPr>
          <w:rFonts w:ascii="Times New Roman" w:hAnsi="Times New Roman"/>
          <w:sz w:val="24"/>
          <w:szCs w:val="24"/>
        </w:rPr>
      </w:pPr>
      <w:r w:rsidRPr="00205EE1">
        <w:rPr>
          <w:rFonts w:ascii="Times New Roman" w:hAnsi="Times New Roman"/>
          <w:sz w:val="24"/>
          <w:szCs w:val="24"/>
        </w:rPr>
        <w:t xml:space="preserve">Wojewoda Pomorski stwierdził nieważność § 1 ust. 2 uchwały nr XLIV/448/2022 Rady Miejskiej w Redzie z dnia 24 lutego 2022 r. w sprawie ustalenia wysokości ekwiwalentu pieniężnego dla strażaków ratowników Ochotniczej Straży Pożarnej w Redzie uczestniczących w działaniach ratowniczych, akcjach ratowniczych, szkoleniach i ćwiczeniach w zakresie słów: </w:t>
      </w:r>
      <w:r w:rsidRPr="00205EE1">
        <w:rPr>
          <w:rFonts w:ascii="Times New Roman" w:hAnsi="Times New Roman"/>
          <w:i/>
          <w:iCs/>
          <w:sz w:val="24"/>
          <w:szCs w:val="24"/>
        </w:rPr>
        <w:t>„w tym w zawodach sportowo-pożarniczych oraz manewrach służb ratowniczych”.</w:t>
      </w:r>
      <w:r w:rsidRPr="00205EE1">
        <w:rPr>
          <w:rFonts w:ascii="Times New Roman" w:hAnsi="Times New Roman"/>
          <w:sz w:val="24"/>
          <w:szCs w:val="24"/>
        </w:rPr>
        <w:t xml:space="preserve"> </w:t>
      </w:r>
    </w:p>
    <w:p w14:paraId="12D93DBA" w14:textId="2D4B0040" w:rsidR="0065433F" w:rsidRPr="00205EE1" w:rsidRDefault="0065433F" w:rsidP="00804501">
      <w:pPr>
        <w:pStyle w:val="Akapitzlist"/>
        <w:numPr>
          <w:ilvl w:val="0"/>
          <w:numId w:val="16"/>
        </w:numPr>
        <w:autoSpaceDE w:val="0"/>
        <w:autoSpaceDN w:val="0"/>
        <w:adjustRightInd w:val="0"/>
        <w:spacing w:after="0" w:line="360" w:lineRule="auto"/>
        <w:jc w:val="both"/>
        <w:rPr>
          <w:rFonts w:ascii="Times New Roman" w:hAnsi="Times New Roman"/>
          <w:sz w:val="24"/>
          <w:szCs w:val="24"/>
        </w:rPr>
      </w:pPr>
      <w:r w:rsidRPr="00205EE1">
        <w:rPr>
          <w:rFonts w:ascii="Times New Roman" w:hAnsi="Times New Roman"/>
          <w:sz w:val="24"/>
          <w:szCs w:val="24"/>
        </w:rPr>
        <w:t xml:space="preserve">Regionalna Izba Obrachunkowa w Gdańsku stwierdziła w uchwale </w:t>
      </w:r>
      <w:r w:rsidR="004B4AAC">
        <w:rPr>
          <w:rFonts w:ascii="Times New Roman" w:hAnsi="Times New Roman"/>
          <w:sz w:val="24"/>
          <w:szCs w:val="24"/>
        </w:rPr>
        <w:br/>
      </w:r>
      <w:r w:rsidRPr="00205EE1">
        <w:rPr>
          <w:rFonts w:ascii="Times New Roman" w:hAnsi="Times New Roman"/>
          <w:sz w:val="24"/>
          <w:szCs w:val="24"/>
        </w:rPr>
        <w:t xml:space="preserve">nr XLVII/471/2022 z dnia 28 kwietnia 2022 r. o zmianie uchwały nr XLI/425/2021 </w:t>
      </w:r>
      <w:r w:rsidR="004B4AAC">
        <w:rPr>
          <w:rFonts w:ascii="Times New Roman" w:hAnsi="Times New Roman"/>
          <w:sz w:val="24"/>
          <w:szCs w:val="24"/>
        </w:rPr>
        <w:br/>
      </w:r>
      <w:r w:rsidRPr="00205EE1">
        <w:rPr>
          <w:rFonts w:ascii="Times New Roman" w:hAnsi="Times New Roman"/>
          <w:sz w:val="24"/>
          <w:szCs w:val="24"/>
        </w:rPr>
        <w:t xml:space="preserve">z dnia 16 grudnia 2021 r. w sprawie </w:t>
      </w:r>
      <w:r w:rsidR="00021CB4" w:rsidRPr="00205EE1">
        <w:rPr>
          <w:rFonts w:ascii="Times New Roman" w:hAnsi="Times New Roman"/>
          <w:sz w:val="24"/>
          <w:szCs w:val="24"/>
        </w:rPr>
        <w:t>Budżetu</w:t>
      </w:r>
      <w:r w:rsidRPr="00205EE1">
        <w:rPr>
          <w:rFonts w:ascii="Times New Roman" w:hAnsi="Times New Roman"/>
          <w:sz w:val="24"/>
          <w:szCs w:val="24"/>
        </w:rPr>
        <w:t xml:space="preserve"> Miasta Redy na 2022 rok nieistotne naruszenie prawa, polegające na nieprawidłowym ustaleniu kwoty </w:t>
      </w:r>
      <w:r w:rsidR="00021CB4" w:rsidRPr="00205EE1">
        <w:rPr>
          <w:rFonts w:ascii="Times New Roman" w:hAnsi="Times New Roman"/>
          <w:sz w:val="24"/>
          <w:szCs w:val="24"/>
        </w:rPr>
        <w:t>przychodów</w:t>
      </w:r>
      <w:r w:rsidRPr="00205EE1">
        <w:rPr>
          <w:rFonts w:ascii="Times New Roman" w:hAnsi="Times New Roman"/>
          <w:sz w:val="24"/>
          <w:szCs w:val="24"/>
        </w:rPr>
        <w:t xml:space="preserve"> </w:t>
      </w:r>
      <w:r w:rsidR="004B4AAC">
        <w:rPr>
          <w:rFonts w:ascii="Times New Roman" w:hAnsi="Times New Roman"/>
          <w:sz w:val="24"/>
          <w:szCs w:val="24"/>
        </w:rPr>
        <w:br/>
      </w:r>
      <w:r w:rsidRPr="00205EE1">
        <w:rPr>
          <w:rFonts w:ascii="Times New Roman" w:hAnsi="Times New Roman"/>
          <w:sz w:val="24"/>
          <w:szCs w:val="24"/>
        </w:rPr>
        <w:t xml:space="preserve">z tytułu wolnych środków, o których mowa w art. 217 ust.2 pkt 6 ustawy o finansach publicznych. </w:t>
      </w:r>
      <w:r w:rsidR="00021CB4" w:rsidRPr="00205EE1">
        <w:rPr>
          <w:rFonts w:ascii="Times New Roman" w:hAnsi="Times New Roman"/>
          <w:sz w:val="24"/>
          <w:szCs w:val="24"/>
        </w:rPr>
        <w:t>Uwagi organu zostały uwzględnione w uchwale nr XLIII/486/2022 Rady Miejskiej w Redzie z dnia 26 maja 2022 r.</w:t>
      </w:r>
    </w:p>
    <w:p w14:paraId="7F82DAEE" w14:textId="5C8A3BF9" w:rsidR="00021CB4" w:rsidRPr="00205EE1" w:rsidRDefault="00021CB4" w:rsidP="00804501">
      <w:pPr>
        <w:pStyle w:val="Akapitzlist"/>
        <w:numPr>
          <w:ilvl w:val="0"/>
          <w:numId w:val="16"/>
        </w:numPr>
        <w:autoSpaceDE w:val="0"/>
        <w:autoSpaceDN w:val="0"/>
        <w:adjustRightInd w:val="0"/>
        <w:spacing w:after="0" w:line="360" w:lineRule="auto"/>
        <w:jc w:val="both"/>
        <w:rPr>
          <w:rFonts w:ascii="Times New Roman" w:hAnsi="Times New Roman"/>
          <w:sz w:val="24"/>
          <w:szCs w:val="24"/>
        </w:rPr>
      </w:pPr>
      <w:r w:rsidRPr="00205EE1">
        <w:rPr>
          <w:rFonts w:ascii="Times New Roman" w:hAnsi="Times New Roman"/>
          <w:sz w:val="24"/>
          <w:szCs w:val="24"/>
        </w:rPr>
        <w:t xml:space="preserve">Do rozstrzygnięcia nadzorczego Wojewody Pomorskiego z dnia 1 czerwca 2022 r. stwierdzającego nieważność § 5 pkt 14 uchwały nr XLVII/468/2022 z dnia </w:t>
      </w:r>
      <w:r w:rsidR="004B4AAC">
        <w:rPr>
          <w:rFonts w:ascii="Times New Roman" w:hAnsi="Times New Roman"/>
          <w:sz w:val="24"/>
          <w:szCs w:val="24"/>
        </w:rPr>
        <w:br/>
      </w:r>
      <w:r w:rsidRPr="00205EE1">
        <w:rPr>
          <w:rFonts w:ascii="Times New Roman" w:hAnsi="Times New Roman"/>
          <w:sz w:val="24"/>
          <w:szCs w:val="24"/>
        </w:rPr>
        <w:t xml:space="preserve">28 kwietnia 2022 r. w sprawie uchwalenia miejscowego planu zagospodarowania przestrzennego dla obszaru pomiędzy ul. Cechową, </w:t>
      </w:r>
      <w:r w:rsidR="00DC50D2" w:rsidRPr="00205EE1">
        <w:rPr>
          <w:rFonts w:ascii="Times New Roman" w:hAnsi="Times New Roman"/>
          <w:sz w:val="24"/>
          <w:szCs w:val="24"/>
        </w:rPr>
        <w:t>G</w:t>
      </w:r>
      <w:r w:rsidRPr="00205EE1">
        <w:rPr>
          <w:rFonts w:ascii="Times New Roman" w:hAnsi="Times New Roman"/>
          <w:sz w:val="24"/>
          <w:szCs w:val="24"/>
        </w:rPr>
        <w:t>dańsk</w:t>
      </w:r>
      <w:r w:rsidR="00DC50D2" w:rsidRPr="00205EE1">
        <w:rPr>
          <w:rFonts w:ascii="Times New Roman" w:hAnsi="Times New Roman"/>
          <w:sz w:val="24"/>
          <w:szCs w:val="24"/>
        </w:rPr>
        <w:t>ą</w:t>
      </w:r>
      <w:r w:rsidRPr="00205EE1">
        <w:rPr>
          <w:rFonts w:ascii="Times New Roman" w:hAnsi="Times New Roman"/>
          <w:sz w:val="24"/>
          <w:szCs w:val="24"/>
        </w:rPr>
        <w:t>, Gniewowską i linią kolejową w Redzie</w:t>
      </w:r>
      <w:r w:rsidR="00A467C2">
        <w:rPr>
          <w:rFonts w:ascii="Times New Roman" w:hAnsi="Times New Roman"/>
          <w:sz w:val="24"/>
          <w:szCs w:val="24"/>
        </w:rPr>
        <w:t>.</w:t>
      </w:r>
      <w:r w:rsidRPr="00205EE1">
        <w:rPr>
          <w:rFonts w:ascii="Times New Roman" w:hAnsi="Times New Roman"/>
          <w:sz w:val="24"/>
          <w:szCs w:val="24"/>
        </w:rPr>
        <w:t xml:space="preserve"> Burmistrz Miasta Redy złożył wyjaśnienia, pozostawiając cytowaną uchwałę w kształcie niezmienionym.</w:t>
      </w:r>
    </w:p>
    <w:bookmarkEnd w:id="18"/>
    <w:p w14:paraId="55F8ECC9" w14:textId="77777777" w:rsidR="00F81248" w:rsidRPr="00205EE1" w:rsidRDefault="00F81248" w:rsidP="00F81248">
      <w:pPr>
        <w:autoSpaceDE w:val="0"/>
        <w:autoSpaceDN w:val="0"/>
        <w:adjustRightInd w:val="0"/>
        <w:spacing w:after="0" w:line="360" w:lineRule="auto"/>
        <w:jc w:val="both"/>
        <w:rPr>
          <w:rFonts w:ascii="Times New Roman" w:hAnsi="Times New Roman" w:cs="Times New Roman"/>
          <w:sz w:val="24"/>
          <w:szCs w:val="24"/>
        </w:rPr>
      </w:pPr>
    </w:p>
    <w:p w14:paraId="1F6C1AAA" w14:textId="77777777" w:rsidR="003745EC" w:rsidRPr="00205EE1" w:rsidRDefault="003745EC" w:rsidP="003745EC">
      <w:pPr>
        <w:pStyle w:val="Nagwek3"/>
        <w:rPr>
          <w:color w:val="auto"/>
        </w:rPr>
      </w:pPr>
      <w:bookmarkStart w:id="19" w:name="_Toc136437317"/>
      <w:r w:rsidRPr="00205EE1">
        <w:rPr>
          <w:color w:val="auto"/>
        </w:rPr>
        <w:t>a) Organy konsultacyjne i doradcze</w:t>
      </w:r>
      <w:bookmarkEnd w:id="19"/>
    </w:p>
    <w:p w14:paraId="0235346F" w14:textId="77777777" w:rsidR="005B7172" w:rsidRPr="00205EE1" w:rsidRDefault="003745EC" w:rsidP="00862E4E">
      <w:pPr>
        <w:autoSpaceDE w:val="0"/>
        <w:autoSpaceDN w:val="0"/>
        <w:adjustRightInd w:val="0"/>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Funkcj</w:t>
      </w:r>
      <w:r w:rsidR="003F5F65" w:rsidRPr="00205EE1">
        <w:rPr>
          <w:rFonts w:ascii="Times New Roman" w:hAnsi="Times New Roman" w:cs="Times New Roman"/>
          <w:sz w:val="24"/>
          <w:szCs w:val="24"/>
        </w:rPr>
        <w:t>e</w:t>
      </w:r>
      <w:r w:rsidRPr="00205EE1">
        <w:rPr>
          <w:rFonts w:ascii="Times New Roman" w:hAnsi="Times New Roman" w:cs="Times New Roman"/>
          <w:sz w:val="24"/>
          <w:szCs w:val="24"/>
        </w:rPr>
        <w:t xml:space="preserve"> konsultacyjn</w:t>
      </w:r>
      <w:r w:rsidR="003F5F65" w:rsidRPr="00205EE1">
        <w:rPr>
          <w:rFonts w:ascii="Times New Roman" w:hAnsi="Times New Roman" w:cs="Times New Roman"/>
          <w:sz w:val="24"/>
          <w:szCs w:val="24"/>
        </w:rPr>
        <w:t>e</w:t>
      </w:r>
      <w:r w:rsidRPr="00205EE1">
        <w:rPr>
          <w:rFonts w:ascii="Times New Roman" w:hAnsi="Times New Roman" w:cs="Times New Roman"/>
          <w:sz w:val="24"/>
          <w:szCs w:val="24"/>
        </w:rPr>
        <w:t xml:space="preserve"> i doradcz</w:t>
      </w:r>
      <w:r w:rsidR="003F5F65" w:rsidRPr="00205EE1">
        <w:rPr>
          <w:rFonts w:ascii="Times New Roman" w:hAnsi="Times New Roman" w:cs="Times New Roman"/>
          <w:sz w:val="24"/>
          <w:szCs w:val="24"/>
        </w:rPr>
        <w:t>e</w:t>
      </w:r>
      <w:r w:rsidRPr="00205EE1">
        <w:rPr>
          <w:rFonts w:ascii="Times New Roman" w:hAnsi="Times New Roman" w:cs="Times New Roman"/>
          <w:sz w:val="24"/>
          <w:szCs w:val="24"/>
        </w:rPr>
        <w:t xml:space="preserve"> przy Burmistrzu Miasta Redy pełnią Młodzieżowa Rada Miejska oraz Redzka Rada Seniorów. </w:t>
      </w:r>
    </w:p>
    <w:p w14:paraId="43B62093" w14:textId="70E32674" w:rsidR="005410FA" w:rsidRPr="00205EE1" w:rsidRDefault="00344E58" w:rsidP="00DB2C08">
      <w:pPr>
        <w:autoSpaceDE w:val="0"/>
        <w:autoSpaceDN w:val="0"/>
        <w:adjustRightInd w:val="0"/>
        <w:spacing w:after="0" w:line="360" w:lineRule="auto"/>
        <w:ind w:firstLine="708"/>
        <w:jc w:val="both"/>
        <w:rPr>
          <w:rFonts w:ascii="Times New Roman" w:eastAsia="Calibri" w:hAnsi="Times New Roman" w:cs="Times New Roman"/>
          <w:b/>
          <w:bCs/>
          <w:sz w:val="24"/>
          <w:szCs w:val="24"/>
        </w:rPr>
      </w:pPr>
      <w:r w:rsidRPr="00205EE1">
        <w:rPr>
          <w:rFonts w:ascii="Times New Roman" w:hAnsi="Times New Roman" w:cs="Times New Roman"/>
          <w:sz w:val="24"/>
          <w:szCs w:val="24"/>
        </w:rPr>
        <w:t xml:space="preserve">Do </w:t>
      </w:r>
      <w:r w:rsidRPr="00205EE1">
        <w:rPr>
          <w:rFonts w:ascii="Times New Roman" w:hAnsi="Times New Roman" w:cs="Times New Roman"/>
          <w:b/>
          <w:bCs/>
          <w:sz w:val="24"/>
          <w:szCs w:val="24"/>
        </w:rPr>
        <w:t>Młodzieżowej Rady Miejskiej w Redzie</w:t>
      </w:r>
      <w:r w:rsidR="004027C8" w:rsidRPr="00205EE1">
        <w:rPr>
          <w:rFonts w:ascii="Times New Roman" w:hAnsi="Times New Roman" w:cs="Times New Roman"/>
          <w:b/>
          <w:bCs/>
          <w:sz w:val="24"/>
          <w:szCs w:val="24"/>
        </w:rPr>
        <w:t xml:space="preserve"> (MRM)</w:t>
      </w:r>
      <w:r w:rsidRPr="00205EE1">
        <w:rPr>
          <w:rFonts w:ascii="Times New Roman" w:hAnsi="Times New Roman" w:cs="Times New Roman"/>
          <w:sz w:val="24"/>
          <w:szCs w:val="24"/>
        </w:rPr>
        <w:t xml:space="preserve"> mogą kandydować uczniowie redzkich szkół podstawowych oraz będący mieszkańcami Redy uczniowie szkół średnich. </w:t>
      </w:r>
      <w:r w:rsidR="003F5F65" w:rsidRPr="00205EE1">
        <w:rPr>
          <w:rFonts w:ascii="Times New Roman" w:eastAsia="Calibri" w:hAnsi="Times New Roman" w:cs="Times New Roman"/>
          <w:sz w:val="24"/>
          <w:szCs w:val="24"/>
        </w:rPr>
        <w:t>Zgodnie z uchwałą</w:t>
      </w:r>
      <w:r w:rsidR="00DC50D2" w:rsidRPr="00205EE1">
        <w:rPr>
          <w:rFonts w:ascii="Times New Roman" w:eastAsia="Calibri" w:hAnsi="Times New Roman" w:cs="Times New Roman"/>
          <w:sz w:val="24"/>
          <w:szCs w:val="24"/>
        </w:rPr>
        <w:t xml:space="preserve"> nr</w:t>
      </w:r>
      <w:r w:rsidR="003F5F65" w:rsidRPr="00205EE1">
        <w:rPr>
          <w:rFonts w:ascii="Times New Roman" w:eastAsia="Calibri" w:hAnsi="Times New Roman" w:cs="Times New Roman"/>
          <w:b/>
          <w:bCs/>
          <w:sz w:val="24"/>
          <w:szCs w:val="24"/>
        </w:rPr>
        <w:t xml:space="preserve"> </w:t>
      </w:r>
      <w:r w:rsidR="003F5F65" w:rsidRPr="00205EE1">
        <w:rPr>
          <w:rFonts w:ascii="Times New Roman" w:eastAsia="Calibri" w:hAnsi="Times New Roman" w:cs="Times New Roman"/>
          <w:sz w:val="24"/>
          <w:szCs w:val="24"/>
        </w:rPr>
        <w:t>IV/46/2019 Rady Miejskiej w Redzie z dnia 31 stycznia 2019 r</w:t>
      </w:r>
      <w:r w:rsidR="00182C77" w:rsidRPr="00205EE1">
        <w:rPr>
          <w:rFonts w:ascii="Times New Roman" w:eastAsia="Calibri" w:hAnsi="Times New Roman" w:cs="Times New Roman"/>
          <w:sz w:val="24"/>
          <w:szCs w:val="24"/>
        </w:rPr>
        <w:t>.</w:t>
      </w:r>
      <w:r w:rsidR="003F5F65" w:rsidRPr="00205EE1">
        <w:rPr>
          <w:rFonts w:ascii="Times New Roman" w:eastAsia="Calibri" w:hAnsi="Times New Roman" w:cs="Times New Roman"/>
          <w:sz w:val="24"/>
          <w:szCs w:val="24"/>
        </w:rPr>
        <w:t xml:space="preserve">, </w:t>
      </w:r>
      <w:r w:rsidR="00DC50D2" w:rsidRPr="00205EE1">
        <w:rPr>
          <w:rFonts w:ascii="Times New Roman" w:eastAsia="Calibri" w:hAnsi="Times New Roman" w:cs="Times New Roman"/>
          <w:sz w:val="24"/>
          <w:szCs w:val="24"/>
        </w:rPr>
        <w:t xml:space="preserve">określającą terminy wyborów do MRM,  </w:t>
      </w:r>
      <w:r w:rsidR="003F5F65" w:rsidRPr="00205EE1">
        <w:rPr>
          <w:rFonts w:ascii="Times New Roman" w:eastAsia="Calibri" w:hAnsi="Times New Roman" w:cs="Times New Roman"/>
          <w:sz w:val="24"/>
          <w:szCs w:val="24"/>
        </w:rPr>
        <w:t>na rok 202</w:t>
      </w:r>
      <w:r w:rsidR="004D7631" w:rsidRPr="00205EE1">
        <w:rPr>
          <w:rFonts w:ascii="Times New Roman" w:eastAsia="Calibri" w:hAnsi="Times New Roman" w:cs="Times New Roman"/>
          <w:sz w:val="24"/>
          <w:szCs w:val="24"/>
        </w:rPr>
        <w:t>2</w:t>
      </w:r>
      <w:r w:rsidR="003F5F65" w:rsidRPr="00205EE1">
        <w:rPr>
          <w:rFonts w:ascii="Times New Roman" w:eastAsia="Calibri" w:hAnsi="Times New Roman" w:cs="Times New Roman"/>
          <w:sz w:val="24"/>
          <w:szCs w:val="24"/>
        </w:rPr>
        <w:t xml:space="preserve"> przypadały dwie kadencje MRM</w:t>
      </w:r>
      <w:r w:rsidR="00DC50D2" w:rsidRPr="00205EE1">
        <w:rPr>
          <w:rFonts w:ascii="Times New Roman" w:eastAsia="Calibri" w:hAnsi="Times New Roman" w:cs="Times New Roman"/>
          <w:sz w:val="24"/>
          <w:szCs w:val="24"/>
        </w:rPr>
        <w:t>:</w:t>
      </w:r>
      <w:r w:rsidR="003F5F65" w:rsidRPr="00205EE1">
        <w:rPr>
          <w:rFonts w:ascii="Times New Roman" w:eastAsia="Calibri" w:hAnsi="Times New Roman" w:cs="Times New Roman"/>
          <w:sz w:val="24"/>
          <w:szCs w:val="24"/>
        </w:rPr>
        <w:t xml:space="preserve"> kadencja V</w:t>
      </w:r>
      <w:r w:rsidR="005410FA" w:rsidRPr="00205EE1">
        <w:rPr>
          <w:rFonts w:ascii="Times New Roman" w:eastAsia="Calibri" w:hAnsi="Times New Roman" w:cs="Times New Roman"/>
          <w:sz w:val="24"/>
          <w:szCs w:val="24"/>
        </w:rPr>
        <w:t>I</w:t>
      </w:r>
      <w:r w:rsidR="004D7631" w:rsidRPr="00205EE1">
        <w:rPr>
          <w:rFonts w:ascii="Times New Roman" w:eastAsia="Calibri" w:hAnsi="Times New Roman" w:cs="Times New Roman"/>
          <w:sz w:val="24"/>
          <w:szCs w:val="24"/>
        </w:rPr>
        <w:t>I</w:t>
      </w:r>
      <w:r w:rsidR="003F5F65" w:rsidRPr="00205EE1">
        <w:rPr>
          <w:rFonts w:ascii="Times New Roman" w:eastAsia="Calibri" w:hAnsi="Times New Roman" w:cs="Times New Roman"/>
          <w:sz w:val="24"/>
          <w:szCs w:val="24"/>
        </w:rPr>
        <w:t xml:space="preserve"> (styczeń – październik) oraz kadencja VI</w:t>
      </w:r>
      <w:r w:rsidR="005410FA" w:rsidRPr="00205EE1">
        <w:rPr>
          <w:rFonts w:ascii="Times New Roman" w:eastAsia="Calibri" w:hAnsi="Times New Roman" w:cs="Times New Roman"/>
          <w:sz w:val="24"/>
          <w:szCs w:val="24"/>
        </w:rPr>
        <w:t>I</w:t>
      </w:r>
      <w:r w:rsidR="004D7631" w:rsidRPr="00205EE1">
        <w:rPr>
          <w:rFonts w:ascii="Times New Roman" w:eastAsia="Calibri" w:hAnsi="Times New Roman" w:cs="Times New Roman"/>
          <w:sz w:val="24"/>
          <w:szCs w:val="24"/>
        </w:rPr>
        <w:t>I</w:t>
      </w:r>
      <w:r w:rsidR="003F5F65" w:rsidRPr="00205EE1">
        <w:rPr>
          <w:rFonts w:ascii="Times New Roman" w:eastAsia="Calibri" w:hAnsi="Times New Roman" w:cs="Times New Roman"/>
          <w:sz w:val="24"/>
          <w:szCs w:val="24"/>
        </w:rPr>
        <w:t xml:space="preserve"> (listopad – grudzień).</w:t>
      </w:r>
    </w:p>
    <w:p w14:paraId="1989BE56" w14:textId="326214D1" w:rsidR="005410FA" w:rsidRPr="00205EE1" w:rsidRDefault="005410FA" w:rsidP="00862E4E">
      <w:pPr>
        <w:spacing w:after="0" w:line="360" w:lineRule="auto"/>
        <w:jc w:val="both"/>
        <w:rPr>
          <w:rFonts w:ascii="Times New Roman" w:eastAsia="Calibri" w:hAnsi="Times New Roman" w:cs="Times New Roman"/>
          <w:b/>
          <w:bCs/>
          <w:sz w:val="24"/>
          <w:szCs w:val="24"/>
        </w:rPr>
      </w:pPr>
      <w:r w:rsidRPr="00205EE1">
        <w:rPr>
          <w:rFonts w:ascii="Times New Roman" w:eastAsia="Calibri" w:hAnsi="Times New Roman" w:cs="Times New Roman"/>
          <w:b/>
          <w:bCs/>
          <w:sz w:val="24"/>
          <w:szCs w:val="24"/>
        </w:rPr>
        <w:t>Skład Młodzieżowej Rady Miejskiej VI</w:t>
      </w:r>
      <w:r w:rsidR="004D7631" w:rsidRPr="00205EE1">
        <w:rPr>
          <w:rFonts w:ascii="Times New Roman" w:eastAsia="Calibri" w:hAnsi="Times New Roman" w:cs="Times New Roman"/>
          <w:b/>
          <w:bCs/>
          <w:sz w:val="24"/>
          <w:szCs w:val="24"/>
        </w:rPr>
        <w:t>I</w:t>
      </w:r>
      <w:r w:rsidRPr="00205EE1">
        <w:rPr>
          <w:rFonts w:ascii="Times New Roman" w:eastAsia="Calibri" w:hAnsi="Times New Roman" w:cs="Times New Roman"/>
          <w:b/>
          <w:bCs/>
          <w:sz w:val="24"/>
          <w:szCs w:val="24"/>
        </w:rPr>
        <w:t xml:space="preserve"> kadencji:</w:t>
      </w:r>
    </w:p>
    <w:p w14:paraId="09D70DD3" w14:textId="77777777" w:rsidR="004D7631" w:rsidRPr="00205EE1" w:rsidRDefault="004D7631" w:rsidP="00862E4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Mikołaj </w:t>
      </w:r>
      <w:proofErr w:type="spellStart"/>
      <w:r w:rsidRPr="00205EE1">
        <w:rPr>
          <w:rFonts w:ascii="Times New Roman" w:hAnsi="Times New Roman" w:cs="Times New Roman"/>
          <w:sz w:val="24"/>
          <w:szCs w:val="24"/>
        </w:rPr>
        <w:t>Krüger</w:t>
      </w:r>
      <w:proofErr w:type="spellEnd"/>
      <w:r w:rsidRPr="00205EE1">
        <w:rPr>
          <w:rFonts w:ascii="Times New Roman" w:hAnsi="Times New Roman" w:cs="Times New Roman"/>
          <w:sz w:val="24"/>
          <w:szCs w:val="24"/>
        </w:rPr>
        <w:t xml:space="preserve"> - Przewodniczący </w:t>
      </w:r>
    </w:p>
    <w:p w14:paraId="1A3A141F" w14:textId="7DD5959B" w:rsidR="004D7631" w:rsidRPr="00205EE1" w:rsidRDefault="004D7631" w:rsidP="00862E4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Telimena </w:t>
      </w:r>
      <w:proofErr w:type="spellStart"/>
      <w:r w:rsidRPr="00205EE1">
        <w:rPr>
          <w:rFonts w:ascii="Times New Roman" w:hAnsi="Times New Roman" w:cs="Times New Roman"/>
          <w:sz w:val="24"/>
          <w:szCs w:val="24"/>
        </w:rPr>
        <w:t>Browarczyk</w:t>
      </w:r>
      <w:proofErr w:type="spellEnd"/>
      <w:r w:rsidRPr="00205EE1">
        <w:rPr>
          <w:rFonts w:ascii="Times New Roman" w:hAnsi="Times New Roman" w:cs="Times New Roman"/>
          <w:sz w:val="24"/>
          <w:szCs w:val="24"/>
        </w:rPr>
        <w:t xml:space="preserve">–Bogdziewicz i Miłosz Modzelewski - </w:t>
      </w:r>
      <w:r w:rsidRPr="00205EE1">
        <w:rPr>
          <w:rFonts w:ascii="Times New Roman" w:eastAsia="Calibri" w:hAnsi="Times New Roman" w:cs="Times New Roman"/>
          <w:sz w:val="24"/>
          <w:szCs w:val="24"/>
        </w:rPr>
        <w:t>Zastępcy Przewodniczącego</w:t>
      </w:r>
    </w:p>
    <w:p w14:paraId="4122B324" w14:textId="77777777" w:rsidR="004D7631" w:rsidRPr="00205EE1" w:rsidRDefault="004D7631" w:rsidP="00862E4E">
      <w:pPr>
        <w:spacing w:after="0" w:line="360" w:lineRule="auto"/>
        <w:jc w:val="both"/>
        <w:rPr>
          <w:rFonts w:ascii="Times New Roman" w:hAnsi="Times New Roman" w:cs="Times New Roman"/>
          <w:sz w:val="24"/>
          <w:szCs w:val="24"/>
          <w:u w:val="single"/>
        </w:rPr>
      </w:pPr>
      <w:r w:rsidRPr="00205EE1">
        <w:rPr>
          <w:rFonts w:ascii="Times New Roman" w:hAnsi="Times New Roman" w:cs="Times New Roman"/>
          <w:sz w:val="24"/>
          <w:szCs w:val="24"/>
          <w:u w:val="single"/>
        </w:rPr>
        <w:t>Radni:</w:t>
      </w:r>
    </w:p>
    <w:p w14:paraId="6B3F49A9" w14:textId="7A7FEEDB" w:rsidR="004D7631" w:rsidRPr="00205EE1" w:rsidRDefault="004D7631" w:rsidP="00862E4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Kinga Bielik, Marta Borzyszkowska, Natalia </w:t>
      </w:r>
      <w:proofErr w:type="spellStart"/>
      <w:r w:rsidRPr="00205EE1">
        <w:rPr>
          <w:rFonts w:ascii="Times New Roman" w:hAnsi="Times New Roman" w:cs="Times New Roman"/>
          <w:sz w:val="24"/>
          <w:szCs w:val="24"/>
        </w:rPr>
        <w:t>Dampc</w:t>
      </w:r>
      <w:proofErr w:type="spellEnd"/>
      <w:r w:rsidRPr="00205EE1">
        <w:rPr>
          <w:rFonts w:ascii="Times New Roman" w:hAnsi="Times New Roman" w:cs="Times New Roman"/>
          <w:sz w:val="24"/>
          <w:szCs w:val="24"/>
        </w:rPr>
        <w:t xml:space="preserve">, Jakub Duda, Wiktor Falkowski, Sara Hinz, Natalia </w:t>
      </w:r>
      <w:proofErr w:type="spellStart"/>
      <w:r w:rsidRPr="00205EE1">
        <w:rPr>
          <w:rFonts w:ascii="Times New Roman" w:hAnsi="Times New Roman" w:cs="Times New Roman"/>
          <w:sz w:val="24"/>
          <w:szCs w:val="24"/>
        </w:rPr>
        <w:t>Huczuk</w:t>
      </w:r>
      <w:proofErr w:type="spellEnd"/>
      <w:r w:rsidRPr="00205EE1">
        <w:rPr>
          <w:rFonts w:ascii="Times New Roman" w:hAnsi="Times New Roman" w:cs="Times New Roman"/>
          <w:sz w:val="24"/>
          <w:szCs w:val="24"/>
        </w:rPr>
        <w:t xml:space="preserve">, Nikola </w:t>
      </w:r>
      <w:proofErr w:type="spellStart"/>
      <w:r w:rsidRPr="00205EE1">
        <w:rPr>
          <w:rFonts w:ascii="Times New Roman" w:hAnsi="Times New Roman" w:cs="Times New Roman"/>
          <w:sz w:val="24"/>
          <w:szCs w:val="24"/>
        </w:rPr>
        <w:t>Kacprzycka</w:t>
      </w:r>
      <w:proofErr w:type="spellEnd"/>
      <w:r w:rsidRPr="00205EE1">
        <w:rPr>
          <w:rFonts w:ascii="Times New Roman" w:hAnsi="Times New Roman" w:cs="Times New Roman"/>
          <w:sz w:val="24"/>
          <w:szCs w:val="24"/>
        </w:rPr>
        <w:t xml:space="preserve">, Amelia Kaczmarek, Tymoteusz Nalepa, Zuzanna Polaszek, Jakub Reszczyński, Kacper Sowiński, Oliwier </w:t>
      </w:r>
      <w:proofErr w:type="spellStart"/>
      <w:r w:rsidRPr="00205EE1">
        <w:rPr>
          <w:rFonts w:ascii="Times New Roman" w:hAnsi="Times New Roman" w:cs="Times New Roman"/>
          <w:sz w:val="24"/>
          <w:szCs w:val="24"/>
        </w:rPr>
        <w:t>Urlich</w:t>
      </w:r>
      <w:proofErr w:type="spellEnd"/>
      <w:r w:rsidRPr="00205EE1">
        <w:rPr>
          <w:rFonts w:ascii="Times New Roman" w:hAnsi="Times New Roman" w:cs="Times New Roman"/>
          <w:sz w:val="24"/>
          <w:szCs w:val="24"/>
        </w:rPr>
        <w:t xml:space="preserve">, Aleksandra Wachowiak, Weronika Wrońska, Oliwia Zabrocka i Gracjan Ziemiańczyk. </w:t>
      </w:r>
    </w:p>
    <w:p w14:paraId="244B72DA" w14:textId="77777777" w:rsidR="000336BA" w:rsidRDefault="006B14D4" w:rsidP="000336BA">
      <w:pPr>
        <w:spacing w:after="0" w:line="360" w:lineRule="auto"/>
        <w:ind w:firstLine="708"/>
        <w:jc w:val="both"/>
        <w:rPr>
          <w:rFonts w:ascii="Times New Roman" w:eastAsia="Calibri" w:hAnsi="Times New Roman" w:cs="Times New Roman"/>
          <w:sz w:val="24"/>
          <w:szCs w:val="24"/>
        </w:rPr>
      </w:pPr>
      <w:r w:rsidRPr="00205EE1">
        <w:rPr>
          <w:rFonts w:ascii="Times New Roman" w:eastAsia="Calibri" w:hAnsi="Times New Roman" w:cs="Times New Roman"/>
          <w:sz w:val="24"/>
          <w:szCs w:val="24"/>
        </w:rPr>
        <w:t>Od stycznia do września 202</w:t>
      </w:r>
      <w:r w:rsidR="004D7631" w:rsidRPr="00205EE1">
        <w:rPr>
          <w:rFonts w:ascii="Times New Roman" w:eastAsia="Calibri" w:hAnsi="Times New Roman" w:cs="Times New Roman"/>
          <w:sz w:val="24"/>
          <w:szCs w:val="24"/>
        </w:rPr>
        <w:t>2</w:t>
      </w:r>
      <w:r w:rsidRPr="00205EE1">
        <w:rPr>
          <w:rFonts w:ascii="Times New Roman" w:eastAsia="Calibri" w:hAnsi="Times New Roman" w:cs="Times New Roman"/>
          <w:sz w:val="24"/>
          <w:szCs w:val="24"/>
        </w:rPr>
        <w:t xml:space="preserve"> roku Młodzieżowa </w:t>
      </w:r>
      <w:r w:rsidR="0071102C" w:rsidRPr="00205EE1">
        <w:rPr>
          <w:rFonts w:ascii="Times New Roman" w:eastAsia="Calibri" w:hAnsi="Times New Roman" w:cs="Times New Roman"/>
          <w:sz w:val="24"/>
          <w:szCs w:val="24"/>
        </w:rPr>
        <w:t>R</w:t>
      </w:r>
      <w:r w:rsidRPr="00205EE1">
        <w:rPr>
          <w:rFonts w:ascii="Times New Roman" w:eastAsia="Calibri" w:hAnsi="Times New Roman" w:cs="Times New Roman"/>
          <w:sz w:val="24"/>
          <w:szCs w:val="24"/>
        </w:rPr>
        <w:t xml:space="preserve">ada Miejska </w:t>
      </w:r>
      <w:r w:rsidR="00345181" w:rsidRPr="00205EE1">
        <w:rPr>
          <w:rFonts w:ascii="Times New Roman" w:eastAsia="Calibri" w:hAnsi="Times New Roman" w:cs="Times New Roman"/>
          <w:sz w:val="24"/>
          <w:szCs w:val="24"/>
        </w:rPr>
        <w:t>Rada V</w:t>
      </w:r>
      <w:r w:rsidRPr="00205EE1">
        <w:rPr>
          <w:rFonts w:ascii="Times New Roman" w:eastAsia="Calibri" w:hAnsi="Times New Roman" w:cs="Times New Roman"/>
          <w:sz w:val="24"/>
          <w:szCs w:val="24"/>
        </w:rPr>
        <w:t>I</w:t>
      </w:r>
      <w:r w:rsidR="004D7631" w:rsidRPr="00205EE1">
        <w:rPr>
          <w:rFonts w:ascii="Times New Roman" w:eastAsia="Calibri" w:hAnsi="Times New Roman" w:cs="Times New Roman"/>
          <w:sz w:val="24"/>
          <w:szCs w:val="24"/>
        </w:rPr>
        <w:t>I</w:t>
      </w:r>
      <w:r w:rsidR="00345181" w:rsidRPr="00205EE1">
        <w:rPr>
          <w:rFonts w:ascii="Times New Roman" w:eastAsia="Calibri" w:hAnsi="Times New Roman" w:cs="Times New Roman"/>
          <w:sz w:val="24"/>
          <w:szCs w:val="24"/>
        </w:rPr>
        <w:t xml:space="preserve"> kadencji </w:t>
      </w:r>
      <w:r w:rsidR="004D7631" w:rsidRPr="00205EE1">
        <w:rPr>
          <w:rFonts w:ascii="Times New Roman" w:eastAsia="Calibri" w:hAnsi="Times New Roman" w:cs="Times New Roman"/>
          <w:sz w:val="24"/>
          <w:szCs w:val="24"/>
        </w:rPr>
        <w:t>zebrała się na sześciu</w:t>
      </w:r>
      <w:r w:rsidRPr="00205EE1">
        <w:rPr>
          <w:rFonts w:ascii="Times New Roman" w:eastAsia="Calibri" w:hAnsi="Times New Roman" w:cs="Times New Roman"/>
          <w:sz w:val="24"/>
          <w:szCs w:val="24"/>
        </w:rPr>
        <w:t xml:space="preserve"> sesjach</w:t>
      </w:r>
      <w:r w:rsidR="004D7631" w:rsidRPr="00205EE1">
        <w:rPr>
          <w:rFonts w:ascii="Times New Roman" w:eastAsia="Calibri" w:hAnsi="Times New Roman" w:cs="Times New Roman"/>
          <w:sz w:val="24"/>
          <w:szCs w:val="24"/>
        </w:rPr>
        <w:t>, zajmując się następującymi zagadnieniami</w:t>
      </w:r>
      <w:r w:rsidR="0071102C" w:rsidRPr="00205EE1">
        <w:rPr>
          <w:rFonts w:ascii="Times New Roman" w:eastAsia="Calibri" w:hAnsi="Times New Roman" w:cs="Times New Roman"/>
          <w:sz w:val="24"/>
          <w:szCs w:val="24"/>
        </w:rPr>
        <w:t>:</w:t>
      </w:r>
      <w:r w:rsidR="000336BA">
        <w:rPr>
          <w:rFonts w:ascii="Times New Roman" w:eastAsia="Calibri" w:hAnsi="Times New Roman" w:cs="Times New Roman"/>
          <w:sz w:val="24"/>
          <w:szCs w:val="24"/>
        </w:rPr>
        <w:t xml:space="preserve"> </w:t>
      </w:r>
    </w:p>
    <w:p w14:paraId="37FC7C6E" w14:textId="77777777" w:rsidR="000336BA" w:rsidRPr="000336BA" w:rsidRDefault="004D7631"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 xml:space="preserve">konsultacja przygotowywanych przez MOSiR i Fabrykę Kultury programów zajęć dla dzieci i młodzieży na ferie zimowe, </w:t>
      </w:r>
    </w:p>
    <w:p w14:paraId="0ACB3431" w14:textId="309DFCEA" w:rsidR="000336BA" w:rsidRPr="000336BA" w:rsidRDefault="003F22EA"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kryte lodowisko jako</w:t>
      </w:r>
      <w:r w:rsidR="004D7631" w:rsidRPr="000336BA">
        <w:rPr>
          <w:rFonts w:ascii="Times New Roman" w:hAnsi="Times New Roman"/>
          <w:sz w:val="24"/>
          <w:szCs w:val="24"/>
        </w:rPr>
        <w:t xml:space="preserve"> now</w:t>
      </w:r>
      <w:r w:rsidRPr="000336BA">
        <w:rPr>
          <w:rFonts w:ascii="Times New Roman" w:hAnsi="Times New Roman"/>
          <w:sz w:val="24"/>
          <w:szCs w:val="24"/>
        </w:rPr>
        <w:t>a</w:t>
      </w:r>
      <w:r w:rsidR="004D7631" w:rsidRPr="000336BA">
        <w:rPr>
          <w:rFonts w:ascii="Times New Roman" w:hAnsi="Times New Roman"/>
          <w:sz w:val="24"/>
          <w:szCs w:val="24"/>
        </w:rPr>
        <w:t xml:space="preserve"> inwestycj</w:t>
      </w:r>
      <w:r w:rsidRPr="000336BA">
        <w:rPr>
          <w:rFonts w:ascii="Times New Roman" w:hAnsi="Times New Roman"/>
          <w:sz w:val="24"/>
          <w:szCs w:val="24"/>
        </w:rPr>
        <w:t>a</w:t>
      </w:r>
      <w:r w:rsidR="004D7631" w:rsidRPr="000336BA">
        <w:rPr>
          <w:rFonts w:ascii="Times New Roman" w:hAnsi="Times New Roman"/>
          <w:sz w:val="24"/>
          <w:szCs w:val="24"/>
        </w:rPr>
        <w:t xml:space="preserve"> służąc</w:t>
      </w:r>
      <w:r w:rsidRPr="000336BA">
        <w:rPr>
          <w:rFonts w:ascii="Times New Roman" w:hAnsi="Times New Roman"/>
          <w:sz w:val="24"/>
          <w:szCs w:val="24"/>
        </w:rPr>
        <w:t>a</w:t>
      </w:r>
      <w:r w:rsidR="004D7631" w:rsidRPr="000336BA">
        <w:rPr>
          <w:rFonts w:ascii="Times New Roman" w:hAnsi="Times New Roman"/>
          <w:sz w:val="24"/>
          <w:szCs w:val="24"/>
        </w:rPr>
        <w:t xml:space="preserve"> dzieciom i młodzieży</w:t>
      </w:r>
      <w:r w:rsidRPr="000336BA">
        <w:rPr>
          <w:rFonts w:ascii="Times New Roman" w:hAnsi="Times New Roman"/>
          <w:sz w:val="24"/>
          <w:szCs w:val="24"/>
        </w:rPr>
        <w:t xml:space="preserve"> i funkcje obiektu w zależności od pory roku,</w:t>
      </w:r>
      <w:r w:rsidR="004D7631" w:rsidRPr="000336BA">
        <w:rPr>
          <w:rFonts w:ascii="Times New Roman" w:hAnsi="Times New Roman"/>
          <w:sz w:val="24"/>
          <w:szCs w:val="24"/>
        </w:rPr>
        <w:t xml:space="preserve"> </w:t>
      </w:r>
    </w:p>
    <w:p w14:paraId="4D43F888" w14:textId="7099DC12" w:rsidR="000336BA" w:rsidRPr="000336BA" w:rsidRDefault="004D7631"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 xml:space="preserve">30 Finał WOŚP </w:t>
      </w:r>
      <w:r w:rsidR="00BB5C25" w:rsidRPr="000336BA">
        <w:rPr>
          <w:rFonts w:ascii="Times New Roman" w:hAnsi="Times New Roman"/>
          <w:sz w:val="24"/>
          <w:szCs w:val="24"/>
        </w:rPr>
        <w:t xml:space="preserve">w Fabryce Kultury, </w:t>
      </w:r>
      <w:r w:rsidRPr="000336BA">
        <w:rPr>
          <w:rFonts w:ascii="Times New Roman" w:hAnsi="Times New Roman"/>
          <w:sz w:val="24"/>
          <w:szCs w:val="24"/>
        </w:rPr>
        <w:t>wspó</w:t>
      </w:r>
      <w:r w:rsidR="00BB5C25" w:rsidRPr="000336BA">
        <w:rPr>
          <w:rFonts w:ascii="Times New Roman" w:hAnsi="Times New Roman"/>
          <w:sz w:val="24"/>
          <w:szCs w:val="24"/>
        </w:rPr>
        <w:t>ł</w:t>
      </w:r>
      <w:r w:rsidRPr="000336BA">
        <w:rPr>
          <w:rFonts w:ascii="Times New Roman" w:hAnsi="Times New Roman"/>
          <w:sz w:val="24"/>
          <w:szCs w:val="24"/>
        </w:rPr>
        <w:t xml:space="preserve">organizowany przez ZSP nr 1, MRM </w:t>
      </w:r>
      <w:r w:rsidR="000336BA">
        <w:rPr>
          <w:rFonts w:ascii="Times New Roman" w:hAnsi="Times New Roman"/>
          <w:sz w:val="24"/>
          <w:szCs w:val="24"/>
        </w:rPr>
        <w:br/>
      </w:r>
      <w:r w:rsidRPr="000336BA">
        <w:rPr>
          <w:rFonts w:ascii="Times New Roman" w:hAnsi="Times New Roman"/>
          <w:sz w:val="24"/>
          <w:szCs w:val="24"/>
        </w:rPr>
        <w:t>i Fabrykę</w:t>
      </w:r>
      <w:r w:rsidR="00BB5C25" w:rsidRPr="000336BA">
        <w:rPr>
          <w:rFonts w:ascii="Times New Roman" w:hAnsi="Times New Roman"/>
          <w:sz w:val="24"/>
          <w:szCs w:val="24"/>
        </w:rPr>
        <w:t xml:space="preserve"> Kultury</w:t>
      </w:r>
      <w:r w:rsidRPr="000336BA">
        <w:rPr>
          <w:rFonts w:ascii="Times New Roman" w:hAnsi="Times New Roman"/>
          <w:sz w:val="24"/>
          <w:szCs w:val="24"/>
        </w:rPr>
        <w:t>,</w:t>
      </w:r>
    </w:p>
    <w:p w14:paraId="5442D9BC" w14:textId="77777777" w:rsidR="000336BA" w:rsidRPr="000336BA" w:rsidRDefault="00BB5C25"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scenariusz</w:t>
      </w:r>
      <w:r w:rsidR="003F22EA" w:rsidRPr="000336BA">
        <w:rPr>
          <w:rFonts w:ascii="Times New Roman" w:hAnsi="Times New Roman"/>
          <w:sz w:val="24"/>
          <w:szCs w:val="24"/>
        </w:rPr>
        <w:t xml:space="preserve"> i realizacja</w:t>
      </w:r>
      <w:r w:rsidRPr="000336BA">
        <w:rPr>
          <w:rFonts w:ascii="Times New Roman" w:hAnsi="Times New Roman"/>
          <w:sz w:val="24"/>
          <w:szCs w:val="24"/>
        </w:rPr>
        <w:t xml:space="preserve"> lekcji obywatelskiej na temat</w:t>
      </w:r>
      <w:r w:rsidR="004D7631" w:rsidRPr="000336BA">
        <w:rPr>
          <w:rFonts w:ascii="Times New Roman" w:hAnsi="Times New Roman"/>
          <w:sz w:val="24"/>
          <w:szCs w:val="24"/>
        </w:rPr>
        <w:t xml:space="preserve"> budże</w:t>
      </w:r>
      <w:r w:rsidRPr="000336BA">
        <w:rPr>
          <w:rFonts w:ascii="Times New Roman" w:hAnsi="Times New Roman"/>
          <w:sz w:val="24"/>
          <w:szCs w:val="24"/>
        </w:rPr>
        <w:t>tu</w:t>
      </w:r>
      <w:r w:rsidR="004D7631" w:rsidRPr="000336BA">
        <w:rPr>
          <w:rFonts w:ascii="Times New Roman" w:hAnsi="Times New Roman"/>
          <w:sz w:val="24"/>
          <w:szCs w:val="24"/>
        </w:rPr>
        <w:t xml:space="preserve"> </w:t>
      </w:r>
      <w:r w:rsidR="003F22EA" w:rsidRPr="000336BA">
        <w:rPr>
          <w:rFonts w:ascii="Times New Roman" w:hAnsi="Times New Roman"/>
          <w:sz w:val="24"/>
          <w:szCs w:val="24"/>
        </w:rPr>
        <w:t>G</w:t>
      </w:r>
      <w:r w:rsidR="004D7631" w:rsidRPr="000336BA">
        <w:rPr>
          <w:rFonts w:ascii="Times New Roman" w:hAnsi="Times New Roman"/>
          <w:sz w:val="24"/>
          <w:szCs w:val="24"/>
        </w:rPr>
        <w:t xml:space="preserve">miny </w:t>
      </w:r>
      <w:r w:rsidR="003F22EA" w:rsidRPr="000336BA">
        <w:rPr>
          <w:rFonts w:ascii="Times New Roman" w:hAnsi="Times New Roman"/>
          <w:sz w:val="24"/>
          <w:szCs w:val="24"/>
        </w:rPr>
        <w:t>M</w:t>
      </w:r>
      <w:r w:rsidR="004D7631" w:rsidRPr="000336BA">
        <w:rPr>
          <w:rFonts w:ascii="Times New Roman" w:hAnsi="Times New Roman"/>
          <w:sz w:val="24"/>
          <w:szCs w:val="24"/>
        </w:rPr>
        <w:t xml:space="preserve">iasto Reda, </w:t>
      </w:r>
    </w:p>
    <w:p w14:paraId="38232FD8" w14:textId="77777777" w:rsidR="000336BA" w:rsidRPr="000336BA" w:rsidRDefault="003F22EA"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 xml:space="preserve">powołanie </w:t>
      </w:r>
      <w:r w:rsidR="004D7631" w:rsidRPr="000336BA">
        <w:rPr>
          <w:rFonts w:ascii="Times New Roman" w:hAnsi="Times New Roman"/>
          <w:sz w:val="24"/>
          <w:szCs w:val="24"/>
        </w:rPr>
        <w:t xml:space="preserve">obserwatora </w:t>
      </w:r>
      <w:r w:rsidR="00BB5C25" w:rsidRPr="000336BA">
        <w:rPr>
          <w:rFonts w:ascii="Times New Roman" w:hAnsi="Times New Roman"/>
          <w:sz w:val="24"/>
          <w:szCs w:val="24"/>
        </w:rPr>
        <w:t>prac</w:t>
      </w:r>
      <w:r w:rsidR="004D7631" w:rsidRPr="000336BA">
        <w:rPr>
          <w:rFonts w:ascii="Times New Roman" w:hAnsi="Times New Roman"/>
          <w:sz w:val="24"/>
          <w:szCs w:val="24"/>
        </w:rPr>
        <w:t xml:space="preserve"> Młodzieżowej Rad</w:t>
      </w:r>
      <w:r w:rsidR="00BB5C25" w:rsidRPr="000336BA">
        <w:rPr>
          <w:rFonts w:ascii="Times New Roman" w:hAnsi="Times New Roman"/>
          <w:sz w:val="24"/>
          <w:szCs w:val="24"/>
        </w:rPr>
        <w:t xml:space="preserve">y Miejskiej </w:t>
      </w:r>
      <w:r w:rsidR="006977CC" w:rsidRPr="000336BA">
        <w:rPr>
          <w:rFonts w:ascii="Times New Roman" w:hAnsi="Times New Roman"/>
          <w:sz w:val="24"/>
          <w:szCs w:val="24"/>
        </w:rPr>
        <w:t>(funkcję tę objęła</w:t>
      </w:r>
      <w:r w:rsidR="00BB5C25" w:rsidRPr="000336BA">
        <w:rPr>
          <w:rFonts w:ascii="Times New Roman" w:hAnsi="Times New Roman"/>
          <w:sz w:val="24"/>
          <w:szCs w:val="24"/>
        </w:rPr>
        <w:t xml:space="preserve"> </w:t>
      </w:r>
      <w:r w:rsidR="004D7631" w:rsidRPr="000336BA">
        <w:rPr>
          <w:rFonts w:ascii="Times New Roman" w:hAnsi="Times New Roman"/>
          <w:sz w:val="24"/>
          <w:szCs w:val="24"/>
        </w:rPr>
        <w:t>Mari</w:t>
      </w:r>
      <w:r w:rsidR="006977CC" w:rsidRPr="000336BA">
        <w:rPr>
          <w:rFonts w:ascii="Times New Roman" w:hAnsi="Times New Roman"/>
          <w:sz w:val="24"/>
          <w:szCs w:val="24"/>
        </w:rPr>
        <w:t>a</w:t>
      </w:r>
      <w:r w:rsidR="004D7631" w:rsidRPr="000336BA">
        <w:rPr>
          <w:rFonts w:ascii="Times New Roman" w:hAnsi="Times New Roman"/>
          <w:sz w:val="24"/>
          <w:szCs w:val="24"/>
        </w:rPr>
        <w:t xml:space="preserve"> Krzesińsk</w:t>
      </w:r>
      <w:r w:rsidR="006977CC" w:rsidRPr="000336BA">
        <w:rPr>
          <w:rFonts w:ascii="Times New Roman" w:hAnsi="Times New Roman"/>
          <w:sz w:val="24"/>
          <w:szCs w:val="24"/>
        </w:rPr>
        <w:t>a</w:t>
      </w:r>
      <w:r w:rsidR="004D7631" w:rsidRPr="000336BA">
        <w:rPr>
          <w:rFonts w:ascii="Times New Roman" w:hAnsi="Times New Roman"/>
          <w:sz w:val="24"/>
          <w:szCs w:val="24"/>
        </w:rPr>
        <w:t>,</w:t>
      </w:r>
      <w:r w:rsidR="00BB5C25" w:rsidRPr="000336BA">
        <w:rPr>
          <w:rFonts w:ascii="Times New Roman" w:hAnsi="Times New Roman"/>
          <w:sz w:val="24"/>
          <w:szCs w:val="24"/>
        </w:rPr>
        <w:t xml:space="preserve"> uczennic</w:t>
      </w:r>
      <w:r w:rsidR="006977CC" w:rsidRPr="000336BA">
        <w:rPr>
          <w:rFonts w:ascii="Times New Roman" w:hAnsi="Times New Roman"/>
          <w:sz w:val="24"/>
          <w:szCs w:val="24"/>
        </w:rPr>
        <w:t>a</w:t>
      </w:r>
      <w:r w:rsidR="00BB5C25" w:rsidRPr="000336BA">
        <w:rPr>
          <w:rFonts w:ascii="Times New Roman" w:hAnsi="Times New Roman"/>
          <w:sz w:val="24"/>
          <w:szCs w:val="24"/>
        </w:rPr>
        <w:t xml:space="preserve"> Prywatnej Szkoły im. T. Halika w Redzie</w:t>
      </w:r>
      <w:r w:rsidR="006977CC" w:rsidRPr="000336BA">
        <w:rPr>
          <w:rFonts w:ascii="Times New Roman" w:hAnsi="Times New Roman"/>
          <w:sz w:val="24"/>
          <w:szCs w:val="24"/>
        </w:rPr>
        <w:t>)</w:t>
      </w:r>
      <w:r w:rsidR="00DD6254" w:rsidRPr="000336BA">
        <w:rPr>
          <w:rFonts w:ascii="Times New Roman" w:hAnsi="Times New Roman"/>
          <w:sz w:val="24"/>
          <w:szCs w:val="24"/>
        </w:rPr>
        <w:t>,</w:t>
      </w:r>
    </w:p>
    <w:p w14:paraId="0E72B35B" w14:textId="77777777" w:rsidR="000336BA" w:rsidRPr="000336BA" w:rsidRDefault="00BB5C25"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udział</w:t>
      </w:r>
      <w:r w:rsidR="004D7631" w:rsidRPr="000336BA">
        <w:rPr>
          <w:rFonts w:ascii="Times New Roman" w:hAnsi="Times New Roman"/>
          <w:sz w:val="24"/>
          <w:szCs w:val="24"/>
        </w:rPr>
        <w:t xml:space="preserve"> w </w:t>
      </w:r>
      <w:r w:rsidRPr="000336BA">
        <w:rPr>
          <w:rFonts w:ascii="Times New Roman" w:hAnsi="Times New Roman"/>
          <w:sz w:val="24"/>
          <w:szCs w:val="24"/>
        </w:rPr>
        <w:t xml:space="preserve">wiosennej </w:t>
      </w:r>
      <w:r w:rsidR="004D7631" w:rsidRPr="000336BA">
        <w:rPr>
          <w:rFonts w:ascii="Times New Roman" w:hAnsi="Times New Roman"/>
          <w:sz w:val="24"/>
          <w:szCs w:val="24"/>
        </w:rPr>
        <w:t>akcj</w:t>
      </w:r>
      <w:r w:rsidRPr="000336BA">
        <w:rPr>
          <w:rFonts w:ascii="Times New Roman" w:hAnsi="Times New Roman"/>
          <w:sz w:val="24"/>
          <w:szCs w:val="24"/>
        </w:rPr>
        <w:t>i</w:t>
      </w:r>
      <w:r w:rsidR="004D7631" w:rsidRPr="000336BA">
        <w:rPr>
          <w:rFonts w:ascii="Times New Roman" w:hAnsi="Times New Roman"/>
          <w:sz w:val="24"/>
          <w:szCs w:val="24"/>
        </w:rPr>
        <w:t xml:space="preserve"> </w:t>
      </w:r>
      <w:r w:rsidRPr="000336BA">
        <w:rPr>
          <w:rFonts w:ascii="Times New Roman" w:hAnsi="Times New Roman"/>
          <w:sz w:val="24"/>
          <w:szCs w:val="24"/>
        </w:rPr>
        <w:t>s</w:t>
      </w:r>
      <w:r w:rsidR="004D7631" w:rsidRPr="000336BA">
        <w:rPr>
          <w:rFonts w:ascii="Times New Roman" w:hAnsi="Times New Roman"/>
          <w:sz w:val="24"/>
          <w:szCs w:val="24"/>
        </w:rPr>
        <w:t>przątania miasta</w:t>
      </w:r>
      <w:r w:rsidR="00DD6254" w:rsidRPr="000336BA">
        <w:rPr>
          <w:rFonts w:ascii="Times New Roman" w:hAnsi="Times New Roman"/>
          <w:sz w:val="24"/>
          <w:szCs w:val="24"/>
        </w:rPr>
        <w:t>,</w:t>
      </w:r>
    </w:p>
    <w:p w14:paraId="66EACBCF" w14:textId="77777777" w:rsidR="000336BA" w:rsidRPr="000336BA" w:rsidRDefault="004D7631"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wolontaria</w:t>
      </w:r>
      <w:r w:rsidR="00BB5C25" w:rsidRPr="000336BA">
        <w:rPr>
          <w:rFonts w:ascii="Times New Roman" w:hAnsi="Times New Roman"/>
          <w:sz w:val="24"/>
          <w:szCs w:val="24"/>
        </w:rPr>
        <w:t>t</w:t>
      </w:r>
      <w:r w:rsidRPr="000336BA">
        <w:rPr>
          <w:rFonts w:ascii="Times New Roman" w:hAnsi="Times New Roman"/>
          <w:sz w:val="24"/>
          <w:szCs w:val="24"/>
        </w:rPr>
        <w:t xml:space="preserve"> na rzecz uchodźców z Ukrainy </w:t>
      </w:r>
      <w:r w:rsidR="00BB5C25" w:rsidRPr="000336BA">
        <w:rPr>
          <w:rFonts w:ascii="Times New Roman" w:hAnsi="Times New Roman"/>
          <w:sz w:val="24"/>
          <w:szCs w:val="24"/>
        </w:rPr>
        <w:t>ze szczególnym uwzględnieniem wsparcia rówieśniczego oraz udział w opiece</w:t>
      </w:r>
      <w:r w:rsidRPr="000336BA">
        <w:rPr>
          <w:rFonts w:ascii="Times New Roman" w:hAnsi="Times New Roman"/>
          <w:sz w:val="24"/>
          <w:szCs w:val="24"/>
        </w:rPr>
        <w:t xml:space="preserve"> nad najmłodszymi dziećmi </w:t>
      </w:r>
      <w:r w:rsidR="00BB5C25" w:rsidRPr="000336BA">
        <w:rPr>
          <w:rFonts w:ascii="Times New Roman" w:hAnsi="Times New Roman"/>
          <w:sz w:val="24"/>
          <w:szCs w:val="24"/>
        </w:rPr>
        <w:t>podczas</w:t>
      </w:r>
      <w:r w:rsidRPr="000336BA">
        <w:rPr>
          <w:rFonts w:ascii="Times New Roman" w:hAnsi="Times New Roman"/>
          <w:sz w:val="24"/>
          <w:szCs w:val="24"/>
        </w:rPr>
        <w:t xml:space="preserve"> lekcji języka polskiego dla ich rodziców,</w:t>
      </w:r>
    </w:p>
    <w:p w14:paraId="72544AE7" w14:textId="77777777" w:rsidR="000336BA" w:rsidRPr="000336BA" w:rsidRDefault="006977CC"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u</w:t>
      </w:r>
      <w:r w:rsidR="007156BA" w:rsidRPr="000336BA">
        <w:rPr>
          <w:rFonts w:ascii="Times New Roman" w:hAnsi="Times New Roman"/>
          <w:sz w:val="24"/>
          <w:szCs w:val="24"/>
        </w:rPr>
        <w:t>dział i rola MRM w jubileuszowych obchodach</w:t>
      </w:r>
      <w:r w:rsidR="004D7631" w:rsidRPr="000336BA">
        <w:rPr>
          <w:rFonts w:ascii="Times New Roman" w:hAnsi="Times New Roman"/>
          <w:sz w:val="24"/>
          <w:szCs w:val="24"/>
        </w:rPr>
        <w:t xml:space="preserve"> Dni Redy </w:t>
      </w:r>
      <w:r w:rsidR="007156BA" w:rsidRPr="000336BA">
        <w:rPr>
          <w:rFonts w:ascii="Times New Roman" w:hAnsi="Times New Roman"/>
          <w:sz w:val="24"/>
          <w:szCs w:val="24"/>
        </w:rPr>
        <w:t xml:space="preserve">z okazji 55- </w:t>
      </w:r>
      <w:proofErr w:type="spellStart"/>
      <w:r w:rsidR="007156BA" w:rsidRPr="000336BA">
        <w:rPr>
          <w:rFonts w:ascii="Times New Roman" w:hAnsi="Times New Roman"/>
          <w:sz w:val="24"/>
          <w:szCs w:val="24"/>
        </w:rPr>
        <w:t>lecia</w:t>
      </w:r>
      <w:proofErr w:type="spellEnd"/>
      <w:r w:rsidR="007156BA" w:rsidRPr="000336BA">
        <w:rPr>
          <w:rFonts w:ascii="Times New Roman" w:hAnsi="Times New Roman"/>
          <w:sz w:val="24"/>
          <w:szCs w:val="24"/>
        </w:rPr>
        <w:t xml:space="preserve"> Miasta</w:t>
      </w:r>
      <w:r w:rsidR="004D7631" w:rsidRPr="000336BA">
        <w:rPr>
          <w:rFonts w:ascii="Times New Roman" w:hAnsi="Times New Roman"/>
          <w:sz w:val="24"/>
          <w:szCs w:val="24"/>
        </w:rPr>
        <w:t>.</w:t>
      </w:r>
    </w:p>
    <w:p w14:paraId="5EBDC42B" w14:textId="77777777" w:rsidR="000336BA" w:rsidRPr="000336BA" w:rsidRDefault="006977CC"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poznanie procesu</w:t>
      </w:r>
      <w:r w:rsidR="004D7631" w:rsidRPr="000336BA">
        <w:rPr>
          <w:rFonts w:ascii="Times New Roman" w:hAnsi="Times New Roman"/>
          <w:sz w:val="24"/>
          <w:szCs w:val="24"/>
        </w:rPr>
        <w:t xml:space="preserve"> powstawania </w:t>
      </w:r>
      <w:r w:rsidRPr="000336BA">
        <w:rPr>
          <w:rFonts w:ascii="Times New Roman" w:hAnsi="Times New Roman"/>
          <w:sz w:val="24"/>
          <w:szCs w:val="24"/>
        </w:rPr>
        <w:t xml:space="preserve">i uchwalania miejscowych </w:t>
      </w:r>
      <w:r w:rsidR="004D7631" w:rsidRPr="000336BA">
        <w:rPr>
          <w:rFonts w:ascii="Times New Roman" w:hAnsi="Times New Roman"/>
          <w:sz w:val="24"/>
          <w:szCs w:val="24"/>
        </w:rPr>
        <w:t>planów zagospodarowania przestrzennego,</w:t>
      </w:r>
    </w:p>
    <w:p w14:paraId="35DD2627" w14:textId="039AA522" w:rsidR="00BB5C25" w:rsidRPr="000336BA" w:rsidRDefault="006977CC" w:rsidP="00804501">
      <w:pPr>
        <w:pStyle w:val="Akapitzlist"/>
        <w:numPr>
          <w:ilvl w:val="0"/>
          <w:numId w:val="9"/>
        </w:numPr>
        <w:spacing w:after="0" w:line="360" w:lineRule="auto"/>
        <w:jc w:val="both"/>
        <w:rPr>
          <w:rFonts w:ascii="Times New Roman" w:hAnsi="Times New Roman"/>
          <w:sz w:val="24"/>
          <w:szCs w:val="24"/>
        </w:rPr>
      </w:pPr>
      <w:r w:rsidRPr="000336BA">
        <w:rPr>
          <w:rFonts w:ascii="Times New Roman" w:hAnsi="Times New Roman"/>
          <w:sz w:val="24"/>
          <w:szCs w:val="24"/>
        </w:rPr>
        <w:t>zaangażowanie MRM w</w:t>
      </w:r>
      <w:r w:rsidR="004D7631" w:rsidRPr="000336BA">
        <w:rPr>
          <w:rFonts w:ascii="Times New Roman" w:hAnsi="Times New Roman"/>
          <w:sz w:val="24"/>
          <w:szCs w:val="24"/>
        </w:rPr>
        <w:t xml:space="preserve"> promocj</w:t>
      </w:r>
      <w:r w:rsidRPr="000336BA">
        <w:rPr>
          <w:rFonts w:ascii="Times New Roman" w:hAnsi="Times New Roman"/>
          <w:sz w:val="24"/>
          <w:szCs w:val="24"/>
        </w:rPr>
        <w:t xml:space="preserve">ę </w:t>
      </w:r>
      <w:r w:rsidR="004D7631" w:rsidRPr="000336BA">
        <w:rPr>
          <w:rFonts w:ascii="Times New Roman" w:hAnsi="Times New Roman"/>
          <w:sz w:val="24"/>
          <w:szCs w:val="24"/>
        </w:rPr>
        <w:t xml:space="preserve">głosowania </w:t>
      </w:r>
      <w:r w:rsidRPr="000336BA">
        <w:rPr>
          <w:rFonts w:ascii="Times New Roman" w:hAnsi="Times New Roman"/>
          <w:sz w:val="24"/>
          <w:szCs w:val="24"/>
        </w:rPr>
        <w:t>nad</w:t>
      </w:r>
      <w:r w:rsidR="004D7631" w:rsidRPr="000336BA">
        <w:rPr>
          <w:rFonts w:ascii="Times New Roman" w:hAnsi="Times New Roman"/>
          <w:sz w:val="24"/>
          <w:szCs w:val="24"/>
        </w:rPr>
        <w:t xml:space="preserve"> nazw</w:t>
      </w:r>
      <w:r w:rsidRPr="000336BA">
        <w:rPr>
          <w:rFonts w:ascii="Times New Roman" w:hAnsi="Times New Roman"/>
          <w:sz w:val="24"/>
          <w:szCs w:val="24"/>
        </w:rPr>
        <w:t>ami</w:t>
      </w:r>
      <w:r w:rsidR="004D7631" w:rsidRPr="000336BA">
        <w:rPr>
          <w:rFonts w:ascii="Times New Roman" w:hAnsi="Times New Roman"/>
          <w:sz w:val="24"/>
          <w:szCs w:val="24"/>
        </w:rPr>
        <w:t xml:space="preserve"> rond miejski</w:t>
      </w:r>
      <w:r w:rsidRPr="000336BA">
        <w:rPr>
          <w:rFonts w:ascii="Times New Roman" w:hAnsi="Times New Roman"/>
          <w:sz w:val="24"/>
          <w:szCs w:val="24"/>
        </w:rPr>
        <w:t>ch oraz</w:t>
      </w:r>
      <w:r w:rsidR="004D7631" w:rsidRPr="000336BA">
        <w:rPr>
          <w:rFonts w:ascii="Times New Roman" w:hAnsi="Times New Roman"/>
          <w:sz w:val="24"/>
          <w:szCs w:val="24"/>
        </w:rPr>
        <w:t xml:space="preserve"> w propagowani</w:t>
      </w:r>
      <w:r w:rsidRPr="000336BA">
        <w:rPr>
          <w:rFonts w:ascii="Times New Roman" w:hAnsi="Times New Roman"/>
          <w:sz w:val="24"/>
          <w:szCs w:val="24"/>
        </w:rPr>
        <w:t xml:space="preserve">e </w:t>
      </w:r>
      <w:r w:rsidR="004D7631" w:rsidRPr="000336BA">
        <w:rPr>
          <w:rFonts w:ascii="Times New Roman" w:hAnsi="Times New Roman"/>
          <w:sz w:val="24"/>
          <w:szCs w:val="24"/>
        </w:rPr>
        <w:t>wśród młodzieży idei budżetów obywatelskich i inicjatyw lokalnych.</w:t>
      </w:r>
    </w:p>
    <w:p w14:paraId="28FB6294" w14:textId="5FEF1656" w:rsidR="007156BA" w:rsidRPr="00205EE1" w:rsidRDefault="006977CC" w:rsidP="00862E4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ramach współpracy samorządów partnerskich, na zaproszenie Młodzieżowej Rady Lublińca, d</w:t>
      </w:r>
      <w:r w:rsidR="007156BA" w:rsidRPr="00205EE1">
        <w:rPr>
          <w:rFonts w:ascii="Times New Roman" w:hAnsi="Times New Roman" w:cs="Times New Roman"/>
          <w:sz w:val="24"/>
          <w:szCs w:val="24"/>
        </w:rPr>
        <w:t xml:space="preserve">elegacja </w:t>
      </w:r>
      <w:r w:rsidRPr="00205EE1">
        <w:rPr>
          <w:rFonts w:ascii="Times New Roman" w:hAnsi="Times New Roman" w:cs="Times New Roman"/>
          <w:sz w:val="24"/>
          <w:szCs w:val="24"/>
        </w:rPr>
        <w:t xml:space="preserve">redzkiej </w:t>
      </w:r>
      <w:r w:rsidR="007156BA" w:rsidRPr="00205EE1">
        <w:rPr>
          <w:rFonts w:ascii="Times New Roman" w:hAnsi="Times New Roman" w:cs="Times New Roman"/>
          <w:sz w:val="24"/>
          <w:szCs w:val="24"/>
        </w:rPr>
        <w:t>MRM na początku września wzięła udział w warsztatach ekologicznych i integracyjnych w Lublińcu.</w:t>
      </w:r>
    </w:p>
    <w:p w14:paraId="4F018B20" w14:textId="1D3E2711" w:rsidR="007156BA" w:rsidRPr="00205EE1" w:rsidRDefault="00DA7172" w:rsidP="00862E4E">
      <w:pPr>
        <w:spacing w:after="0" w:line="360" w:lineRule="auto"/>
        <w:ind w:firstLine="708"/>
        <w:jc w:val="both"/>
        <w:rPr>
          <w:rFonts w:ascii="Times New Roman" w:hAnsi="Times New Roman" w:cs="Times New Roman"/>
          <w:b/>
          <w:bCs/>
          <w:sz w:val="24"/>
          <w:szCs w:val="24"/>
        </w:rPr>
      </w:pPr>
      <w:r w:rsidRPr="00205EE1">
        <w:rPr>
          <w:rFonts w:ascii="Times New Roman" w:hAnsi="Times New Roman" w:cs="Times New Roman"/>
          <w:sz w:val="24"/>
          <w:szCs w:val="24"/>
        </w:rPr>
        <w:t xml:space="preserve">W październiku odbyły się kolejne wybory. </w:t>
      </w:r>
      <w:r w:rsidR="006977CC" w:rsidRPr="00205EE1">
        <w:rPr>
          <w:rFonts w:ascii="Times New Roman" w:hAnsi="Times New Roman" w:cs="Times New Roman"/>
          <w:b/>
          <w:bCs/>
          <w:sz w:val="24"/>
          <w:szCs w:val="24"/>
        </w:rPr>
        <w:t xml:space="preserve">Skład </w:t>
      </w:r>
      <w:r w:rsidR="007156BA" w:rsidRPr="00205EE1">
        <w:rPr>
          <w:rFonts w:ascii="Times New Roman" w:hAnsi="Times New Roman" w:cs="Times New Roman"/>
          <w:b/>
          <w:bCs/>
          <w:sz w:val="24"/>
          <w:szCs w:val="24"/>
        </w:rPr>
        <w:t>Młodzieżowej Rady Miejskiej VIII kadencji</w:t>
      </w:r>
      <w:r w:rsidRPr="00205EE1">
        <w:rPr>
          <w:rFonts w:ascii="Times New Roman" w:hAnsi="Times New Roman" w:cs="Times New Roman"/>
          <w:b/>
          <w:bCs/>
          <w:sz w:val="24"/>
          <w:szCs w:val="24"/>
        </w:rPr>
        <w:t xml:space="preserve"> </w:t>
      </w:r>
      <w:r w:rsidR="006977CC" w:rsidRPr="00205EE1">
        <w:rPr>
          <w:rFonts w:ascii="Times New Roman" w:hAnsi="Times New Roman" w:cs="Times New Roman"/>
          <w:b/>
          <w:bCs/>
          <w:sz w:val="24"/>
          <w:szCs w:val="24"/>
        </w:rPr>
        <w:t>przedstawia się następująco:</w:t>
      </w:r>
      <w:r w:rsidR="007156BA" w:rsidRPr="00205EE1">
        <w:rPr>
          <w:rFonts w:ascii="Times New Roman" w:hAnsi="Times New Roman" w:cs="Times New Roman"/>
          <w:b/>
          <w:bCs/>
          <w:sz w:val="24"/>
          <w:szCs w:val="24"/>
        </w:rPr>
        <w:t xml:space="preserve"> </w:t>
      </w:r>
    </w:p>
    <w:p w14:paraId="6DB949F0" w14:textId="77777777" w:rsidR="006977CC" w:rsidRPr="00205EE1" w:rsidRDefault="006977CC" w:rsidP="00862E4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Miłosz Modzelewski  -  Przewodniczący</w:t>
      </w:r>
    </w:p>
    <w:p w14:paraId="0D12388C" w14:textId="764FB9DF" w:rsidR="007156BA" w:rsidRPr="00205EE1" w:rsidRDefault="007156BA" w:rsidP="00862E4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Telimena </w:t>
      </w:r>
      <w:proofErr w:type="spellStart"/>
      <w:r w:rsidRPr="00205EE1">
        <w:rPr>
          <w:rFonts w:ascii="Times New Roman" w:hAnsi="Times New Roman" w:cs="Times New Roman"/>
          <w:sz w:val="24"/>
          <w:szCs w:val="24"/>
        </w:rPr>
        <w:t>Browarczyk</w:t>
      </w:r>
      <w:proofErr w:type="spellEnd"/>
      <w:r w:rsidRPr="00205EE1">
        <w:rPr>
          <w:rFonts w:ascii="Times New Roman" w:hAnsi="Times New Roman" w:cs="Times New Roman"/>
          <w:sz w:val="24"/>
          <w:szCs w:val="24"/>
        </w:rPr>
        <w:t xml:space="preserve">-Bogdziewicz  </w:t>
      </w:r>
      <w:r w:rsidR="00AE0B6D" w:rsidRPr="00205EE1">
        <w:rPr>
          <w:rFonts w:ascii="Times New Roman" w:hAnsi="Times New Roman" w:cs="Times New Roman"/>
          <w:sz w:val="24"/>
          <w:szCs w:val="24"/>
        </w:rPr>
        <w:t>i Jakub Reszczyński – Zastępcy Przewodniczącego</w:t>
      </w:r>
    </w:p>
    <w:p w14:paraId="7159EA66" w14:textId="5EE39713" w:rsidR="00AE0B6D" w:rsidRPr="00205EE1" w:rsidRDefault="00AE0B6D" w:rsidP="00862E4E">
      <w:pPr>
        <w:spacing w:after="0" w:line="360" w:lineRule="auto"/>
        <w:jc w:val="both"/>
        <w:rPr>
          <w:rFonts w:ascii="Times New Roman" w:hAnsi="Times New Roman" w:cs="Times New Roman"/>
          <w:sz w:val="24"/>
          <w:szCs w:val="24"/>
          <w:u w:val="single"/>
        </w:rPr>
      </w:pPr>
      <w:r w:rsidRPr="00205EE1">
        <w:rPr>
          <w:rFonts w:ascii="Times New Roman" w:hAnsi="Times New Roman" w:cs="Times New Roman"/>
          <w:sz w:val="24"/>
          <w:szCs w:val="24"/>
          <w:u w:val="single"/>
        </w:rPr>
        <w:t>Radni:</w:t>
      </w:r>
    </w:p>
    <w:p w14:paraId="2422DC5C" w14:textId="7F32E6D6" w:rsidR="007156BA" w:rsidRPr="00205EE1" w:rsidRDefault="00AE0B6D" w:rsidP="00862E4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Tymoteusz </w:t>
      </w:r>
      <w:proofErr w:type="spellStart"/>
      <w:r w:rsidRPr="00205EE1">
        <w:rPr>
          <w:rFonts w:ascii="Times New Roman" w:hAnsi="Times New Roman" w:cs="Times New Roman"/>
          <w:sz w:val="24"/>
          <w:szCs w:val="24"/>
        </w:rPr>
        <w:t>Albecki</w:t>
      </w:r>
      <w:proofErr w:type="spellEnd"/>
      <w:r w:rsidRPr="00205EE1">
        <w:rPr>
          <w:rFonts w:ascii="Times New Roman" w:hAnsi="Times New Roman" w:cs="Times New Roman"/>
          <w:sz w:val="24"/>
          <w:szCs w:val="24"/>
        </w:rPr>
        <w:t xml:space="preserve">  Zofia </w:t>
      </w:r>
      <w:proofErr w:type="spellStart"/>
      <w:r w:rsidRPr="00205EE1">
        <w:rPr>
          <w:rFonts w:ascii="Times New Roman" w:hAnsi="Times New Roman" w:cs="Times New Roman"/>
          <w:sz w:val="24"/>
          <w:szCs w:val="24"/>
        </w:rPr>
        <w:t>Bogorodź</w:t>
      </w:r>
      <w:proofErr w:type="spellEnd"/>
      <w:r w:rsidRPr="00205EE1">
        <w:rPr>
          <w:rFonts w:ascii="Times New Roman" w:hAnsi="Times New Roman" w:cs="Times New Roman"/>
          <w:sz w:val="24"/>
          <w:szCs w:val="24"/>
        </w:rPr>
        <w:t xml:space="preserve">, </w:t>
      </w:r>
      <w:r w:rsidR="00DA7172" w:rsidRPr="00205EE1">
        <w:rPr>
          <w:rFonts w:ascii="Times New Roman" w:hAnsi="Times New Roman" w:cs="Times New Roman"/>
          <w:sz w:val="24"/>
          <w:szCs w:val="24"/>
        </w:rPr>
        <w:t xml:space="preserve">Marta Borzyszkowska, </w:t>
      </w:r>
      <w:r w:rsidR="007156BA" w:rsidRPr="00205EE1">
        <w:rPr>
          <w:rFonts w:ascii="Times New Roman" w:hAnsi="Times New Roman" w:cs="Times New Roman"/>
          <w:sz w:val="24"/>
          <w:szCs w:val="24"/>
        </w:rPr>
        <w:t>Piotr Chlebowski</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Julia Czaja</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Wiktoria Drożdż</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 xml:space="preserve">Marek </w:t>
      </w:r>
      <w:proofErr w:type="spellStart"/>
      <w:r w:rsidR="007156BA" w:rsidRPr="00205EE1">
        <w:rPr>
          <w:rFonts w:ascii="Times New Roman" w:hAnsi="Times New Roman" w:cs="Times New Roman"/>
          <w:sz w:val="24"/>
          <w:szCs w:val="24"/>
        </w:rPr>
        <w:t>Formella</w:t>
      </w:r>
      <w:proofErr w:type="spellEnd"/>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Radosław Grabowski</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Alicja Kreft</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 xml:space="preserve">Filip </w:t>
      </w:r>
      <w:proofErr w:type="spellStart"/>
      <w:r w:rsidR="007156BA" w:rsidRPr="00205EE1">
        <w:rPr>
          <w:rFonts w:ascii="Times New Roman" w:hAnsi="Times New Roman" w:cs="Times New Roman"/>
          <w:sz w:val="24"/>
          <w:szCs w:val="24"/>
        </w:rPr>
        <w:t>Laszczyk</w:t>
      </w:r>
      <w:proofErr w:type="spellEnd"/>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 xml:space="preserve">Victoria </w:t>
      </w:r>
      <w:proofErr w:type="spellStart"/>
      <w:r w:rsidR="007156BA" w:rsidRPr="00205EE1">
        <w:rPr>
          <w:rFonts w:ascii="Times New Roman" w:hAnsi="Times New Roman" w:cs="Times New Roman"/>
          <w:sz w:val="24"/>
          <w:szCs w:val="24"/>
        </w:rPr>
        <w:t>Munjeri</w:t>
      </w:r>
      <w:proofErr w:type="spellEnd"/>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Szymon Paluch</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 xml:space="preserve">Julia </w:t>
      </w:r>
      <w:proofErr w:type="spellStart"/>
      <w:r w:rsidR="007156BA" w:rsidRPr="00205EE1">
        <w:rPr>
          <w:rFonts w:ascii="Times New Roman" w:hAnsi="Times New Roman" w:cs="Times New Roman"/>
          <w:sz w:val="24"/>
          <w:szCs w:val="24"/>
        </w:rPr>
        <w:t>Skubicha</w:t>
      </w:r>
      <w:proofErr w:type="spellEnd"/>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Aleksandra Wachowiak</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Weronika Wrońska</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Zuzanna Wróbel</w:t>
      </w:r>
      <w:r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Agata Zając</w:t>
      </w:r>
      <w:r w:rsidRPr="00205EE1">
        <w:rPr>
          <w:rFonts w:ascii="Times New Roman" w:hAnsi="Times New Roman" w:cs="Times New Roman"/>
          <w:sz w:val="24"/>
          <w:szCs w:val="24"/>
        </w:rPr>
        <w:t xml:space="preserve"> i </w:t>
      </w:r>
      <w:r w:rsidR="007156BA" w:rsidRPr="00205EE1">
        <w:rPr>
          <w:rFonts w:ascii="Times New Roman" w:hAnsi="Times New Roman" w:cs="Times New Roman"/>
          <w:sz w:val="24"/>
          <w:szCs w:val="24"/>
        </w:rPr>
        <w:t>Szymon Zając</w:t>
      </w:r>
      <w:r w:rsidRPr="00205EE1">
        <w:rPr>
          <w:rFonts w:ascii="Times New Roman" w:hAnsi="Times New Roman" w:cs="Times New Roman"/>
          <w:sz w:val="24"/>
          <w:szCs w:val="24"/>
        </w:rPr>
        <w:t>.</w:t>
      </w:r>
    </w:p>
    <w:p w14:paraId="686C7F4D" w14:textId="00ACD97E" w:rsidR="007156BA" w:rsidRPr="00205EE1" w:rsidRDefault="007156BA" w:rsidP="00862E4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Na pierwszym posiedzeniu radni otrzymali z rąk władz miasta akty wyboru. </w:t>
      </w:r>
      <w:r w:rsidR="00AE0B6D" w:rsidRPr="00205EE1">
        <w:rPr>
          <w:rFonts w:ascii="Times New Roman" w:hAnsi="Times New Roman" w:cs="Times New Roman"/>
          <w:sz w:val="24"/>
          <w:szCs w:val="24"/>
        </w:rPr>
        <w:t>Zdecydowano</w:t>
      </w:r>
      <w:r w:rsidRPr="00205EE1">
        <w:rPr>
          <w:rFonts w:ascii="Times New Roman" w:hAnsi="Times New Roman" w:cs="Times New Roman"/>
          <w:sz w:val="24"/>
          <w:szCs w:val="24"/>
        </w:rPr>
        <w:t xml:space="preserve"> </w:t>
      </w:r>
      <w:r w:rsidR="00AE0B6D" w:rsidRPr="00205EE1">
        <w:rPr>
          <w:rFonts w:ascii="Times New Roman" w:hAnsi="Times New Roman" w:cs="Times New Roman"/>
          <w:sz w:val="24"/>
          <w:szCs w:val="24"/>
        </w:rPr>
        <w:t>też o</w:t>
      </w:r>
      <w:r w:rsidRPr="00205EE1">
        <w:rPr>
          <w:rFonts w:ascii="Times New Roman" w:hAnsi="Times New Roman" w:cs="Times New Roman"/>
          <w:sz w:val="24"/>
          <w:szCs w:val="24"/>
        </w:rPr>
        <w:t xml:space="preserve"> </w:t>
      </w:r>
      <w:r w:rsidR="00AE0B6D" w:rsidRPr="00205EE1">
        <w:rPr>
          <w:rFonts w:ascii="Times New Roman" w:hAnsi="Times New Roman" w:cs="Times New Roman"/>
          <w:sz w:val="24"/>
          <w:szCs w:val="24"/>
        </w:rPr>
        <w:t>dalszym udziale</w:t>
      </w:r>
      <w:r w:rsidRPr="00205EE1">
        <w:rPr>
          <w:rFonts w:ascii="Times New Roman" w:hAnsi="Times New Roman" w:cs="Times New Roman"/>
          <w:sz w:val="24"/>
          <w:szCs w:val="24"/>
        </w:rPr>
        <w:t xml:space="preserve"> obserwatora</w:t>
      </w:r>
      <w:r w:rsidR="00AE0B6D" w:rsidRPr="00205EE1">
        <w:rPr>
          <w:rFonts w:ascii="Times New Roman" w:hAnsi="Times New Roman" w:cs="Times New Roman"/>
          <w:sz w:val="24"/>
          <w:szCs w:val="24"/>
        </w:rPr>
        <w:t xml:space="preserve"> prac Rady, utrzymując w tej roli Martę Krzesińską</w:t>
      </w:r>
      <w:r w:rsidRPr="00205EE1">
        <w:rPr>
          <w:rFonts w:ascii="Times New Roman" w:hAnsi="Times New Roman" w:cs="Times New Roman"/>
          <w:sz w:val="24"/>
          <w:szCs w:val="24"/>
        </w:rPr>
        <w:t xml:space="preserve"> ze Szkoły Prywatnej im. T</w:t>
      </w:r>
      <w:r w:rsidR="00DC50D2" w:rsidRPr="00205EE1">
        <w:rPr>
          <w:rFonts w:ascii="Times New Roman" w:hAnsi="Times New Roman" w:cs="Times New Roman"/>
          <w:sz w:val="24"/>
          <w:szCs w:val="24"/>
        </w:rPr>
        <w:t>ony Halika</w:t>
      </w:r>
      <w:r w:rsidR="00DD6254" w:rsidRPr="00205EE1">
        <w:rPr>
          <w:rFonts w:ascii="Times New Roman" w:hAnsi="Times New Roman" w:cs="Times New Roman"/>
          <w:sz w:val="24"/>
          <w:szCs w:val="24"/>
        </w:rPr>
        <w:t xml:space="preserve"> w Redzie</w:t>
      </w:r>
      <w:r w:rsidRPr="00205EE1">
        <w:rPr>
          <w:rFonts w:ascii="Times New Roman" w:hAnsi="Times New Roman" w:cs="Times New Roman"/>
          <w:sz w:val="24"/>
          <w:szCs w:val="24"/>
        </w:rPr>
        <w:t xml:space="preserve">. Pod koniec </w:t>
      </w:r>
      <w:r w:rsidR="00AE0B6D" w:rsidRPr="00205EE1">
        <w:rPr>
          <w:rFonts w:ascii="Times New Roman" w:hAnsi="Times New Roman" w:cs="Times New Roman"/>
          <w:sz w:val="24"/>
          <w:szCs w:val="24"/>
        </w:rPr>
        <w:t xml:space="preserve">października opiekunowie </w:t>
      </w:r>
      <w:r w:rsidR="00DD6254" w:rsidRPr="00205EE1">
        <w:rPr>
          <w:rFonts w:ascii="Times New Roman" w:hAnsi="Times New Roman" w:cs="Times New Roman"/>
          <w:sz w:val="24"/>
          <w:szCs w:val="24"/>
        </w:rPr>
        <w:t>R</w:t>
      </w:r>
      <w:r w:rsidR="00AE0B6D" w:rsidRPr="00205EE1">
        <w:rPr>
          <w:rFonts w:ascii="Times New Roman" w:hAnsi="Times New Roman" w:cs="Times New Roman"/>
          <w:sz w:val="24"/>
          <w:szCs w:val="24"/>
        </w:rPr>
        <w:t xml:space="preserve">ady zorganizowali </w:t>
      </w:r>
      <w:r w:rsidRPr="00205EE1">
        <w:rPr>
          <w:rFonts w:ascii="Times New Roman" w:hAnsi="Times New Roman" w:cs="Times New Roman"/>
          <w:sz w:val="24"/>
          <w:szCs w:val="24"/>
        </w:rPr>
        <w:t>w Fabryce Kultury warsztaty integracyjne dla nowo wybranych radnych</w:t>
      </w:r>
      <w:r w:rsidR="00AE0B6D" w:rsidRPr="00205EE1">
        <w:rPr>
          <w:rFonts w:ascii="Times New Roman" w:hAnsi="Times New Roman" w:cs="Times New Roman"/>
          <w:sz w:val="24"/>
          <w:szCs w:val="24"/>
        </w:rPr>
        <w:t>.</w:t>
      </w:r>
      <w:r w:rsidRPr="00205EE1">
        <w:rPr>
          <w:rFonts w:ascii="Times New Roman" w:hAnsi="Times New Roman" w:cs="Times New Roman"/>
          <w:sz w:val="24"/>
          <w:szCs w:val="24"/>
        </w:rPr>
        <w:t xml:space="preserve"> Młodzież została również zapoznana ze statutem oraz podstawowymi procedurami funkcjonowania MRM. </w:t>
      </w:r>
    </w:p>
    <w:p w14:paraId="29F2A4B9" w14:textId="464B74AB" w:rsidR="007156BA" w:rsidRPr="00205EE1" w:rsidRDefault="005730F6" w:rsidP="00862E4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Pod koniec</w:t>
      </w:r>
      <w:r w:rsidR="00AE0B6D" w:rsidRPr="00205EE1">
        <w:rPr>
          <w:rFonts w:ascii="Times New Roman" w:hAnsi="Times New Roman" w:cs="Times New Roman"/>
          <w:sz w:val="24"/>
          <w:szCs w:val="24"/>
        </w:rPr>
        <w:t xml:space="preserve"> roku  młodzi r</w:t>
      </w:r>
      <w:r w:rsidR="007156BA" w:rsidRPr="00205EE1">
        <w:rPr>
          <w:rFonts w:ascii="Times New Roman" w:hAnsi="Times New Roman" w:cs="Times New Roman"/>
          <w:sz w:val="24"/>
          <w:szCs w:val="24"/>
        </w:rPr>
        <w:t xml:space="preserve">adni </w:t>
      </w:r>
      <w:r w:rsidRPr="00205EE1">
        <w:rPr>
          <w:rFonts w:ascii="Times New Roman" w:hAnsi="Times New Roman" w:cs="Times New Roman"/>
          <w:sz w:val="24"/>
          <w:szCs w:val="24"/>
        </w:rPr>
        <w:t>aktywnie włączyli się</w:t>
      </w:r>
      <w:r w:rsidR="007156BA" w:rsidRPr="00205EE1">
        <w:rPr>
          <w:rFonts w:ascii="Times New Roman" w:hAnsi="Times New Roman" w:cs="Times New Roman"/>
          <w:sz w:val="24"/>
          <w:szCs w:val="24"/>
        </w:rPr>
        <w:t xml:space="preserve"> w </w:t>
      </w:r>
      <w:r w:rsidR="00AE0B6D" w:rsidRPr="00205EE1">
        <w:rPr>
          <w:rFonts w:ascii="Times New Roman" w:hAnsi="Times New Roman" w:cs="Times New Roman"/>
          <w:sz w:val="24"/>
          <w:szCs w:val="24"/>
        </w:rPr>
        <w:t>przenoszeni</w:t>
      </w:r>
      <w:r w:rsidRPr="00205EE1">
        <w:rPr>
          <w:rFonts w:ascii="Times New Roman" w:hAnsi="Times New Roman" w:cs="Times New Roman"/>
          <w:sz w:val="24"/>
          <w:szCs w:val="24"/>
        </w:rPr>
        <w:t xml:space="preserve">e </w:t>
      </w:r>
      <w:r w:rsidR="00AE0B6D" w:rsidRPr="00205EE1">
        <w:rPr>
          <w:rFonts w:ascii="Times New Roman" w:hAnsi="Times New Roman" w:cs="Times New Roman"/>
          <w:sz w:val="24"/>
          <w:szCs w:val="24"/>
        </w:rPr>
        <w:t xml:space="preserve">zbiorów </w:t>
      </w:r>
      <w:r w:rsidR="007156BA" w:rsidRPr="00205EE1">
        <w:rPr>
          <w:rFonts w:ascii="Times New Roman" w:hAnsi="Times New Roman" w:cs="Times New Roman"/>
          <w:sz w:val="24"/>
          <w:szCs w:val="24"/>
        </w:rPr>
        <w:t xml:space="preserve">Miejskiej Biblioteki Publicznej </w:t>
      </w:r>
      <w:r w:rsidR="00AE0B6D" w:rsidRPr="00205EE1">
        <w:rPr>
          <w:rFonts w:ascii="Times New Roman" w:hAnsi="Times New Roman" w:cs="Times New Roman"/>
          <w:sz w:val="24"/>
          <w:szCs w:val="24"/>
        </w:rPr>
        <w:t>do tymczasowej siedziby w</w:t>
      </w:r>
      <w:r w:rsidR="007156BA" w:rsidRPr="00205EE1">
        <w:rPr>
          <w:rFonts w:ascii="Times New Roman" w:hAnsi="Times New Roman" w:cs="Times New Roman"/>
          <w:sz w:val="24"/>
          <w:szCs w:val="24"/>
        </w:rPr>
        <w:t xml:space="preserve"> Zespo</w:t>
      </w:r>
      <w:r w:rsidR="00AE0B6D" w:rsidRPr="00205EE1">
        <w:rPr>
          <w:rFonts w:ascii="Times New Roman" w:hAnsi="Times New Roman" w:cs="Times New Roman"/>
          <w:sz w:val="24"/>
          <w:szCs w:val="24"/>
        </w:rPr>
        <w:t>le</w:t>
      </w:r>
      <w:r w:rsidR="007156BA" w:rsidRPr="00205EE1">
        <w:rPr>
          <w:rFonts w:ascii="Times New Roman" w:hAnsi="Times New Roman" w:cs="Times New Roman"/>
          <w:sz w:val="24"/>
          <w:szCs w:val="24"/>
        </w:rPr>
        <w:t xml:space="preserve"> Szkolno-Przedszkoln</w:t>
      </w:r>
      <w:r w:rsidR="004B4AAC">
        <w:rPr>
          <w:rFonts w:ascii="Times New Roman" w:hAnsi="Times New Roman" w:cs="Times New Roman"/>
          <w:sz w:val="24"/>
          <w:szCs w:val="24"/>
        </w:rPr>
        <w:t>ym</w:t>
      </w:r>
      <w:r w:rsidR="007156BA" w:rsidRPr="00205EE1">
        <w:rPr>
          <w:rFonts w:ascii="Times New Roman" w:hAnsi="Times New Roman" w:cs="Times New Roman"/>
          <w:sz w:val="24"/>
          <w:szCs w:val="24"/>
        </w:rPr>
        <w:t xml:space="preserve"> nr 1 w Redzie.</w:t>
      </w:r>
      <w:r w:rsidR="00AE0B6D" w:rsidRPr="00205EE1">
        <w:rPr>
          <w:rFonts w:ascii="Times New Roman" w:hAnsi="Times New Roman" w:cs="Times New Roman"/>
          <w:sz w:val="24"/>
          <w:szCs w:val="24"/>
        </w:rPr>
        <w:t xml:space="preserve"> N</w:t>
      </w:r>
      <w:r w:rsidR="007156BA" w:rsidRPr="00205EE1">
        <w:rPr>
          <w:rFonts w:ascii="Times New Roman" w:hAnsi="Times New Roman" w:cs="Times New Roman"/>
          <w:sz w:val="24"/>
          <w:szCs w:val="24"/>
        </w:rPr>
        <w:t xml:space="preserve">a </w:t>
      </w:r>
      <w:r w:rsidR="00AE0B6D" w:rsidRPr="00205EE1">
        <w:rPr>
          <w:rFonts w:ascii="Times New Roman" w:hAnsi="Times New Roman" w:cs="Times New Roman"/>
          <w:sz w:val="24"/>
          <w:szCs w:val="24"/>
        </w:rPr>
        <w:t xml:space="preserve">grudniowej </w:t>
      </w:r>
      <w:r w:rsidR="007156BA" w:rsidRPr="00205EE1">
        <w:rPr>
          <w:rFonts w:ascii="Times New Roman" w:hAnsi="Times New Roman" w:cs="Times New Roman"/>
          <w:sz w:val="24"/>
          <w:szCs w:val="24"/>
        </w:rPr>
        <w:t>sesji</w:t>
      </w:r>
      <w:r w:rsidR="00AE0B6D" w:rsidRPr="00205EE1">
        <w:rPr>
          <w:rFonts w:ascii="Times New Roman" w:hAnsi="Times New Roman" w:cs="Times New Roman"/>
          <w:sz w:val="24"/>
          <w:szCs w:val="24"/>
        </w:rPr>
        <w:t xml:space="preserve">, </w:t>
      </w:r>
      <w:r w:rsidR="007156BA" w:rsidRPr="00205EE1">
        <w:rPr>
          <w:rFonts w:ascii="Times New Roman" w:hAnsi="Times New Roman" w:cs="Times New Roman"/>
          <w:sz w:val="24"/>
          <w:szCs w:val="24"/>
        </w:rPr>
        <w:t xml:space="preserve"> </w:t>
      </w:r>
      <w:r w:rsidR="00AE0B6D" w:rsidRPr="00205EE1">
        <w:rPr>
          <w:rFonts w:ascii="Times New Roman" w:hAnsi="Times New Roman" w:cs="Times New Roman"/>
          <w:sz w:val="24"/>
          <w:szCs w:val="24"/>
        </w:rPr>
        <w:t xml:space="preserve">wspólnie ze sztabem oraz dyrektorem Fabryki Kultury </w:t>
      </w:r>
      <w:r w:rsidR="007156BA" w:rsidRPr="00205EE1">
        <w:rPr>
          <w:rFonts w:ascii="Times New Roman" w:hAnsi="Times New Roman" w:cs="Times New Roman"/>
          <w:sz w:val="24"/>
          <w:szCs w:val="24"/>
        </w:rPr>
        <w:t>omówi</w:t>
      </w:r>
      <w:r w:rsidR="00AE0B6D" w:rsidRPr="00205EE1">
        <w:rPr>
          <w:rFonts w:ascii="Times New Roman" w:hAnsi="Times New Roman" w:cs="Times New Roman"/>
          <w:sz w:val="24"/>
          <w:szCs w:val="24"/>
        </w:rPr>
        <w:t xml:space="preserve">ono </w:t>
      </w:r>
      <w:r w:rsidR="007156BA" w:rsidRPr="00205EE1">
        <w:rPr>
          <w:rFonts w:ascii="Times New Roman" w:hAnsi="Times New Roman" w:cs="Times New Roman"/>
          <w:sz w:val="24"/>
          <w:szCs w:val="24"/>
        </w:rPr>
        <w:t xml:space="preserve">sposób zaangażowania </w:t>
      </w:r>
      <w:r w:rsidR="00AE0B6D" w:rsidRPr="00205EE1">
        <w:rPr>
          <w:rFonts w:ascii="Times New Roman" w:hAnsi="Times New Roman" w:cs="Times New Roman"/>
          <w:sz w:val="24"/>
          <w:szCs w:val="24"/>
        </w:rPr>
        <w:t xml:space="preserve">MRM </w:t>
      </w:r>
      <w:r w:rsidR="007156BA" w:rsidRPr="00205EE1">
        <w:rPr>
          <w:rFonts w:ascii="Times New Roman" w:hAnsi="Times New Roman" w:cs="Times New Roman"/>
          <w:sz w:val="24"/>
          <w:szCs w:val="24"/>
        </w:rPr>
        <w:t xml:space="preserve">w 31 Finał WOŚP, </w:t>
      </w:r>
      <w:r w:rsidR="00DA7172" w:rsidRPr="00205EE1">
        <w:rPr>
          <w:rFonts w:ascii="Times New Roman" w:hAnsi="Times New Roman" w:cs="Times New Roman"/>
          <w:sz w:val="24"/>
          <w:szCs w:val="24"/>
        </w:rPr>
        <w:t>p</w:t>
      </w:r>
      <w:r w:rsidR="007156BA" w:rsidRPr="00205EE1">
        <w:rPr>
          <w:rFonts w:ascii="Times New Roman" w:hAnsi="Times New Roman" w:cs="Times New Roman"/>
          <w:sz w:val="24"/>
          <w:szCs w:val="24"/>
        </w:rPr>
        <w:t>odję</w:t>
      </w:r>
      <w:r w:rsidR="00DA7172" w:rsidRPr="00205EE1">
        <w:rPr>
          <w:rFonts w:ascii="Times New Roman" w:hAnsi="Times New Roman" w:cs="Times New Roman"/>
          <w:sz w:val="24"/>
          <w:szCs w:val="24"/>
        </w:rPr>
        <w:t>to</w:t>
      </w:r>
      <w:r w:rsidR="007156BA" w:rsidRPr="00205EE1">
        <w:rPr>
          <w:rFonts w:ascii="Times New Roman" w:hAnsi="Times New Roman" w:cs="Times New Roman"/>
          <w:sz w:val="24"/>
          <w:szCs w:val="24"/>
        </w:rPr>
        <w:t xml:space="preserve"> te</w:t>
      </w:r>
      <w:r w:rsidR="00DA7172" w:rsidRPr="00205EE1">
        <w:rPr>
          <w:rFonts w:ascii="Times New Roman" w:hAnsi="Times New Roman" w:cs="Times New Roman"/>
          <w:sz w:val="24"/>
          <w:szCs w:val="24"/>
        </w:rPr>
        <w:t>ż</w:t>
      </w:r>
      <w:r w:rsidR="007156BA" w:rsidRPr="00205EE1">
        <w:rPr>
          <w:rFonts w:ascii="Times New Roman" w:hAnsi="Times New Roman" w:cs="Times New Roman"/>
          <w:sz w:val="24"/>
          <w:szCs w:val="24"/>
        </w:rPr>
        <w:t xml:space="preserve"> decyzję o kontynuowaniu akcji rozdawania gorącej czekolady w święto Trzech Króli</w:t>
      </w:r>
      <w:r w:rsidR="00DA7172" w:rsidRPr="00205EE1">
        <w:rPr>
          <w:rFonts w:ascii="Times New Roman" w:hAnsi="Times New Roman" w:cs="Times New Roman"/>
          <w:sz w:val="24"/>
          <w:szCs w:val="24"/>
        </w:rPr>
        <w:t>,</w:t>
      </w:r>
      <w:r w:rsidR="007156BA" w:rsidRPr="00205EE1">
        <w:rPr>
          <w:rFonts w:ascii="Times New Roman" w:hAnsi="Times New Roman" w:cs="Times New Roman"/>
          <w:sz w:val="24"/>
          <w:szCs w:val="24"/>
        </w:rPr>
        <w:t xml:space="preserve"> w celu promocji MRM wśród mieszkańców miasta.</w:t>
      </w:r>
    </w:p>
    <w:p w14:paraId="5382BA48" w14:textId="612E20FB" w:rsidR="007156BA" w:rsidRPr="00205EE1" w:rsidRDefault="007156BA" w:rsidP="00862E4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Opiekun</w:t>
      </w:r>
      <w:r w:rsidR="00DA7172" w:rsidRPr="00205EE1">
        <w:rPr>
          <w:rFonts w:ascii="Times New Roman" w:hAnsi="Times New Roman" w:cs="Times New Roman"/>
          <w:sz w:val="24"/>
          <w:szCs w:val="24"/>
        </w:rPr>
        <w:t>ami</w:t>
      </w:r>
      <w:r w:rsidRPr="00205EE1">
        <w:rPr>
          <w:rFonts w:ascii="Times New Roman" w:hAnsi="Times New Roman" w:cs="Times New Roman"/>
          <w:sz w:val="24"/>
          <w:szCs w:val="24"/>
        </w:rPr>
        <w:t xml:space="preserve"> Młodzieżowej Rady Miejskiej w Redzie</w:t>
      </w:r>
      <w:r w:rsidR="00DA7172" w:rsidRPr="00205EE1">
        <w:rPr>
          <w:rFonts w:ascii="Times New Roman" w:hAnsi="Times New Roman" w:cs="Times New Roman"/>
          <w:sz w:val="24"/>
          <w:szCs w:val="24"/>
        </w:rPr>
        <w:t xml:space="preserve"> są </w:t>
      </w:r>
      <w:r w:rsidRPr="00205EE1">
        <w:rPr>
          <w:rFonts w:ascii="Times New Roman" w:hAnsi="Times New Roman" w:cs="Times New Roman"/>
          <w:sz w:val="24"/>
          <w:szCs w:val="24"/>
        </w:rPr>
        <w:t>Radosław Farion</w:t>
      </w:r>
      <w:r w:rsidR="00DA7172" w:rsidRPr="00205EE1">
        <w:rPr>
          <w:rFonts w:ascii="Times New Roman" w:hAnsi="Times New Roman" w:cs="Times New Roman"/>
          <w:sz w:val="24"/>
          <w:szCs w:val="24"/>
        </w:rPr>
        <w:t xml:space="preserve"> i </w:t>
      </w:r>
      <w:r w:rsidRPr="00205EE1">
        <w:rPr>
          <w:rFonts w:ascii="Times New Roman" w:hAnsi="Times New Roman" w:cs="Times New Roman"/>
          <w:sz w:val="24"/>
          <w:szCs w:val="24"/>
        </w:rPr>
        <w:t>Łukasz Kamiński</w:t>
      </w:r>
      <w:r w:rsidR="00DA7172" w:rsidRPr="00205EE1">
        <w:rPr>
          <w:rFonts w:ascii="Times New Roman" w:hAnsi="Times New Roman" w:cs="Times New Roman"/>
          <w:sz w:val="24"/>
          <w:szCs w:val="24"/>
        </w:rPr>
        <w:t>.</w:t>
      </w:r>
    </w:p>
    <w:p w14:paraId="6180BF20" w14:textId="19A68D99" w:rsidR="00256281" w:rsidRPr="00205EE1" w:rsidRDefault="000F0ED2" w:rsidP="00862E4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b/>
          <w:bCs/>
          <w:sz w:val="24"/>
          <w:szCs w:val="24"/>
        </w:rPr>
        <w:t xml:space="preserve">Redzka Rada Seniorów </w:t>
      </w:r>
      <w:r w:rsidRPr="00205EE1">
        <w:rPr>
          <w:rFonts w:ascii="Times New Roman" w:hAnsi="Times New Roman" w:cs="Times New Roman"/>
          <w:sz w:val="24"/>
          <w:szCs w:val="24"/>
        </w:rPr>
        <w:t>jest projektem prowadzonym od 2019 roku przez</w:t>
      </w:r>
      <w:r w:rsidRPr="00205EE1">
        <w:rPr>
          <w:rFonts w:ascii="Times New Roman" w:hAnsi="Times New Roman" w:cs="Times New Roman"/>
          <w:b/>
          <w:bCs/>
          <w:sz w:val="24"/>
          <w:szCs w:val="24"/>
        </w:rPr>
        <w:t xml:space="preserve"> </w:t>
      </w:r>
      <w:r w:rsidR="00256281" w:rsidRPr="00205EE1">
        <w:rPr>
          <w:rFonts w:ascii="Times New Roman" w:hAnsi="Times New Roman" w:cs="Times New Roman"/>
          <w:sz w:val="24"/>
          <w:szCs w:val="24"/>
        </w:rPr>
        <w:t>S</w:t>
      </w:r>
      <w:r w:rsidR="003B548C" w:rsidRPr="00205EE1">
        <w:rPr>
          <w:rFonts w:ascii="Times New Roman" w:hAnsi="Times New Roman" w:cs="Times New Roman"/>
          <w:sz w:val="24"/>
          <w:szCs w:val="24"/>
        </w:rPr>
        <w:t>amorząd Miasta Redy, we współpracy z Miejską Biblioteką Publiczną</w:t>
      </w:r>
      <w:r w:rsidRPr="00205EE1">
        <w:rPr>
          <w:rFonts w:ascii="Times New Roman" w:hAnsi="Times New Roman" w:cs="Times New Roman"/>
          <w:sz w:val="24"/>
          <w:szCs w:val="24"/>
        </w:rPr>
        <w:t xml:space="preserve"> w Redzie.</w:t>
      </w:r>
      <w:r w:rsidR="003B548C" w:rsidRPr="00205EE1">
        <w:rPr>
          <w:rFonts w:ascii="Times New Roman" w:hAnsi="Times New Roman" w:cs="Times New Roman"/>
          <w:sz w:val="24"/>
          <w:szCs w:val="24"/>
        </w:rPr>
        <w:t xml:space="preserve"> </w:t>
      </w:r>
      <w:r w:rsidR="00256281" w:rsidRPr="00205EE1">
        <w:rPr>
          <w:rFonts w:ascii="Times New Roman" w:hAnsi="Times New Roman" w:cs="Times New Roman"/>
          <w:sz w:val="24"/>
          <w:szCs w:val="24"/>
        </w:rPr>
        <w:t xml:space="preserve">W </w:t>
      </w:r>
      <w:r w:rsidRPr="00205EE1">
        <w:rPr>
          <w:rFonts w:ascii="Times New Roman" w:hAnsi="Times New Roman" w:cs="Times New Roman"/>
          <w:sz w:val="24"/>
          <w:szCs w:val="24"/>
        </w:rPr>
        <w:t xml:space="preserve">roku </w:t>
      </w:r>
      <w:r w:rsidR="005730F6" w:rsidRPr="00205EE1">
        <w:rPr>
          <w:rFonts w:ascii="Times New Roman" w:hAnsi="Times New Roman" w:cs="Times New Roman"/>
          <w:sz w:val="24"/>
          <w:szCs w:val="24"/>
        </w:rPr>
        <w:t xml:space="preserve">2022 </w:t>
      </w:r>
      <w:r w:rsidRPr="00205EE1">
        <w:rPr>
          <w:rFonts w:ascii="Times New Roman" w:hAnsi="Times New Roman" w:cs="Times New Roman"/>
          <w:sz w:val="24"/>
          <w:szCs w:val="24"/>
        </w:rPr>
        <w:t xml:space="preserve">w </w:t>
      </w:r>
      <w:r w:rsidR="00256281" w:rsidRPr="00205EE1">
        <w:rPr>
          <w:rFonts w:ascii="Times New Roman" w:hAnsi="Times New Roman" w:cs="Times New Roman"/>
          <w:sz w:val="24"/>
          <w:szCs w:val="24"/>
        </w:rPr>
        <w:t>skład Rady wchodziło 1</w:t>
      </w:r>
      <w:r w:rsidR="005730F6" w:rsidRPr="00205EE1">
        <w:rPr>
          <w:rFonts w:ascii="Times New Roman" w:hAnsi="Times New Roman" w:cs="Times New Roman"/>
          <w:sz w:val="24"/>
          <w:szCs w:val="24"/>
        </w:rPr>
        <w:t>4</w:t>
      </w:r>
      <w:r w:rsidR="00256281" w:rsidRPr="00205EE1">
        <w:rPr>
          <w:rFonts w:ascii="Times New Roman" w:hAnsi="Times New Roman" w:cs="Times New Roman"/>
          <w:sz w:val="24"/>
          <w:szCs w:val="24"/>
        </w:rPr>
        <w:t xml:space="preserve"> członków, w tym:</w:t>
      </w:r>
    </w:p>
    <w:p w14:paraId="23312B75" w14:textId="187465ED" w:rsidR="00256281" w:rsidRPr="00205EE1" w:rsidRDefault="00256281" w:rsidP="00804501">
      <w:pPr>
        <w:pStyle w:val="NormalnyWeb"/>
        <w:numPr>
          <w:ilvl w:val="0"/>
          <w:numId w:val="10"/>
        </w:numPr>
        <w:spacing w:before="0" w:beforeAutospacing="0" w:after="0" w:afterAutospacing="0" w:line="360" w:lineRule="auto"/>
        <w:jc w:val="both"/>
      </w:pPr>
      <w:r w:rsidRPr="00205EE1">
        <w:t xml:space="preserve">9  </w:t>
      </w:r>
      <w:r w:rsidR="005730F6" w:rsidRPr="00205EE1">
        <w:t>osób</w:t>
      </w:r>
      <w:r w:rsidRPr="00205EE1">
        <w:t xml:space="preserve"> wskazanych przez organizacje pozarządowe działające w Redzie na rzecz środowiska seniorów w tym: 3 przez Związek Emerytów I Rencistów, 3 przez Stowarzyszenie Przyjaciół Biblioteki oraz 3 przez Zrzeszenie Kaszubsko – Pomorskie</w:t>
      </w:r>
      <w:r w:rsidR="006F68E2" w:rsidRPr="00205EE1">
        <w:t>,</w:t>
      </w:r>
    </w:p>
    <w:p w14:paraId="305CF282" w14:textId="527E818B" w:rsidR="00256281" w:rsidRPr="00205EE1" w:rsidRDefault="00256281" w:rsidP="00804501">
      <w:pPr>
        <w:pStyle w:val="NormalnyWeb"/>
        <w:numPr>
          <w:ilvl w:val="0"/>
          <w:numId w:val="10"/>
        </w:numPr>
        <w:spacing w:before="0" w:beforeAutospacing="0" w:after="0" w:afterAutospacing="0" w:line="360" w:lineRule="auto"/>
        <w:jc w:val="both"/>
      </w:pPr>
      <w:r w:rsidRPr="00205EE1">
        <w:t xml:space="preserve">2 </w:t>
      </w:r>
      <w:r w:rsidR="005730F6" w:rsidRPr="00205EE1">
        <w:t>osoby</w:t>
      </w:r>
      <w:r w:rsidRPr="00205EE1">
        <w:t xml:space="preserve"> wskazan</w:t>
      </w:r>
      <w:r w:rsidR="005730F6" w:rsidRPr="00205EE1">
        <w:t>e</w:t>
      </w:r>
      <w:r w:rsidRPr="00205EE1">
        <w:t xml:space="preserve"> przez Burmistrza Miasta Red</w:t>
      </w:r>
      <w:r w:rsidR="000F0ED2" w:rsidRPr="00205EE1">
        <w:t>y</w:t>
      </w:r>
      <w:r w:rsidR="006F68E2" w:rsidRPr="00205EE1">
        <w:t>,</w:t>
      </w:r>
    </w:p>
    <w:p w14:paraId="78D0383E" w14:textId="1C127514" w:rsidR="00256281" w:rsidRPr="00205EE1" w:rsidRDefault="00256281" w:rsidP="00804501">
      <w:pPr>
        <w:pStyle w:val="NormalnyWeb"/>
        <w:numPr>
          <w:ilvl w:val="0"/>
          <w:numId w:val="10"/>
        </w:numPr>
        <w:spacing w:before="0" w:beforeAutospacing="0" w:after="0" w:afterAutospacing="0" w:line="360" w:lineRule="auto"/>
        <w:jc w:val="both"/>
      </w:pPr>
      <w:r w:rsidRPr="00205EE1">
        <w:t xml:space="preserve">2 </w:t>
      </w:r>
      <w:r w:rsidR="005730F6" w:rsidRPr="00205EE1">
        <w:t>osoby</w:t>
      </w:r>
      <w:r w:rsidRPr="00205EE1">
        <w:t>- przedstawiciel</w:t>
      </w:r>
      <w:r w:rsidR="005730F6" w:rsidRPr="00205EE1">
        <w:t>e</w:t>
      </w:r>
      <w:r w:rsidRPr="00205EE1">
        <w:t xml:space="preserve"> środowisk senioralnych.</w:t>
      </w:r>
    </w:p>
    <w:p w14:paraId="2535E0E0" w14:textId="7C366F6C" w:rsidR="00712AAB" w:rsidRPr="00205EE1" w:rsidRDefault="00256281" w:rsidP="00862E4E">
      <w:pPr>
        <w:pStyle w:val="NormalnyWeb"/>
        <w:spacing w:before="0" w:beforeAutospacing="0" w:after="0" w:afterAutospacing="0" w:line="360" w:lineRule="auto"/>
        <w:ind w:left="113" w:firstLine="133"/>
        <w:jc w:val="both"/>
      </w:pPr>
      <w:r w:rsidRPr="00205EE1">
        <w:t>Członkowie Rady pełnią swoje funkcje społecznie i uczestniczą w jej pracach nieodpłatnie.</w:t>
      </w:r>
    </w:p>
    <w:p w14:paraId="52B7C814" w14:textId="61A20DA1" w:rsidR="00712AAB" w:rsidRPr="00205EE1" w:rsidRDefault="00256281" w:rsidP="00862E4E">
      <w:pPr>
        <w:pStyle w:val="NormalnyWeb"/>
        <w:spacing w:before="0" w:beforeAutospacing="0" w:after="0" w:afterAutospacing="0" w:line="360" w:lineRule="auto"/>
        <w:ind w:left="113" w:hanging="227"/>
        <w:jc w:val="both"/>
        <w:rPr>
          <w:b/>
        </w:rPr>
      </w:pPr>
      <w:r w:rsidRPr="00205EE1">
        <w:rPr>
          <w:b/>
        </w:rPr>
        <w:t>Redzka Rada Seniorów I</w:t>
      </w:r>
      <w:r w:rsidR="00C25274" w:rsidRPr="00205EE1">
        <w:rPr>
          <w:b/>
        </w:rPr>
        <w:t>I</w:t>
      </w:r>
      <w:r w:rsidRPr="00205EE1">
        <w:rPr>
          <w:b/>
        </w:rPr>
        <w:t xml:space="preserve"> kadencji</w:t>
      </w:r>
      <w:r w:rsidR="00712AAB" w:rsidRPr="00205EE1">
        <w:rPr>
          <w:b/>
        </w:rPr>
        <w:t>:</w:t>
      </w:r>
    </w:p>
    <w:p w14:paraId="475C0E8D" w14:textId="64041A13" w:rsidR="00712AAB" w:rsidRPr="00205EE1" w:rsidRDefault="00A14A93" w:rsidP="00862E4E">
      <w:pPr>
        <w:pStyle w:val="NormalnyWeb"/>
        <w:spacing w:before="0" w:beforeAutospacing="0" w:after="0" w:afterAutospacing="0" w:line="360" w:lineRule="auto"/>
        <w:ind w:left="113" w:hanging="227"/>
        <w:jc w:val="both"/>
        <w:rPr>
          <w:u w:val="single"/>
        </w:rPr>
      </w:pPr>
      <w:r w:rsidRPr="00205EE1">
        <w:rPr>
          <w:u w:val="single"/>
        </w:rPr>
        <w:t>Prezydium Rady (niezmienne przez cały rok 202</w:t>
      </w:r>
      <w:r w:rsidR="00D45A07" w:rsidRPr="00205EE1">
        <w:rPr>
          <w:u w:val="single"/>
        </w:rPr>
        <w:t>2</w:t>
      </w:r>
      <w:r w:rsidRPr="00205EE1">
        <w:rPr>
          <w:u w:val="single"/>
        </w:rPr>
        <w:t>):</w:t>
      </w:r>
    </w:p>
    <w:p w14:paraId="757D3477" w14:textId="284BBE10" w:rsidR="00712AAB" w:rsidRPr="00205EE1" w:rsidRDefault="00A14A93" w:rsidP="00862E4E">
      <w:pPr>
        <w:pStyle w:val="NormalnyWeb"/>
        <w:spacing w:before="0" w:beforeAutospacing="0" w:after="0" w:afterAutospacing="0" w:line="360" w:lineRule="auto"/>
        <w:ind w:left="113" w:hanging="227"/>
        <w:jc w:val="both"/>
      </w:pPr>
      <w:r w:rsidRPr="00205EE1">
        <w:t xml:space="preserve">Jadwiga </w:t>
      </w:r>
      <w:proofErr w:type="spellStart"/>
      <w:r w:rsidRPr="00205EE1">
        <w:t>Pienczk</w:t>
      </w:r>
      <w:proofErr w:type="spellEnd"/>
      <w:r w:rsidRPr="00205EE1">
        <w:t xml:space="preserve"> </w:t>
      </w:r>
      <w:r w:rsidR="00DB2C08">
        <w:t>–</w:t>
      </w:r>
      <w:r w:rsidRPr="00205EE1">
        <w:t xml:space="preserve"> Przewodnicząca</w:t>
      </w:r>
      <w:r w:rsidR="00DB2C08">
        <w:t>,</w:t>
      </w:r>
      <w:r w:rsidRPr="00205EE1">
        <w:t xml:space="preserve"> </w:t>
      </w:r>
    </w:p>
    <w:p w14:paraId="33E87EE5" w14:textId="7CC745F3" w:rsidR="00712AAB" w:rsidRPr="00205EE1" w:rsidRDefault="00C25274" w:rsidP="00862E4E">
      <w:pPr>
        <w:pStyle w:val="NormalnyWeb"/>
        <w:spacing w:before="0" w:beforeAutospacing="0" w:after="0" w:afterAutospacing="0" w:line="360" w:lineRule="auto"/>
        <w:ind w:left="113" w:hanging="227"/>
        <w:jc w:val="both"/>
      </w:pPr>
      <w:r w:rsidRPr="00205EE1">
        <w:t>Regina Kobus</w:t>
      </w:r>
      <w:r w:rsidR="00A14A93" w:rsidRPr="00205EE1">
        <w:t xml:space="preserve"> </w:t>
      </w:r>
      <w:r w:rsidR="00712AAB" w:rsidRPr="00205EE1">
        <w:t>–</w:t>
      </w:r>
      <w:r w:rsidR="00A14A93" w:rsidRPr="00205EE1">
        <w:t xml:space="preserve"> Wiceprzewodniczący</w:t>
      </w:r>
      <w:r w:rsidR="00DB2C08">
        <w:t>,</w:t>
      </w:r>
    </w:p>
    <w:p w14:paraId="2DCFA11D" w14:textId="03D368D4" w:rsidR="00815EEF" w:rsidRPr="00205EE1" w:rsidRDefault="00A14A93" w:rsidP="00862E4E">
      <w:pPr>
        <w:pStyle w:val="NormalnyWeb"/>
        <w:spacing w:before="0" w:beforeAutospacing="0" w:after="0" w:afterAutospacing="0" w:line="360" w:lineRule="auto"/>
        <w:ind w:left="113" w:hanging="227"/>
        <w:jc w:val="both"/>
      </w:pPr>
      <w:r w:rsidRPr="00205EE1">
        <w:t>Anna Mostek</w:t>
      </w:r>
      <w:r w:rsidR="00C25274" w:rsidRPr="00205EE1">
        <w:t xml:space="preserve">, Elżbieta </w:t>
      </w:r>
      <w:proofErr w:type="spellStart"/>
      <w:r w:rsidR="00C25274" w:rsidRPr="00205EE1">
        <w:t>Piłkowska</w:t>
      </w:r>
      <w:proofErr w:type="spellEnd"/>
      <w:r w:rsidRPr="00205EE1">
        <w:t xml:space="preserve"> </w:t>
      </w:r>
      <w:r w:rsidR="00712AAB" w:rsidRPr="00205EE1">
        <w:t>–</w:t>
      </w:r>
      <w:r w:rsidRPr="00205EE1">
        <w:t xml:space="preserve"> Sekretarz</w:t>
      </w:r>
      <w:r w:rsidR="00C25274" w:rsidRPr="00205EE1">
        <w:t>e</w:t>
      </w:r>
      <w:r w:rsidR="00DB2C08">
        <w:t>.</w:t>
      </w:r>
    </w:p>
    <w:p w14:paraId="2403A5E2" w14:textId="19D22484" w:rsidR="00712AAB" w:rsidRPr="00205EE1" w:rsidRDefault="00A14A93" w:rsidP="00862E4E">
      <w:pPr>
        <w:pStyle w:val="NormalnyWeb"/>
        <w:spacing w:before="0" w:beforeAutospacing="0" w:after="0" w:afterAutospacing="0" w:line="360" w:lineRule="auto"/>
        <w:ind w:left="113" w:hanging="227"/>
        <w:jc w:val="both"/>
        <w:rPr>
          <w:u w:val="single"/>
        </w:rPr>
      </w:pPr>
      <w:r w:rsidRPr="00205EE1">
        <w:rPr>
          <w:u w:val="single"/>
        </w:rPr>
        <w:t>Radni:</w:t>
      </w:r>
    </w:p>
    <w:p w14:paraId="4B8ECBF8" w14:textId="77777777" w:rsidR="00554346" w:rsidRPr="00205EE1" w:rsidRDefault="00C25274" w:rsidP="00862E4E">
      <w:pPr>
        <w:pStyle w:val="NormalnyWeb"/>
        <w:spacing w:before="0" w:beforeAutospacing="0" w:after="0" w:afterAutospacing="0" w:line="360" w:lineRule="auto"/>
        <w:ind w:left="-142"/>
        <w:jc w:val="both"/>
        <w:rPr>
          <w:bCs/>
        </w:rPr>
      </w:pPr>
      <w:bookmarkStart w:id="20" w:name="_Hlk124511989"/>
      <w:r w:rsidRPr="00205EE1">
        <w:rPr>
          <w:bCs/>
        </w:rPr>
        <w:t xml:space="preserve">Eugeniusz Czapp, </w:t>
      </w:r>
      <w:r w:rsidR="00A14A93" w:rsidRPr="00205EE1">
        <w:rPr>
          <w:bCs/>
        </w:rPr>
        <w:t xml:space="preserve">Danuta </w:t>
      </w:r>
      <w:r w:rsidR="00256281" w:rsidRPr="00205EE1">
        <w:rPr>
          <w:bCs/>
        </w:rPr>
        <w:t>Dumitrescu – Malec</w:t>
      </w:r>
      <w:r w:rsidR="00A14A93" w:rsidRPr="00205EE1">
        <w:rPr>
          <w:bCs/>
        </w:rPr>
        <w:t>,</w:t>
      </w:r>
      <w:r w:rsidR="00256281" w:rsidRPr="00205EE1">
        <w:rPr>
          <w:bCs/>
        </w:rPr>
        <w:t xml:space="preserve"> </w:t>
      </w:r>
      <w:r w:rsidR="00A14A93" w:rsidRPr="00205EE1">
        <w:rPr>
          <w:bCs/>
        </w:rPr>
        <w:t xml:space="preserve">Jadwiga </w:t>
      </w:r>
      <w:proofErr w:type="spellStart"/>
      <w:r w:rsidR="00256281" w:rsidRPr="00205EE1">
        <w:rPr>
          <w:bCs/>
        </w:rPr>
        <w:t>Dziubich</w:t>
      </w:r>
      <w:proofErr w:type="spellEnd"/>
      <w:r w:rsidR="00A14A93" w:rsidRPr="00205EE1">
        <w:rPr>
          <w:bCs/>
        </w:rPr>
        <w:t>,</w:t>
      </w:r>
      <w:r w:rsidR="00256281" w:rsidRPr="00205EE1">
        <w:rPr>
          <w:bCs/>
        </w:rPr>
        <w:t xml:space="preserve"> </w:t>
      </w:r>
      <w:r w:rsidR="00A14A93" w:rsidRPr="00205EE1">
        <w:rPr>
          <w:bCs/>
        </w:rPr>
        <w:t xml:space="preserve">Waldemar </w:t>
      </w:r>
      <w:r w:rsidR="00256281" w:rsidRPr="00205EE1">
        <w:rPr>
          <w:bCs/>
        </w:rPr>
        <w:t>Falkiewicz</w:t>
      </w:r>
      <w:r w:rsidR="00A14A93" w:rsidRPr="00205EE1">
        <w:rPr>
          <w:bCs/>
        </w:rPr>
        <w:t xml:space="preserve">, Jan </w:t>
      </w:r>
      <w:r w:rsidR="00256281" w:rsidRPr="00205EE1">
        <w:rPr>
          <w:bCs/>
        </w:rPr>
        <w:t>Lica</w:t>
      </w:r>
      <w:r w:rsidR="00A14A93" w:rsidRPr="00205EE1">
        <w:rPr>
          <w:bCs/>
        </w:rPr>
        <w:t xml:space="preserve">, Janusz </w:t>
      </w:r>
      <w:proofErr w:type="spellStart"/>
      <w:r w:rsidR="00256281" w:rsidRPr="00205EE1">
        <w:rPr>
          <w:bCs/>
        </w:rPr>
        <w:t>Molak</w:t>
      </w:r>
      <w:proofErr w:type="spellEnd"/>
      <w:r w:rsidR="00A14A93" w:rsidRPr="00205EE1">
        <w:rPr>
          <w:bCs/>
        </w:rPr>
        <w:t xml:space="preserve">, </w:t>
      </w:r>
      <w:r w:rsidR="008D4551" w:rsidRPr="00205EE1">
        <w:rPr>
          <w:bCs/>
        </w:rPr>
        <w:t xml:space="preserve">Barbara </w:t>
      </w:r>
      <w:proofErr w:type="spellStart"/>
      <w:r w:rsidR="008D4551" w:rsidRPr="00205EE1">
        <w:rPr>
          <w:bCs/>
        </w:rPr>
        <w:t>Renkiel</w:t>
      </w:r>
      <w:proofErr w:type="spellEnd"/>
      <w:r w:rsidR="008D4551" w:rsidRPr="00205EE1">
        <w:rPr>
          <w:bCs/>
        </w:rPr>
        <w:t xml:space="preserve">, </w:t>
      </w:r>
      <w:r w:rsidRPr="00205EE1">
        <w:rPr>
          <w:bCs/>
        </w:rPr>
        <w:t xml:space="preserve">Grażyna </w:t>
      </w:r>
      <w:proofErr w:type="spellStart"/>
      <w:r w:rsidRPr="00205EE1">
        <w:rPr>
          <w:bCs/>
        </w:rPr>
        <w:t>Richert</w:t>
      </w:r>
      <w:proofErr w:type="spellEnd"/>
      <w:r w:rsidRPr="00205EE1">
        <w:rPr>
          <w:bCs/>
        </w:rPr>
        <w:t>,</w:t>
      </w:r>
      <w:r w:rsidR="00712AAB" w:rsidRPr="00205EE1">
        <w:rPr>
          <w:bCs/>
        </w:rPr>
        <w:t xml:space="preserve"> </w:t>
      </w:r>
      <w:r w:rsidRPr="00205EE1">
        <w:rPr>
          <w:bCs/>
        </w:rPr>
        <w:t xml:space="preserve">Janina </w:t>
      </w:r>
      <w:proofErr w:type="spellStart"/>
      <w:r w:rsidRPr="00205EE1">
        <w:rPr>
          <w:bCs/>
        </w:rPr>
        <w:t>Ruszczak</w:t>
      </w:r>
      <w:proofErr w:type="spellEnd"/>
      <w:r w:rsidRPr="00205EE1">
        <w:rPr>
          <w:bCs/>
        </w:rPr>
        <w:t xml:space="preserve"> i Stanisław </w:t>
      </w:r>
      <w:proofErr w:type="spellStart"/>
      <w:r w:rsidRPr="00205EE1">
        <w:rPr>
          <w:bCs/>
        </w:rPr>
        <w:t>Torchalski</w:t>
      </w:r>
      <w:proofErr w:type="spellEnd"/>
      <w:r w:rsidRPr="00205EE1">
        <w:rPr>
          <w:bCs/>
        </w:rPr>
        <w:t>.</w:t>
      </w:r>
    </w:p>
    <w:bookmarkEnd w:id="20"/>
    <w:p w14:paraId="6ED76CD6" w14:textId="5386EC0E" w:rsidR="00D45A07" w:rsidRPr="00205EE1" w:rsidRDefault="00D45A07" w:rsidP="00862E4E">
      <w:pPr>
        <w:pStyle w:val="NormalnyWeb"/>
        <w:spacing w:before="0" w:beforeAutospacing="0" w:after="0" w:afterAutospacing="0" w:line="360" w:lineRule="auto"/>
        <w:ind w:left="-142" w:firstLine="502"/>
        <w:jc w:val="both"/>
      </w:pPr>
      <w:r w:rsidRPr="00205EE1">
        <w:t xml:space="preserve">W ciągu 2022 roku w składzie Rady zaszła zmiana. Po śmierci pani Jadwigi </w:t>
      </w:r>
      <w:proofErr w:type="spellStart"/>
      <w:r w:rsidRPr="00205EE1">
        <w:t>Dziubich</w:t>
      </w:r>
      <w:proofErr w:type="spellEnd"/>
      <w:r w:rsidRPr="00205EE1">
        <w:t xml:space="preserve"> Zrzeszenie Kaszubsko -Pomorskie wskazało panią Helenę Hildebrandt, zastąpioną we wrześniu  </w:t>
      </w:r>
      <w:r w:rsidR="006B46D9" w:rsidRPr="00205EE1">
        <w:t>przez</w:t>
      </w:r>
      <w:r w:rsidRPr="00205EE1">
        <w:t xml:space="preserve"> pani</w:t>
      </w:r>
      <w:r w:rsidR="006B46D9" w:rsidRPr="00205EE1">
        <w:t>ą</w:t>
      </w:r>
      <w:r w:rsidRPr="00205EE1">
        <w:t xml:space="preserve"> Danut</w:t>
      </w:r>
      <w:r w:rsidR="006B46D9" w:rsidRPr="00205EE1">
        <w:t>ę</w:t>
      </w:r>
      <w:r w:rsidRPr="00205EE1">
        <w:t xml:space="preserve"> Hołowieck</w:t>
      </w:r>
      <w:r w:rsidR="006B46D9" w:rsidRPr="00205EE1">
        <w:t>ą</w:t>
      </w:r>
      <w:r w:rsidRPr="00205EE1">
        <w:t>.</w:t>
      </w:r>
    </w:p>
    <w:p w14:paraId="24B76F37" w14:textId="01095C72" w:rsidR="006B46D9" w:rsidRPr="00205EE1" w:rsidRDefault="00256281" w:rsidP="00862E4E">
      <w:pPr>
        <w:pStyle w:val="NormalnyWeb"/>
        <w:spacing w:before="0" w:beforeAutospacing="0" w:after="0" w:afterAutospacing="0" w:line="360" w:lineRule="auto"/>
        <w:ind w:left="-142" w:firstLine="502"/>
        <w:jc w:val="both"/>
      </w:pPr>
      <w:r w:rsidRPr="00205EE1">
        <w:t>W roku 202</w:t>
      </w:r>
      <w:r w:rsidR="006B46D9" w:rsidRPr="00205EE1">
        <w:t>2</w:t>
      </w:r>
      <w:r w:rsidRPr="00205EE1">
        <w:t xml:space="preserve"> </w:t>
      </w:r>
      <w:r w:rsidR="006B46D9" w:rsidRPr="00205EE1">
        <w:t xml:space="preserve">odbyło się 8 posiedzeń Redzkiej Rady Seniorów. Posiedzenia odbywały się w sali obrad Urzędu Miasta w Redzie oraz w sali konferencyjnej Miejskiego Ośrodka Sportu </w:t>
      </w:r>
      <w:r w:rsidR="006C52D2">
        <w:br/>
      </w:r>
      <w:r w:rsidR="006B46D9" w:rsidRPr="00205EE1">
        <w:t xml:space="preserve">i Rekreacji. Spotkanie majowe, podsumowujące połowę kadencji RRS zorganizowano gościnnie w Powiatowym Zespole Szkół w Redzie. Oprócz Rady, uczestniczyli w nim zaproszeni seniorzy,  władze miasta oraz radni Rady Miejskiej w Redzie. </w:t>
      </w:r>
    </w:p>
    <w:p w14:paraId="23352A56" w14:textId="458B8FB6" w:rsidR="00A1638A" w:rsidRPr="00205EE1" w:rsidRDefault="006B46D9" w:rsidP="00862E4E">
      <w:pPr>
        <w:pStyle w:val="NormalnyWeb"/>
        <w:spacing w:before="0" w:beforeAutospacing="0" w:after="0" w:afterAutospacing="0" w:line="360" w:lineRule="auto"/>
        <w:ind w:left="-142" w:firstLine="502"/>
        <w:jc w:val="both"/>
      </w:pPr>
      <w:r w:rsidRPr="00205EE1">
        <w:t>Najważniejsze kwestie omawiane przez Redzka Radę Seniorów w 2022 roku to</w:t>
      </w:r>
      <w:r w:rsidR="00A1638A" w:rsidRPr="00205EE1">
        <w:t>:</w:t>
      </w:r>
    </w:p>
    <w:p w14:paraId="24C8B102" w14:textId="43E78063" w:rsidR="006B46D9" w:rsidRPr="00205EE1" w:rsidRDefault="006B46D9" w:rsidP="00804501">
      <w:pPr>
        <w:pStyle w:val="NormalnyWeb"/>
        <w:numPr>
          <w:ilvl w:val="0"/>
          <w:numId w:val="11"/>
        </w:numPr>
        <w:spacing w:before="0" w:beforeAutospacing="0" w:after="0" w:afterAutospacing="0" w:line="360" w:lineRule="auto"/>
        <w:jc w:val="both"/>
      </w:pPr>
      <w:r w:rsidRPr="00205EE1">
        <w:t>funkcjonowanie gminnego systemu grantowego dla organizacji pozarządowych,</w:t>
      </w:r>
    </w:p>
    <w:p w14:paraId="423B5405" w14:textId="7D7FF998" w:rsidR="006B46D9" w:rsidRPr="00205EE1" w:rsidRDefault="006B46D9" w:rsidP="00804501">
      <w:pPr>
        <w:pStyle w:val="NormalnyWeb"/>
        <w:numPr>
          <w:ilvl w:val="0"/>
          <w:numId w:val="11"/>
        </w:numPr>
        <w:spacing w:before="0" w:beforeAutospacing="0" w:after="0" w:afterAutospacing="0" w:line="360" w:lineRule="auto"/>
        <w:jc w:val="both"/>
      </w:pPr>
      <w:r w:rsidRPr="00205EE1">
        <w:t>zmiany w miejscowych planach zagospodarowania przestrzennego,</w:t>
      </w:r>
    </w:p>
    <w:p w14:paraId="791329CA" w14:textId="11DECE05" w:rsidR="006B46D9" w:rsidRPr="00205EE1" w:rsidRDefault="006B46D9" w:rsidP="00804501">
      <w:pPr>
        <w:pStyle w:val="NormalnyWeb"/>
        <w:numPr>
          <w:ilvl w:val="0"/>
          <w:numId w:val="11"/>
        </w:numPr>
        <w:spacing w:before="0" w:beforeAutospacing="0" w:after="0" w:afterAutospacing="0" w:line="360" w:lineRule="auto"/>
        <w:jc w:val="both"/>
      </w:pPr>
      <w:r w:rsidRPr="00205EE1">
        <w:t>pozyskiwanie partnerów do programu „Karta Seniora”,</w:t>
      </w:r>
    </w:p>
    <w:p w14:paraId="6F3732C0" w14:textId="263DB1FB" w:rsidR="006B46D9" w:rsidRPr="00205EE1" w:rsidRDefault="006B46D9" w:rsidP="00804501">
      <w:pPr>
        <w:pStyle w:val="NormalnyWeb"/>
        <w:numPr>
          <w:ilvl w:val="0"/>
          <w:numId w:val="11"/>
        </w:numPr>
        <w:spacing w:before="0" w:beforeAutospacing="0" w:after="0" w:afterAutospacing="0" w:line="360" w:lineRule="auto"/>
        <w:jc w:val="both"/>
      </w:pPr>
      <w:r w:rsidRPr="00205EE1">
        <w:t>wsparcie funkcjonowania placówki „Senior +”</w:t>
      </w:r>
    </w:p>
    <w:p w14:paraId="04BFC2B2" w14:textId="77777777" w:rsidR="00A1638A" w:rsidRPr="00205EE1" w:rsidRDefault="006B46D9" w:rsidP="00804501">
      <w:pPr>
        <w:pStyle w:val="NormalnyWeb"/>
        <w:numPr>
          <w:ilvl w:val="0"/>
          <w:numId w:val="11"/>
        </w:numPr>
        <w:spacing w:before="0" w:beforeAutospacing="0" w:after="0" w:afterAutospacing="0" w:line="360" w:lineRule="auto"/>
        <w:jc w:val="both"/>
      </w:pPr>
      <w:r w:rsidRPr="00205EE1">
        <w:t>współpraca z MOPS Reda oraz Radą Miejską w zakresie wsparcia środowiska seniorów</w:t>
      </w:r>
      <w:r w:rsidR="00A1638A" w:rsidRPr="00205EE1">
        <w:t>,</w:t>
      </w:r>
    </w:p>
    <w:p w14:paraId="24A94681" w14:textId="3B6AA16E" w:rsidR="006B46D9" w:rsidRPr="00205EE1" w:rsidRDefault="006B46D9" w:rsidP="00804501">
      <w:pPr>
        <w:pStyle w:val="NormalnyWeb"/>
        <w:numPr>
          <w:ilvl w:val="0"/>
          <w:numId w:val="11"/>
        </w:numPr>
        <w:spacing w:before="0" w:beforeAutospacing="0" w:after="0" w:afterAutospacing="0" w:line="360" w:lineRule="auto"/>
        <w:jc w:val="both"/>
      </w:pPr>
      <w:r w:rsidRPr="00205EE1">
        <w:t xml:space="preserve">bieżące i planowane inwestycje miejskie z uwzględnieniem standardów dostępności, </w:t>
      </w:r>
    </w:p>
    <w:p w14:paraId="3E73B507" w14:textId="5A157996" w:rsidR="006B46D9" w:rsidRPr="00205EE1" w:rsidRDefault="006B46D9" w:rsidP="00804501">
      <w:pPr>
        <w:pStyle w:val="NormalnyWeb"/>
        <w:numPr>
          <w:ilvl w:val="0"/>
          <w:numId w:val="11"/>
        </w:numPr>
        <w:spacing w:before="0" w:beforeAutospacing="0" w:after="0" w:afterAutospacing="0" w:line="360" w:lineRule="auto"/>
        <w:jc w:val="both"/>
      </w:pPr>
      <w:r w:rsidRPr="00205EE1">
        <w:t>organizacj</w:t>
      </w:r>
      <w:r w:rsidR="00A1638A" w:rsidRPr="00205EE1">
        <w:t>a</w:t>
      </w:r>
      <w:r w:rsidRPr="00205EE1">
        <w:t xml:space="preserve"> cyklicznych spotkań i imprez senioralnych (min. spotkanie noworoczne, wyjazd integracyjn</w:t>
      </w:r>
      <w:r w:rsidR="00A1638A" w:rsidRPr="00205EE1">
        <w:t>y</w:t>
      </w:r>
      <w:r w:rsidRPr="00205EE1">
        <w:t xml:space="preserve">, </w:t>
      </w:r>
      <w:proofErr w:type="spellStart"/>
      <w:r w:rsidRPr="00205EE1">
        <w:t>Senior</w:t>
      </w:r>
      <w:r w:rsidR="009F2175">
        <w:t>i</w:t>
      </w:r>
      <w:r w:rsidRPr="00205EE1">
        <w:t>ada</w:t>
      </w:r>
      <w:proofErr w:type="spellEnd"/>
      <w:r w:rsidR="00A1638A" w:rsidRPr="00205EE1">
        <w:t>, oświata zdrowotna, zajęcia sportowe i rekreacyjne</w:t>
      </w:r>
      <w:r w:rsidRPr="00205EE1">
        <w:t>)</w:t>
      </w:r>
      <w:r w:rsidR="00A1638A" w:rsidRPr="00205EE1">
        <w:t>,</w:t>
      </w:r>
    </w:p>
    <w:p w14:paraId="77F4AC66" w14:textId="2F016500" w:rsidR="006B46D9" w:rsidRPr="00205EE1" w:rsidRDefault="006B46D9" w:rsidP="00804501">
      <w:pPr>
        <w:pStyle w:val="NormalnyWeb"/>
        <w:numPr>
          <w:ilvl w:val="0"/>
          <w:numId w:val="11"/>
        </w:numPr>
        <w:spacing w:before="0" w:beforeAutospacing="0" w:after="0" w:afterAutospacing="0" w:line="360" w:lineRule="auto"/>
        <w:jc w:val="both"/>
      </w:pPr>
      <w:r w:rsidRPr="00205EE1">
        <w:t xml:space="preserve">rozbudowa zakładki internetowej „SENIOR” na stronie internetowej miasta oraz działu „Srebrna Reda” w </w:t>
      </w:r>
      <w:r w:rsidR="00A1638A" w:rsidRPr="00205EE1">
        <w:t xml:space="preserve">Miejskim </w:t>
      </w:r>
      <w:r w:rsidRPr="00205EE1">
        <w:t>Biuletynie</w:t>
      </w:r>
      <w:r w:rsidR="00A1638A" w:rsidRPr="00205EE1">
        <w:t xml:space="preserve"> Informacyjnym,</w:t>
      </w:r>
    </w:p>
    <w:p w14:paraId="0086C39D" w14:textId="15CB02BB" w:rsidR="006B46D9" w:rsidRPr="00205EE1" w:rsidRDefault="006B46D9" w:rsidP="00804501">
      <w:pPr>
        <w:pStyle w:val="NormalnyWeb"/>
        <w:numPr>
          <w:ilvl w:val="0"/>
          <w:numId w:val="11"/>
        </w:numPr>
        <w:spacing w:before="0" w:beforeAutospacing="0" w:after="0" w:afterAutospacing="0" w:line="360" w:lineRule="auto"/>
        <w:jc w:val="both"/>
      </w:pPr>
      <w:r w:rsidRPr="00205EE1">
        <w:t>wsparcie i propagowanie akcji „</w:t>
      </w:r>
      <w:r w:rsidR="00A1638A" w:rsidRPr="00205EE1">
        <w:t>Pudełko</w:t>
      </w:r>
      <w:r w:rsidRPr="00205EE1">
        <w:t xml:space="preserve"> </w:t>
      </w:r>
      <w:r w:rsidR="00A1638A" w:rsidRPr="00205EE1">
        <w:t>Ż</w:t>
      </w:r>
      <w:r w:rsidRPr="00205EE1">
        <w:t>ycia”</w:t>
      </w:r>
      <w:r w:rsidR="00A1638A" w:rsidRPr="00205EE1">
        <w:t>,</w:t>
      </w:r>
    </w:p>
    <w:p w14:paraId="4D0B0991" w14:textId="7FE8CD0E" w:rsidR="006B46D9" w:rsidRPr="00205EE1" w:rsidRDefault="006B46D9" w:rsidP="00804501">
      <w:pPr>
        <w:pStyle w:val="NormalnyWeb"/>
        <w:numPr>
          <w:ilvl w:val="0"/>
          <w:numId w:val="11"/>
        </w:numPr>
        <w:spacing w:before="0" w:beforeAutospacing="0" w:after="0" w:afterAutospacing="0" w:line="360" w:lineRule="auto"/>
        <w:jc w:val="both"/>
      </w:pPr>
      <w:r w:rsidRPr="00205EE1">
        <w:t>wsparcie działalności grupy teatralnej przy U</w:t>
      </w:r>
      <w:r w:rsidR="00A1638A" w:rsidRPr="00205EE1">
        <w:t xml:space="preserve">niwersytecie </w:t>
      </w:r>
      <w:r w:rsidRPr="00205EE1">
        <w:t>T</w:t>
      </w:r>
      <w:r w:rsidR="00A1638A" w:rsidRPr="00205EE1">
        <w:t xml:space="preserve">rzeciego </w:t>
      </w:r>
      <w:r w:rsidRPr="00205EE1">
        <w:t>W</w:t>
      </w:r>
      <w:r w:rsidR="00A1638A" w:rsidRPr="00205EE1">
        <w:t>ieku.</w:t>
      </w:r>
      <w:r w:rsidRPr="00205EE1">
        <w:t xml:space="preserve"> </w:t>
      </w:r>
    </w:p>
    <w:p w14:paraId="3B7AEDF9" w14:textId="5382A00B" w:rsidR="006B46D9" w:rsidRPr="00205EE1" w:rsidRDefault="00A1638A" w:rsidP="00862E4E">
      <w:pPr>
        <w:pStyle w:val="NormalnyWeb"/>
        <w:spacing w:before="0" w:beforeAutospacing="0" w:after="0" w:afterAutospacing="0" w:line="360" w:lineRule="auto"/>
        <w:ind w:left="-142" w:firstLine="502"/>
        <w:jc w:val="both"/>
      </w:pPr>
      <w:r w:rsidRPr="00205EE1">
        <w:t>Wzorem lat ubiegłych, c</w:t>
      </w:r>
      <w:r w:rsidR="006B46D9" w:rsidRPr="00205EE1">
        <w:t xml:space="preserve">złonkowie Rady angażowali się w pomoc najstarszym mieszkańcom Redy w czasie pandemii </w:t>
      </w:r>
      <w:r w:rsidRPr="00205EE1">
        <w:t xml:space="preserve">koronawirusa, zajmując się, m.in., </w:t>
      </w:r>
      <w:r w:rsidR="006B46D9" w:rsidRPr="00205EE1">
        <w:t>dystrybucj</w:t>
      </w:r>
      <w:r w:rsidRPr="00205EE1">
        <w:t>ą</w:t>
      </w:r>
      <w:r w:rsidR="006B46D9" w:rsidRPr="00205EE1">
        <w:t xml:space="preserve"> maseczek oraz angażowanie</w:t>
      </w:r>
      <w:r w:rsidRPr="00205EE1">
        <w:t>m seniorów</w:t>
      </w:r>
      <w:r w:rsidR="006B46D9" w:rsidRPr="00205EE1">
        <w:t xml:space="preserve"> w przedsięwzięcia na świeżym powietrzu (</w:t>
      </w:r>
      <w:r w:rsidRPr="00205EE1">
        <w:t>jak</w:t>
      </w:r>
      <w:r w:rsidR="006B46D9" w:rsidRPr="00205EE1">
        <w:t xml:space="preserve"> </w:t>
      </w:r>
      <w:r w:rsidRPr="00205EE1">
        <w:t>letnia</w:t>
      </w:r>
      <w:r w:rsidR="006B46D9" w:rsidRPr="00205EE1">
        <w:t xml:space="preserve"> potańcówk</w:t>
      </w:r>
      <w:r w:rsidRPr="00205EE1">
        <w:t>a</w:t>
      </w:r>
      <w:r w:rsidR="006B46D9" w:rsidRPr="00205EE1">
        <w:t xml:space="preserve"> w parkowym amfiteatrze). </w:t>
      </w:r>
      <w:r w:rsidRPr="00205EE1">
        <w:t>W</w:t>
      </w:r>
      <w:r w:rsidR="006B46D9" w:rsidRPr="00205EE1">
        <w:t xml:space="preserve"> marcu</w:t>
      </w:r>
      <w:r w:rsidRPr="00205EE1">
        <w:t xml:space="preserve"> zorganizowano</w:t>
      </w:r>
      <w:r w:rsidR="006B46D9" w:rsidRPr="00205EE1">
        <w:t xml:space="preserve"> spotkanie z dietetykiem, a we wrześniu z pracownikami Powiatowego Urzędu Pracy pod hasłem „Praca dla seniora”. Radni włączyli się również w pomoc </w:t>
      </w:r>
      <w:r w:rsidRPr="00205EE1">
        <w:t>dla</w:t>
      </w:r>
      <w:r w:rsidR="006B46D9" w:rsidRPr="00205EE1">
        <w:t xml:space="preserve"> Ukrainy</w:t>
      </w:r>
      <w:r w:rsidRPr="00205EE1">
        <w:t>, wspierając</w:t>
      </w:r>
      <w:r w:rsidR="006B46D9" w:rsidRPr="00205EE1">
        <w:t xml:space="preserve"> wolontariuszy w zaopatrzeniu uchodźców w </w:t>
      </w:r>
      <w:r w:rsidRPr="00205EE1">
        <w:t>artykuły pierwszej potrzeby i</w:t>
      </w:r>
      <w:r w:rsidR="006B46D9" w:rsidRPr="00205EE1">
        <w:t xml:space="preserve"> pom</w:t>
      </w:r>
      <w:r w:rsidRPr="00205EE1">
        <w:t>agając</w:t>
      </w:r>
      <w:r w:rsidR="006B46D9" w:rsidRPr="00205EE1">
        <w:t xml:space="preserve"> w znalezieni</w:t>
      </w:r>
      <w:r w:rsidRPr="00205EE1">
        <w:t>u</w:t>
      </w:r>
      <w:r w:rsidR="006B46D9" w:rsidRPr="00205EE1">
        <w:t xml:space="preserve"> miejsca zakwaterowania.</w:t>
      </w:r>
    </w:p>
    <w:p w14:paraId="570318E8" w14:textId="501D48AB" w:rsidR="00F81248" w:rsidRPr="00205EE1" w:rsidRDefault="00A1638A" w:rsidP="00862E4E">
      <w:pPr>
        <w:pStyle w:val="NormalnyWeb"/>
        <w:spacing w:before="0" w:beforeAutospacing="0" w:after="0" w:afterAutospacing="0" w:line="360" w:lineRule="auto"/>
        <w:ind w:left="-142" w:firstLine="502"/>
        <w:jc w:val="both"/>
      </w:pPr>
      <w:r w:rsidRPr="00205EE1">
        <w:t>Staraniem Rady</w:t>
      </w:r>
      <w:r w:rsidR="006B46D9" w:rsidRPr="00205EE1">
        <w:t xml:space="preserve"> redz</w:t>
      </w:r>
      <w:r w:rsidR="000A1EA6" w:rsidRPr="00205EE1">
        <w:t>cy</w:t>
      </w:r>
      <w:r w:rsidR="006B46D9" w:rsidRPr="00205EE1">
        <w:t xml:space="preserve"> senior</w:t>
      </w:r>
      <w:r w:rsidR="000A1EA6" w:rsidRPr="00205EE1">
        <w:t>zy spotykali się</w:t>
      </w:r>
      <w:r w:rsidR="006B46D9" w:rsidRPr="00205EE1">
        <w:t xml:space="preserve"> z kadrą kierowniczą Fabryki Kultury, z urzędnikami Urzędu Miasta w Redzie, pracownikami Miejskiej Biblioteki Publicznej oraz Uniwersytetu III Wieku. Rada utrzymuje też stały kontakt z władzami </w:t>
      </w:r>
      <w:r w:rsidR="000A1EA6" w:rsidRPr="00205EE1">
        <w:t xml:space="preserve">miejscowych </w:t>
      </w:r>
      <w:r w:rsidR="006B46D9" w:rsidRPr="00205EE1">
        <w:t>stowarzyszeń, które angażują się w działania związane z szeroko pojętą polityką senioralną.</w:t>
      </w:r>
    </w:p>
    <w:p w14:paraId="4EF8AB4E" w14:textId="5CE1FE1C" w:rsidR="00F47E21" w:rsidRPr="00205EE1" w:rsidRDefault="00F47E21" w:rsidP="00F47E21">
      <w:pPr>
        <w:pStyle w:val="Nagwek3"/>
        <w:rPr>
          <w:color w:val="auto"/>
        </w:rPr>
      </w:pPr>
      <w:bookmarkStart w:id="21" w:name="_Toc136437318"/>
      <w:r w:rsidRPr="00205EE1">
        <w:rPr>
          <w:color w:val="auto"/>
        </w:rPr>
        <w:t>b) Nagrody i wyróżnienia przyznane przez redzki samorząd</w:t>
      </w:r>
      <w:bookmarkEnd w:id="21"/>
    </w:p>
    <w:p w14:paraId="51F8696F" w14:textId="782BA9D0" w:rsidR="003F5F65" w:rsidRPr="00205EE1" w:rsidRDefault="00576554" w:rsidP="0077526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202</w:t>
      </w:r>
      <w:r w:rsidR="00EF02A2" w:rsidRPr="00205EE1">
        <w:rPr>
          <w:rFonts w:ascii="Times New Roman" w:hAnsi="Times New Roman" w:cs="Times New Roman"/>
          <w:sz w:val="24"/>
          <w:szCs w:val="24"/>
        </w:rPr>
        <w:t xml:space="preserve">2 </w:t>
      </w:r>
      <w:r w:rsidR="006B2B2D" w:rsidRPr="00205EE1">
        <w:rPr>
          <w:rFonts w:ascii="Times New Roman" w:hAnsi="Times New Roman" w:cs="Times New Roman"/>
          <w:sz w:val="24"/>
          <w:szCs w:val="24"/>
        </w:rPr>
        <w:t>R</w:t>
      </w:r>
      <w:r w:rsidR="00EF02A2" w:rsidRPr="00205EE1">
        <w:rPr>
          <w:rFonts w:ascii="Times New Roman" w:hAnsi="Times New Roman" w:cs="Times New Roman"/>
          <w:sz w:val="24"/>
          <w:szCs w:val="24"/>
        </w:rPr>
        <w:t xml:space="preserve">ada Miejska w Redzie przyznała trzy medale </w:t>
      </w:r>
      <w:r w:rsidR="008668F6" w:rsidRPr="00205EE1">
        <w:rPr>
          <w:rFonts w:ascii="Times New Roman" w:hAnsi="Times New Roman" w:cs="Times New Roman"/>
          <w:sz w:val="24"/>
          <w:szCs w:val="24"/>
        </w:rPr>
        <w:t>„</w:t>
      </w:r>
      <w:r w:rsidR="006B2B2D" w:rsidRPr="00205EE1">
        <w:rPr>
          <w:rFonts w:ascii="Times New Roman" w:hAnsi="Times New Roman" w:cs="Times New Roman"/>
          <w:sz w:val="24"/>
          <w:szCs w:val="24"/>
        </w:rPr>
        <w:t>Zasłużony dla Miasta Redy</w:t>
      </w:r>
      <w:r w:rsidR="008668F6" w:rsidRPr="00205EE1">
        <w:rPr>
          <w:rFonts w:ascii="Times New Roman" w:hAnsi="Times New Roman" w:cs="Times New Roman"/>
          <w:sz w:val="24"/>
          <w:szCs w:val="24"/>
        </w:rPr>
        <w:t>”</w:t>
      </w:r>
      <w:r w:rsidR="00EF02A2" w:rsidRPr="00205EE1">
        <w:rPr>
          <w:rFonts w:ascii="Times New Roman" w:hAnsi="Times New Roman" w:cs="Times New Roman"/>
          <w:sz w:val="24"/>
          <w:szCs w:val="24"/>
        </w:rPr>
        <w:t xml:space="preserve"> i dwa tytuły</w:t>
      </w:r>
      <w:r w:rsidR="00EF02A2" w:rsidRPr="00205EE1">
        <w:t xml:space="preserve"> </w:t>
      </w:r>
      <w:r w:rsidR="00EF02A2" w:rsidRPr="00205EE1">
        <w:rPr>
          <w:rFonts w:ascii="Times New Roman" w:hAnsi="Times New Roman" w:cs="Times New Roman"/>
          <w:sz w:val="24"/>
          <w:szCs w:val="24"/>
        </w:rPr>
        <w:t>„Honorowy Obywatel Miasta Redy”. Medal</w:t>
      </w:r>
      <w:r w:rsidR="006B2B2D" w:rsidRPr="00205EE1">
        <w:rPr>
          <w:rFonts w:ascii="Times New Roman" w:hAnsi="Times New Roman" w:cs="Times New Roman"/>
          <w:sz w:val="24"/>
          <w:szCs w:val="24"/>
        </w:rPr>
        <w:t xml:space="preserve">ami nagrodzono </w:t>
      </w:r>
      <w:r w:rsidR="00EF02A2" w:rsidRPr="00205EE1">
        <w:rPr>
          <w:rFonts w:ascii="Times New Roman" w:hAnsi="Times New Roman" w:cs="Times New Roman"/>
          <w:sz w:val="24"/>
          <w:szCs w:val="24"/>
        </w:rPr>
        <w:t>Elżbiet</w:t>
      </w:r>
      <w:r w:rsidR="001A210C">
        <w:rPr>
          <w:rFonts w:ascii="Times New Roman" w:hAnsi="Times New Roman" w:cs="Times New Roman"/>
          <w:sz w:val="24"/>
          <w:szCs w:val="24"/>
        </w:rPr>
        <w:t>ę</w:t>
      </w:r>
      <w:r w:rsidR="00EF02A2" w:rsidRPr="00205EE1">
        <w:rPr>
          <w:rFonts w:ascii="Times New Roman" w:hAnsi="Times New Roman" w:cs="Times New Roman"/>
          <w:sz w:val="24"/>
          <w:szCs w:val="24"/>
        </w:rPr>
        <w:t xml:space="preserve"> </w:t>
      </w:r>
      <w:proofErr w:type="spellStart"/>
      <w:r w:rsidR="00EF02A2" w:rsidRPr="00205EE1">
        <w:rPr>
          <w:rFonts w:ascii="Times New Roman" w:hAnsi="Times New Roman" w:cs="Times New Roman"/>
          <w:sz w:val="24"/>
          <w:szCs w:val="24"/>
        </w:rPr>
        <w:t>Lesner</w:t>
      </w:r>
      <w:proofErr w:type="spellEnd"/>
      <w:r w:rsidR="00EF02A2" w:rsidRPr="00205EE1">
        <w:rPr>
          <w:rFonts w:ascii="Times New Roman" w:hAnsi="Times New Roman" w:cs="Times New Roman"/>
          <w:sz w:val="24"/>
          <w:szCs w:val="24"/>
        </w:rPr>
        <w:t>, Bożen</w:t>
      </w:r>
      <w:r w:rsidR="001A210C">
        <w:rPr>
          <w:rFonts w:ascii="Times New Roman" w:hAnsi="Times New Roman" w:cs="Times New Roman"/>
          <w:sz w:val="24"/>
          <w:szCs w:val="24"/>
        </w:rPr>
        <w:t>ę</w:t>
      </w:r>
      <w:r w:rsidR="00EF02A2" w:rsidRPr="00205EE1">
        <w:rPr>
          <w:rFonts w:ascii="Times New Roman" w:hAnsi="Times New Roman" w:cs="Times New Roman"/>
          <w:sz w:val="24"/>
          <w:szCs w:val="24"/>
        </w:rPr>
        <w:t xml:space="preserve"> </w:t>
      </w:r>
      <w:proofErr w:type="spellStart"/>
      <w:r w:rsidR="00EF02A2" w:rsidRPr="00205EE1">
        <w:rPr>
          <w:rFonts w:ascii="Times New Roman" w:hAnsi="Times New Roman" w:cs="Times New Roman"/>
          <w:sz w:val="24"/>
          <w:szCs w:val="24"/>
        </w:rPr>
        <w:t>Natzke</w:t>
      </w:r>
      <w:proofErr w:type="spellEnd"/>
      <w:r w:rsidR="00EF02A2" w:rsidRPr="00205EE1">
        <w:rPr>
          <w:rFonts w:ascii="Times New Roman" w:hAnsi="Times New Roman" w:cs="Times New Roman"/>
          <w:sz w:val="24"/>
          <w:szCs w:val="24"/>
        </w:rPr>
        <w:t xml:space="preserve"> i  Marzenn</w:t>
      </w:r>
      <w:r w:rsidR="001A210C">
        <w:rPr>
          <w:rFonts w:ascii="Times New Roman" w:hAnsi="Times New Roman" w:cs="Times New Roman"/>
          <w:sz w:val="24"/>
          <w:szCs w:val="24"/>
        </w:rPr>
        <w:t>ę</w:t>
      </w:r>
      <w:r w:rsidR="00EF02A2" w:rsidRPr="00205EE1">
        <w:rPr>
          <w:rFonts w:ascii="Times New Roman" w:hAnsi="Times New Roman" w:cs="Times New Roman"/>
          <w:sz w:val="24"/>
          <w:szCs w:val="24"/>
        </w:rPr>
        <w:t xml:space="preserve"> Jodłowsk</w:t>
      </w:r>
      <w:r w:rsidR="001A210C">
        <w:rPr>
          <w:rFonts w:ascii="Times New Roman" w:hAnsi="Times New Roman" w:cs="Times New Roman"/>
          <w:sz w:val="24"/>
          <w:szCs w:val="24"/>
        </w:rPr>
        <w:t>ą</w:t>
      </w:r>
      <w:r w:rsidR="00EF02A2" w:rsidRPr="00205EE1">
        <w:rPr>
          <w:rFonts w:ascii="Times New Roman" w:hAnsi="Times New Roman" w:cs="Times New Roman"/>
          <w:sz w:val="24"/>
          <w:szCs w:val="24"/>
        </w:rPr>
        <w:t xml:space="preserve">; tytuły Honorowych Obywateli otrzymali: Burmistrz Łowicza Jan Krzysztof Kaliński i Burmistrz Miasta Lubliniec Edward Maniura. </w:t>
      </w:r>
      <w:r w:rsidR="008668F6" w:rsidRPr="00205EE1">
        <w:rPr>
          <w:rFonts w:ascii="Times New Roman" w:hAnsi="Times New Roman" w:cs="Times New Roman"/>
          <w:sz w:val="24"/>
          <w:szCs w:val="24"/>
        </w:rPr>
        <w:t>Nagrod</w:t>
      </w:r>
      <w:r w:rsidR="00EF02A2" w:rsidRPr="00205EE1">
        <w:rPr>
          <w:rFonts w:ascii="Times New Roman" w:hAnsi="Times New Roman" w:cs="Times New Roman"/>
          <w:sz w:val="24"/>
          <w:szCs w:val="24"/>
        </w:rPr>
        <w:t>ę</w:t>
      </w:r>
      <w:r w:rsidR="008668F6" w:rsidRPr="00205EE1">
        <w:rPr>
          <w:rFonts w:ascii="Times New Roman" w:hAnsi="Times New Roman" w:cs="Times New Roman"/>
          <w:sz w:val="24"/>
          <w:szCs w:val="24"/>
        </w:rPr>
        <w:t xml:space="preserve"> Burmistrza Miasta Redy</w:t>
      </w:r>
      <w:r w:rsidR="006B2B2D" w:rsidRPr="00205EE1">
        <w:rPr>
          <w:rFonts w:ascii="Times New Roman" w:hAnsi="Times New Roman" w:cs="Times New Roman"/>
          <w:sz w:val="24"/>
          <w:szCs w:val="24"/>
        </w:rPr>
        <w:t xml:space="preserve"> „Orzeł Redy” otrzymał pośmiertnie Edmund </w:t>
      </w:r>
      <w:proofErr w:type="spellStart"/>
      <w:r w:rsidR="006B2B2D" w:rsidRPr="00205EE1">
        <w:rPr>
          <w:rFonts w:ascii="Times New Roman" w:hAnsi="Times New Roman" w:cs="Times New Roman"/>
          <w:sz w:val="24"/>
          <w:szCs w:val="24"/>
        </w:rPr>
        <w:t>Lewańczyk</w:t>
      </w:r>
      <w:proofErr w:type="spellEnd"/>
      <w:r w:rsidRPr="00205EE1">
        <w:rPr>
          <w:rFonts w:ascii="Times New Roman" w:hAnsi="Times New Roman" w:cs="Times New Roman"/>
          <w:sz w:val="24"/>
          <w:szCs w:val="24"/>
        </w:rPr>
        <w:t xml:space="preserve">. </w:t>
      </w:r>
      <w:r w:rsidR="008668F6" w:rsidRPr="00205EE1">
        <w:rPr>
          <w:rFonts w:ascii="Times New Roman" w:hAnsi="Times New Roman" w:cs="Times New Roman"/>
          <w:sz w:val="24"/>
          <w:szCs w:val="24"/>
        </w:rPr>
        <w:t xml:space="preserve"> </w:t>
      </w:r>
    </w:p>
    <w:p w14:paraId="227D5E39" w14:textId="2C59DD43" w:rsidR="007C63A2" w:rsidRPr="00205EE1" w:rsidRDefault="006B2B2D" w:rsidP="0052497B">
      <w:pPr>
        <w:spacing w:after="0" w:line="360" w:lineRule="auto"/>
        <w:ind w:firstLine="708"/>
        <w:jc w:val="both"/>
        <w:rPr>
          <w:rFonts w:ascii="Times New Roman" w:eastAsia="Calibri" w:hAnsi="Times New Roman" w:cs="Times New Roman"/>
          <w:sz w:val="24"/>
          <w:szCs w:val="24"/>
        </w:rPr>
      </w:pPr>
      <w:r w:rsidRPr="00205EE1">
        <w:rPr>
          <w:rFonts w:ascii="Times New Roman" w:eastAsia="Calibri" w:hAnsi="Times New Roman" w:cs="Times New Roman"/>
          <w:sz w:val="24"/>
          <w:szCs w:val="24"/>
        </w:rPr>
        <w:t>N</w:t>
      </w:r>
      <w:r w:rsidR="007C63A2" w:rsidRPr="00205EE1">
        <w:rPr>
          <w:rFonts w:ascii="Times New Roman" w:eastAsia="Calibri" w:hAnsi="Times New Roman" w:cs="Times New Roman"/>
          <w:sz w:val="24"/>
          <w:szCs w:val="24"/>
        </w:rPr>
        <w:t>agrod</w:t>
      </w:r>
      <w:r w:rsidRPr="00205EE1">
        <w:rPr>
          <w:rFonts w:ascii="Times New Roman" w:eastAsia="Calibri" w:hAnsi="Times New Roman" w:cs="Times New Roman"/>
          <w:sz w:val="24"/>
          <w:szCs w:val="24"/>
        </w:rPr>
        <w:t>a</w:t>
      </w:r>
      <w:r w:rsidR="007C63A2" w:rsidRPr="00205EE1">
        <w:rPr>
          <w:rFonts w:ascii="Times New Roman" w:eastAsia="Calibri" w:hAnsi="Times New Roman" w:cs="Times New Roman"/>
          <w:sz w:val="24"/>
          <w:szCs w:val="24"/>
        </w:rPr>
        <w:t xml:space="preserve"> </w:t>
      </w:r>
      <w:r w:rsidRPr="00205EE1">
        <w:rPr>
          <w:rFonts w:ascii="Times New Roman" w:eastAsia="Calibri" w:hAnsi="Times New Roman" w:cs="Times New Roman"/>
          <w:sz w:val="24"/>
          <w:szCs w:val="24"/>
        </w:rPr>
        <w:t xml:space="preserve">Młodzieżowej Rady Miejskiej </w:t>
      </w:r>
      <w:r w:rsidR="0048715E" w:rsidRPr="00205EE1">
        <w:rPr>
          <w:rFonts w:ascii="Times New Roman" w:eastAsia="Calibri" w:hAnsi="Times New Roman" w:cs="Times New Roman"/>
          <w:sz w:val="24"/>
          <w:szCs w:val="24"/>
        </w:rPr>
        <w:t>„</w:t>
      </w:r>
      <w:r w:rsidRPr="00205EE1">
        <w:rPr>
          <w:rFonts w:ascii="Times New Roman" w:eastAsia="Calibri" w:hAnsi="Times New Roman" w:cs="Times New Roman"/>
          <w:sz w:val="24"/>
          <w:szCs w:val="24"/>
        </w:rPr>
        <w:t>Młodzik</w:t>
      </w:r>
      <w:r w:rsidR="0048715E" w:rsidRPr="00205EE1">
        <w:rPr>
          <w:rFonts w:ascii="Times New Roman" w:eastAsia="Calibri" w:hAnsi="Times New Roman" w:cs="Times New Roman"/>
          <w:sz w:val="24"/>
          <w:szCs w:val="24"/>
        </w:rPr>
        <w:t>”</w:t>
      </w:r>
      <w:r w:rsidR="007C63A2" w:rsidRPr="00205EE1">
        <w:rPr>
          <w:rFonts w:ascii="Times New Roman" w:eastAsia="Calibri" w:hAnsi="Times New Roman" w:cs="Times New Roman"/>
          <w:sz w:val="24"/>
          <w:szCs w:val="24"/>
        </w:rPr>
        <w:t xml:space="preserve"> </w:t>
      </w:r>
      <w:r w:rsidRPr="00205EE1">
        <w:rPr>
          <w:rFonts w:ascii="Times New Roman" w:eastAsia="Calibri" w:hAnsi="Times New Roman" w:cs="Times New Roman"/>
          <w:sz w:val="24"/>
          <w:szCs w:val="24"/>
        </w:rPr>
        <w:t>za</w:t>
      </w:r>
      <w:r w:rsidR="007C63A2" w:rsidRPr="00205EE1">
        <w:rPr>
          <w:rFonts w:ascii="Times New Roman" w:eastAsia="Calibri" w:hAnsi="Times New Roman" w:cs="Times New Roman"/>
          <w:sz w:val="24"/>
          <w:szCs w:val="24"/>
        </w:rPr>
        <w:t xml:space="preserve"> rok 202</w:t>
      </w:r>
      <w:r w:rsidRPr="00205EE1">
        <w:rPr>
          <w:rFonts w:ascii="Times New Roman" w:eastAsia="Calibri" w:hAnsi="Times New Roman" w:cs="Times New Roman"/>
          <w:sz w:val="24"/>
          <w:szCs w:val="24"/>
        </w:rPr>
        <w:t>2</w:t>
      </w:r>
      <w:r w:rsidR="007C63A2" w:rsidRPr="00205EE1">
        <w:rPr>
          <w:rFonts w:ascii="Times New Roman" w:eastAsia="Calibri" w:hAnsi="Times New Roman" w:cs="Times New Roman"/>
          <w:sz w:val="24"/>
          <w:szCs w:val="24"/>
        </w:rPr>
        <w:t xml:space="preserve"> </w:t>
      </w:r>
      <w:r w:rsidRPr="00205EE1">
        <w:rPr>
          <w:rFonts w:ascii="Times New Roman" w:eastAsia="Calibri" w:hAnsi="Times New Roman" w:cs="Times New Roman"/>
          <w:sz w:val="24"/>
          <w:szCs w:val="24"/>
        </w:rPr>
        <w:t>została przyznana</w:t>
      </w:r>
      <w:r w:rsidR="004D7631" w:rsidRPr="00205EE1">
        <w:rPr>
          <w:rFonts w:ascii="Times New Roman" w:eastAsia="Calibri" w:hAnsi="Times New Roman" w:cs="Times New Roman"/>
          <w:sz w:val="24"/>
          <w:szCs w:val="24"/>
        </w:rPr>
        <w:t xml:space="preserve"> Michałowi Kaczmarkowi,</w:t>
      </w:r>
      <w:r w:rsidR="004D7631" w:rsidRPr="00205EE1">
        <w:t xml:space="preserve"> </w:t>
      </w:r>
      <w:r w:rsidR="004D7631" w:rsidRPr="00205EE1">
        <w:rPr>
          <w:rFonts w:ascii="Times New Roman" w:eastAsia="Calibri" w:hAnsi="Times New Roman" w:cs="Times New Roman"/>
          <w:sz w:val="24"/>
          <w:szCs w:val="24"/>
        </w:rPr>
        <w:t xml:space="preserve">uhonorowanemu przez młodzieżowych radnych </w:t>
      </w:r>
      <w:r w:rsidR="001A210C">
        <w:rPr>
          <w:rFonts w:ascii="Times New Roman" w:eastAsia="Calibri" w:hAnsi="Times New Roman" w:cs="Times New Roman"/>
          <w:sz w:val="24"/>
          <w:szCs w:val="24"/>
        </w:rPr>
        <w:t>za</w:t>
      </w:r>
      <w:r w:rsidR="004D7631" w:rsidRPr="00205EE1">
        <w:rPr>
          <w:rFonts w:ascii="Times New Roman" w:eastAsia="Calibri" w:hAnsi="Times New Roman" w:cs="Times New Roman"/>
          <w:sz w:val="24"/>
          <w:szCs w:val="24"/>
        </w:rPr>
        <w:t xml:space="preserve"> wieloletnie zaangażowanie w pracę z młodzieżą oraz dokumentowanie życia społecznego miasta. </w:t>
      </w:r>
    </w:p>
    <w:p w14:paraId="0D987774" w14:textId="2AFD8C8A" w:rsidR="008668F6" w:rsidRPr="00205EE1" w:rsidRDefault="008668F6" w:rsidP="00231E3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Za osiągnięte wyniki sportowe oraz osiągnięcia w działalności sportowej w roku 20</w:t>
      </w:r>
      <w:r w:rsidR="008669D3" w:rsidRPr="00205EE1">
        <w:rPr>
          <w:rFonts w:ascii="Times New Roman" w:hAnsi="Times New Roman" w:cs="Times New Roman"/>
          <w:sz w:val="24"/>
          <w:szCs w:val="24"/>
        </w:rPr>
        <w:t>2</w:t>
      </w:r>
      <w:r w:rsidR="005B14AB" w:rsidRPr="00205EE1">
        <w:rPr>
          <w:rFonts w:ascii="Times New Roman" w:hAnsi="Times New Roman" w:cs="Times New Roman"/>
          <w:sz w:val="24"/>
          <w:szCs w:val="24"/>
        </w:rPr>
        <w:t>2</w:t>
      </w:r>
      <w:r w:rsidR="00210EEE" w:rsidRPr="00205EE1">
        <w:rPr>
          <w:rFonts w:ascii="Times New Roman" w:hAnsi="Times New Roman" w:cs="Times New Roman"/>
          <w:sz w:val="24"/>
          <w:szCs w:val="24"/>
        </w:rPr>
        <w:t xml:space="preserve"> </w:t>
      </w:r>
      <w:r w:rsidRPr="00205EE1">
        <w:rPr>
          <w:rFonts w:ascii="Times New Roman" w:hAnsi="Times New Roman" w:cs="Times New Roman"/>
          <w:sz w:val="24"/>
          <w:szCs w:val="24"/>
        </w:rPr>
        <w:t>Burmistrz Miasta Redy przyznał nagrody następującym osobom:</w:t>
      </w:r>
    </w:p>
    <w:p w14:paraId="3DCA3816" w14:textId="09867FCA" w:rsidR="006002A2" w:rsidRPr="00205EE1" w:rsidRDefault="008668F6" w:rsidP="006002A2">
      <w:pPr>
        <w:spacing w:after="0" w:line="360" w:lineRule="auto"/>
        <w:jc w:val="both"/>
        <w:rPr>
          <w:rFonts w:ascii="Times New Roman" w:eastAsia="Times New Roman" w:hAnsi="Times New Roman" w:cs="Times New Roman"/>
          <w:sz w:val="24"/>
          <w:szCs w:val="24"/>
          <w:lang w:eastAsia="pl-PL"/>
        </w:rPr>
      </w:pPr>
      <w:r w:rsidRPr="00205EE1">
        <w:rPr>
          <w:rFonts w:ascii="Times New Roman" w:hAnsi="Times New Roman" w:cs="Times New Roman"/>
          <w:b/>
          <w:bCs/>
          <w:sz w:val="24"/>
          <w:szCs w:val="24"/>
          <w:u w:val="single"/>
        </w:rPr>
        <w:t>Zawodnicy:</w:t>
      </w:r>
      <w:r w:rsidR="003D0781" w:rsidRPr="00205EE1">
        <w:rPr>
          <w:rFonts w:ascii="Times New Roman" w:hAnsi="Times New Roman" w:cs="Times New Roman"/>
          <w:sz w:val="24"/>
          <w:szCs w:val="24"/>
        </w:rPr>
        <w:t>.</w:t>
      </w:r>
      <w:r w:rsidR="006002A2" w:rsidRPr="00205EE1">
        <w:t xml:space="preserve"> </w:t>
      </w:r>
      <w:r w:rsidR="006002A2" w:rsidRPr="00205EE1">
        <w:rPr>
          <w:rFonts w:ascii="Times New Roman" w:eastAsia="Times New Roman" w:hAnsi="Times New Roman" w:cs="Times New Roman"/>
          <w:sz w:val="24"/>
          <w:szCs w:val="24"/>
          <w:lang w:eastAsia="pl-PL"/>
        </w:rPr>
        <w:t xml:space="preserve">Mirosław Łuniewski,  Szymon </w:t>
      </w:r>
      <w:proofErr w:type="spellStart"/>
      <w:r w:rsidR="006002A2" w:rsidRPr="00205EE1">
        <w:rPr>
          <w:rFonts w:ascii="Times New Roman" w:eastAsia="Times New Roman" w:hAnsi="Times New Roman" w:cs="Times New Roman"/>
          <w:sz w:val="24"/>
          <w:szCs w:val="24"/>
          <w:lang w:eastAsia="pl-PL"/>
        </w:rPr>
        <w:t>Gdanietz</w:t>
      </w:r>
      <w:proofErr w:type="spellEnd"/>
      <w:r w:rsidR="006002A2" w:rsidRPr="00205EE1">
        <w:rPr>
          <w:rFonts w:ascii="Times New Roman" w:eastAsia="Times New Roman" w:hAnsi="Times New Roman" w:cs="Times New Roman"/>
          <w:sz w:val="24"/>
          <w:szCs w:val="24"/>
          <w:lang w:eastAsia="pl-PL"/>
        </w:rPr>
        <w:t xml:space="preserve"> i Julia </w:t>
      </w:r>
      <w:proofErr w:type="spellStart"/>
      <w:r w:rsidR="006002A2" w:rsidRPr="00205EE1">
        <w:rPr>
          <w:rFonts w:ascii="Times New Roman" w:eastAsia="Times New Roman" w:hAnsi="Times New Roman" w:cs="Times New Roman"/>
          <w:sz w:val="24"/>
          <w:szCs w:val="24"/>
          <w:lang w:eastAsia="pl-PL"/>
        </w:rPr>
        <w:t>Żylla</w:t>
      </w:r>
      <w:proofErr w:type="spellEnd"/>
      <w:r w:rsidR="006002A2" w:rsidRPr="00205EE1">
        <w:rPr>
          <w:rFonts w:ascii="Times New Roman" w:eastAsia="Times New Roman" w:hAnsi="Times New Roman" w:cs="Times New Roman"/>
          <w:sz w:val="24"/>
          <w:szCs w:val="24"/>
          <w:lang w:eastAsia="pl-PL"/>
        </w:rPr>
        <w:t xml:space="preserve"> (Uczniowski Klub Sportowy „Jedynka Reda”); Weronika Stogowska,  Pola </w:t>
      </w:r>
      <w:proofErr w:type="spellStart"/>
      <w:r w:rsidR="006002A2" w:rsidRPr="00205EE1">
        <w:rPr>
          <w:rFonts w:ascii="Times New Roman" w:eastAsia="Times New Roman" w:hAnsi="Times New Roman" w:cs="Times New Roman"/>
          <w:sz w:val="24"/>
          <w:szCs w:val="24"/>
          <w:lang w:eastAsia="pl-PL"/>
        </w:rPr>
        <w:t>Gazecka</w:t>
      </w:r>
      <w:proofErr w:type="spellEnd"/>
      <w:r w:rsidR="006002A2" w:rsidRPr="00205EE1">
        <w:rPr>
          <w:rFonts w:ascii="Times New Roman" w:eastAsia="Times New Roman" w:hAnsi="Times New Roman" w:cs="Times New Roman"/>
          <w:sz w:val="24"/>
          <w:szCs w:val="24"/>
          <w:lang w:eastAsia="pl-PL"/>
        </w:rPr>
        <w:t xml:space="preserve"> i Nikodem </w:t>
      </w:r>
      <w:proofErr w:type="spellStart"/>
      <w:r w:rsidR="006002A2" w:rsidRPr="00205EE1">
        <w:rPr>
          <w:rFonts w:ascii="Times New Roman" w:eastAsia="Times New Roman" w:hAnsi="Times New Roman" w:cs="Times New Roman"/>
          <w:sz w:val="24"/>
          <w:szCs w:val="24"/>
          <w:lang w:eastAsia="pl-PL"/>
        </w:rPr>
        <w:t>Białk</w:t>
      </w:r>
      <w:proofErr w:type="spellEnd"/>
      <w:r w:rsidR="006002A2" w:rsidRPr="00205EE1">
        <w:rPr>
          <w:rFonts w:ascii="Times New Roman" w:eastAsia="Times New Roman" w:hAnsi="Times New Roman" w:cs="Times New Roman"/>
          <w:sz w:val="24"/>
          <w:szCs w:val="24"/>
          <w:lang w:eastAsia="pl-PL"/>
        </w:rPr>
        <w:t xml:space="preserve"> (Uczniowski Klub Sportowy SIMBA Reda); Aleksandra </w:t>
      </w:r>
      <w:proofErr w:type="spellStart"/>
      <w:r w:rsidR="006002A2" w:rsidRPr="00205EE1">
        <w:rPr>
          <w:rFonts w:ascii="Times New Roman" w:eastAsia="Times New Roman" w:hAnsi="Times New Roman" w:cs="Times New Roman"/>
          <w:sz w:val="24"/>
          <w:szCs w:val="24"/>
          <w:lang w:eastAsia="pl-PL"/>
        </w:rPr>
        <w:t>Lesner</w:t>
      </w:r>
      <w:proofErr w:type="spellEnd"/>
      <w:r w:rsidR="006002A2" w:rsidRPr="00205EE1">
        <w:rPr>
          <w:rFonts w:ascii="Times New Roman" w:eastAsia="Times New Roman" w:hAnsi="Times New Roman" w:cs="Times New Roman"/>
          <w:sz w:val="24"/>
          <w:szCs w:val="24"/>
          <w:lang w:eastAsia="pl-PL"/>
        </w:rPr>
        <w:t xml:space="preserve">, Ksenia Olejniczak i Lena Kobylska (Klub Jeździecki PEGAZ Reda); Kamil </w:t>
      </w:r>
      <w:proofErr w:type="spellStart"/>
      <w:r w:rsidR="006002A2" w:rsidRPr="00205EE1">
        <w:rPr>
          <w:rFonts w:ascii="Times New Roman" w:eastAsia="Times New Roman" w:hAnsi="Times New Roman" w:cs="Times New Roman"/>
          <w:sz w:val="24"/>
          <w:szCs w:val="24"/>
          <w:lang w:eastAsia="pl-PL"/>
        </w:rPr>
        <w:t>Bronk</w:t>
      </w:r>
      <w:proofErr w:type="spellEnd"/>
      <w:r w:rsidR="006002A2" w:rsidRPr="00205EE1">
        <w:rPr>
          <w:rFonts w:ascii="Times New Roman" w:eastAsia="Times New Roman" w:hAnsi="Times New Roman" w:cs="Times New Roman"/>
          <w:sz w:val="24"/>
          <w:szCs w:val="24"/>
          <w:lang w:eastAsia="pl-PL"/>
        </w:rPr>
        <w:t xml:space="preserve"> (Klub Sportowy Karate „</w:t>
      </w:r>
      <w:proofErr w:type="spellStart"/>
      <w:r w:rsidR="006002A2" w:rsidRPr="00205EE1">
        <w:rPr>
          <w:rFonts w:ascii="Times New Roman" w:eastAsia="Times New Roman" w:hAnsi="Times New Roman" w:cs="Times New Roman"/>
          <w:sz w:val="24"/>
          <w:szCs w:val="24"/>
          <w:lang w:eastAsia="pl-PL"/>
        </w:rPr>
        <w:t>Sakura</w:t>
      </w:r>
      <w:proofErr w:type="spellEnd"/>
      <w:r w:rsidR="006002A2" w:rsidRPr="00205EE1">
        <w:rPr>
          <w:rFonts w:ascii="Times New Roman" w:eastAsia="Times New Roman" w:hAnsi="Times New Roman" w:cs="Times New Roman"/>
          <w:sz w:val="24"/>
          <w:szCs w:val="24"/>
          <w:lang w:eastAsia="pl-PL"/>
        </w:rPr>
        <w:t xml:space="preserve">” Rumia); Paweł </w:t>
      </w:r>
      <w:proofErr w:type="spellStart"/>
      <w:r w:rsidR="006002A2" w:rsidRPr="00205EE1">
        <w:rPr>
          <w:rFonts w:ascii="Times New Roman" w:eastAsia="Times New Roman" w:hAnsi="Times New Roman" w:cs="Times New Roman"/>
          <w:sz w:val="24"/>
          <w:szCs w:val="24"/>
          <w:lang w:eastAsia="pl-PL"/>
        </w:rPr>
        <w:t>Miziarski</w:t>
      </w:r>
      <w:proofErr w:type="spellEnd"/>
      <w:r w:rsidR="006002A2" w:rsidRPr="00205EE1">
        <w:rPr>
          <w:rFonts w:ascii="Times New Roman" w:eastAsia="Times New Roman" w:hAnsi="Times New Roman" w:cs="Times New Roman"/>
          <w:sz w:val="24"/>
          <w:szCs w:val="24"/>
          <w:lang w:eastAsia="pl-PL"/>
        </w:rPr>
        <w:t xml:space="preserve"> i Michał Czapiński (niezrzeszeni).</w:t>
      </w:r>
    </w:p>
    <w:p w14:paraId="29DAAD4D" w14:textId="549953BD" w:rsidR="006002A2" w:rsidRPr="00205EE1" w:rsidRDefault="008668F6" w:rsidP="006002A2">
      <w:pPr>
        <w:spacing w:after="0" w:line="360" w:lineRule="auto"/>
        <w:jc w:val="both"/>
        <w:rPr>
          <w:rFonts w:ascii="Times New Roman" w:eastAsia="Times New Roman" w:hAnsi="Times New Roman" w:cs="Times New Roman"/>
          <w:sz w:val="24"/>
          <w:szCs w:val="24"/>
          <w:lang w:eastAsia="pl-PL"/>
        </w:rPr>
      </w:pPr>
      <w:r w:rsidRPr="00205EE1">
        <w:rPr>
          <w:rFonts w:ascii="Times New Roman" w:hAnsi="Times New Roman" w:cs="Times New Roman"/>
          <w:b/>
          <w:bCs/>
          <w:sz w:val="24"/>
          <w:szCs w:val="24"/>
          <w:u w:val="single"/>
        </w:rPr>
        <w:t>Trenerzy i działacze sportowi:</w:t>
      </w:r>
      <w:r w:rsidR="00905995" w:rsidRPr="00205EE1">
        <w:rPr>
          <w:rFonts w:ascii="Times New Roman" w:hAnsi="Times New Roman" w:cs="Times New Roman"/>
          <w:sz w:val="24"/>
          <w:szCs w:val="24"/>
        </w:rPr>
        <w:t xml:space="preserve"> </w:t>
      </w:r>
      <w:r w:rsidR="006002A2" w:rsidRPr="00205EE1">
        <w:rPr>
          <w:rFonts w:ascii="Times New Roman" w:eastAsia="Times New Roman" w:hAnsi="Times New Roman" w:cs="Times New Roman"/>
          <w:sz w:val="24"/>
          <w:szCs w:val="24"/>
          <w:lang w:eastAsia="pl-PL"/>
        </w:rPr>
        <w:t>Krzysztof Jędrzejewski (Uczniowski Klub Sportowy „Jedynka Reda”) i Rafał Rutkowski (Uczniowski Klub Sportowy SIMBA Reda).</w:t>
      </w:r>
    </w:p>
    <w:p w14:paraId="721239E1" w14:textId="3DDAB694" w:rsidR="006002A2" w:rsidRPr="00205EE1" w:rsidRDefault="008668F6" w:rsidP="006002A2">
      <w:pPr>
        <w:spacing w:after="0" w:line="360" w:lineRule="auto"/>
        <w:jc w:val="both"/>
        <w:rPr>
          <w:rFonts w:ascii="Times New Roman" w:eastAsia="Times New Roman" w:hAnsi="Times New Roman" w:cs="Times New Roman"/>
          <w:sz w:val="24"/>
          <w:szCs w:val="24"/>
          <w:lang w:eastAsia="pl-PL"/>
        </w:rPr>
      </w:pPr>
      <w:r w:rsidRPr="00205EE1">
        <w:rPr>
          <w:rFonts w:ascii="Times New Roman" w:hAnsi="Times New Roman" w:cs="Times New Roman"/>
          <w:sz w:val="24"/>
          <w:szCs w:val="24"/>
        </w:rPr>
        <w:t>Wyróżnienia otrzymali</w:t>
      </w:r>
      <w:r w:rsidR="006002A2" w:rsidRPr="00205EE1">
        <w:rPr>
          <w:rFonts w:ascii="Times New Roman" w:hAnsi="Times New Roman" w:cs="Times New Roman"/>
          <w:sz w:val="24"/>
          <w:szCs w:val="24"/>
        </w:rPr>
        <w:t xml:space="preserve"> następujący zawodnicy</w:t>
      </w:r>
      <w:r w:rsidRPr="00205EE1">
        <w:rPr>
          <w:rFonts w:ascii="Times New Roman" w:hAnsi="Times New Roman" w:cs="Times New Roman"/>
          <w:sz w:val="24"/>
          <w:szCs w:val="24"/>
        </w:rPr>
        <w:t xml:space="preserve">: </w:t>
      </w:r>
      <w:r w:rsidR="006002A2" w:rsidRPr="00205EE1">
        <w:rPr>
          <w:rFonts w:ascii="Times New Roman" w:eastAsia="Times New Roman" w:hAnsi="Times New Roman" w:cs="Times New Roman"/>
          <w:sz w:val="24"/>
          <w:szCs w:val="24"/>
          <w:lang w:eastAsia="pl-PL"/>
        </w:rPr>
        <w:t xml:space="preserve">Patrycja Mazgaj Emilia Młynik i Jerzy Podolski (Uczniowski Klub Sportowy „Jedynka Reda”); Mateusz </w:t>
      </w:r>
      <w:proofErr w:type="spellStart"/>
      <w:r w:rsidR="006002A2" w:rsidRPr="00205EE1">
        <w:rPr>
          <w:rFonts w:ascii="Times New Roman" w:eastAsia="Times New Roman" w:hAnsi="Times New Roman" w:cs="Times New Roman"/>
          <w:sz w:val="24"/>
          <w:szCs w:val="24"/>
          <w:lang w:eastAsia="pl-PL"/>
        </w:rPr>
        <w:t>Tesmar</w:t>
      </w:r>
      <w:proofErr w:type="spellEnd"/>
      <w:r w:rsidR="006002A2" w:rsidRPr="00205EE1">
        <w:rPr>
          <w:rFonts w:ascii="Times New Roman" w:eastAsia="Times New Roman" w:hAnsi="Times New Roman" w:cs="Times New Roman"/>
          <w:sz w:val="24"/>
          <w:szCs w:val="24"/>
          <w:lang w:eastAsia="pl-PL"/>
        </w:rPr>
        <w:t xml:space="preserve"> (Uczniowski Klub Sportowy SIMBA Reda); Jagoda </w:t>
      </w:r>
      <w:proofErr w:type="spellStart"/>
      <w:r w:rsidR="006002A2" w:rsidRPr="00205EE1">
        <w:rPr>
          <w:rFonts w:ascii="Times New Roman" w:eastAsia="Times New Roman" w:hAnsi="Times New Roman" w:cs="Times New Roman"/>
          <w:sz w:val="24"/>
          <w:szCs w:val="24"/>
          <w:lang w:eastAsia="pl-PL"/>
        </w:rPr>
        <w:t>Łągiewczyk</w:t>
      </w:r>
      <w:proofErr w:type="spellEnd"/>
      <w:r w:rsidR="006002A2" w:rsidRPr="00205EE1">
        <w:rPr>
          <w:rFonts w:ascii="Times New Roman" w:eastAsia="Times New Roman" w:hAnsi="Times New Roman" w:cs="Times New Roman"/>
          <w:sz w:val="24"/>
          <w:szCs w:val="24"/>
          <w:lang w:eastAsia="pl-PL"/>
        </w:rPr>
        <w:t xml:space="preserve"> (Uczniowski Klub Sportowy „Jantar” Gdynia); Tymon Mielewczyk (Klub Sportowy Akademia Bilardowa Reda).</w:t>
      </w:r>
    </w:p>
    <w:p w14:paraId="60C43495" w14:textId="219CE0F3" w:rsidR="001B53A5" w:rsidRPr="00205EE1" w:rsidRDefault="00345181" w:rsidP="0092523F">
      <w:pPr>
        <w:pStyle w:val="Nagwek2"/>
      </w:pPr>
      <w:bookmarkStart w:id="22" w:name="_Toc136437319"/>
      <w:r w:rsidRPr="00205EE1">
        <w:rPr>
          <w:lang w:val="pl-PL"/>
        </w:rPr>
        <w:t>2</w:t>
      </w:r>
      <w:r w:rsidR="00C45CFF" w:rsidRPr="00205EE1">
        <w:t xml:space="preserve">. </w:t>
      </w:r>
      <w:r w:rsidR="0033623E" w:rsidRPr="00205EE1">
        <w:t>Partycypacja społeczna</w:t>
      </w:r>
      <w:bookmarkEnd w:id="22"/>
    </w:p>
    <w:p w14:paraId="36497296" w14:textId="7A1AC2C7" w:rsidR="00C2592D" w:rsidRPr="00205EE1" w:rsidRDefault="00FB685A" w:rsidP="00DB2C08">
      <w:pPr>
        <w:pStyle w:val="pagecivicbudgetstatstilestilecontentboxvalue"/>
        <w:spacing w:before="0" w:beforeAutospacing="0" w:after="0" w:afterAutospacing="0" w:line="360" w:lineRule="auto"/>
        <w:ind w:firstLine="709"/>
        <w:jc w:val="both"/>
        <w:rPr>
          <w:rStyle w:val="hgkelc"/>
        </w:rPr>
      </w:pPr>
      <w:r w:rsidRPr="00205EE1">
        <w:t>W Redzie od 2017 roku działa b</w:t>
      </w:r>
      <w:r w:rsidRPr="00205EE1">
        <w:rPr>
          <w:rStyle w:val="hgkelc"/>
        </w:rPr>
        <w:t xml:space="preserve">udżet partycypacyjny, zwany także </w:t>
      </w:r>
      <w:r w:rsidR="005B14AB" w:rsidRPr="00205EE1">
        <w:rPr>
          <w:rStyle w:val="hgkelc"/>
        </w:rPr>
        <w:t>B</w:t>
      </w:r>
      <w:r w:rsidRPr="00205EE1">
        <w:rPr>
          <w:rStyle w:val="hgkelc"/>
        </w:rPr>
        <w:t xml:space="preserve">udżetem </w:t>
      </w:r>
      <w:r w:rsidR="005B14AB" w:rsidRPr="00205EE1">
        <w:rPr>
          <w:rStyle w:val="hgkelc"/>
        </w:rPr>
        <w:t>O</w:t>
      </w:r>
      <w:r w:rsidRPr="00205EE1">
        <w:rPr>
          <w:rStyle w:val="hgkelc"/>
        </w:rPr>
        <w:t xml:space="preserve">bywatelskim. Jest to demokratyczny proces dyskusji i podejmowania decyzji, w którym mieszkańcy gminy decydują o tym, w jaki sposób wydawać część środków z jej budżetu. </w:t>
      </w:r>
      <w:r w:rsidR="00C2592D" w:rsidRPr="00205EE1">
        <w:rPr>
          <w:rStyle w:val="hgkelc"/>
        </w:rPr>
        <w:t>W roku 202</w:t>
      </w:r>
      <w:r w:rsidR="005B14AB" w:rsidRPr="00205EE1">
        <w:rPr>
          <w:rStyle w:val="hgkelc"/>
        </w:rPr>
        <w:t>2</w:t>
      </w:r>
      <w:r w:rsidR="00D76258" w:rsidRPr="00205EE1">
        <w:rPr>
          <w:rStyle w:val="hgkelc"/>
        </w:rPr>
        <w:t xml:space="preserve"> mieszkańcy wybierali projekty przeznaczone do realizacji w roku 202</w:t>
      </w:r>
      <w:r w:rsidR="005B14AB" w:rsidRPr="00205EE1">
        <w:rPr>
          <w:rStyle w:val="hgkelc"/>
        </w:rPr>
        <w:t>3</w:t>
      </w:r>
      <w:r w:rsidR="00D76258" w:rsidRPr="00205EE1">
        <w:rPr>
          <w:rStyle w:val="hgkelc"/>
        </w:rPr>
        <w:t xml:space="preserve">. </w:t>
      </w:r>
      <w:r w:rsidR="008E4291" w:rsidRPr="00205EE1">
        <w:rPr>
          <w:rStyle w:val="hgkelc"/>
        </w:rPr>
        <w:t>Mieszkańcy zgłosili 1</w:t>
      </w:r>
      <w:r w:rsidR="005B14AB" w:rsidRPr="00205EE1">
        <w:rPr>
          <w:rStyle w:val="hgkelc"/>
        </w:rPr>
        <w:t>4</w:t>
      </w:r>
      <w:r w:rsidR="008E4291" w:rsidRPr="00205EE1">
        <w:rPr>
          <w:rStyle w:val="hgkelc"/>
        </w:rPr>
        <w:t xml:space="preserve"> projektów, </w:t>
      </w:r>
      <w:r w:rsidR="005B14AB" w:rsidRPr="00205EE1">
        <w:rPr>
          <w:rStyle w:val="hgkelc"/>
        </w:rPr>
        <w:t xml:space="preserve">z czego </w:t>
      </w:r>
      <w:r w:rsidR="008E4291" w:rsidRPr="00205EE1">
        <w:rPr>
          <w:rStyle w:val="hgkelc"/>
        </w:rPr>
        <w:t>pod głosowanie poddan</w:t>
      </w:r>
      <w:r w:rsidR="00060826" w:rsidRPr="00205EE1">
        <w:rPr>
          <w:rStyle w:val="hgkelc"/>
        </w:rPr>
        <w:t>o</w:t>
      </w:r>
      <w:r w:rsidR="008E4291" w:rsidRPr="00205EE1">
        <w:rPr>
          <w:rStyle w:val="hgkelc"/>
        </w:rPr>
        <w:t xml:space="preserve"> </w:t>
      </w:r>
      <w:r w:rsidR="005B14AB" w:rsidRPr="00205EE1">
        <w:rPr>
          <w:rStyle w:val="hgkelc"/>
        </w:rPr>
        <w:t>8</w:t>
      </w:r>
      <w:r w:rsidR="008E4291" w:rsidRPr="00205EE1">
        <w:rPr>
          <w:rStyle w:val="hgkelc"/>
        </w:rPr>
        <w:t xml:space="preserve"> projektów, </w:t>
      </w:r>
      <w:r w:rsidR="005B14AB" w:rsidRPr="00205EE1">
        <w:rPr>
          <w:rStyle w:val="hgkelc"/>
        </w:rPr>
        <w:t xml:space="preserve">a 6 </w:t>
      </w:r>
      <w:r w:rsidR="008E4291" w:rsidRPr="00205EE1">
        <w:rPr>
          <w:rStyle w:val="hgkelc"/>
        </w:rPr>
        <w:t>został</w:t>
      </w:r>
      <w:r w:rsidR="005B14AB" w:rsidRPr="00205EE1">
        <w:rPr>
          <w:rStyle w:val="hgkelc"/>
        </w:rPr>
        <w:t>o</w:t>
      </w:r>
      <w:r w:rsidR="008E4291" w:rsidRPr="00205EE1">
        <w:rPr>
          <w:rStyle w:val="hgkelc"/>
        </w:rPr>
        <w:t xml:space="preserve"> odrzucon</w:t>
      </w:r>
      <w:r w:rsidR="005B14AB" w:rsidRPr="00205EE1">
        <w:rPr>
          <w:rStyle w:val="hgkelc"/>
        </w:rPr>
        <w:t>ych</w:t>
      </w:r>
      <w:r w:rsidR="008E4291" w:rsidRPr="00205EE1">
        <w:rPr>
          <w:rStyle w:val="hgkelc"/>
        </w:rPr>
        <w:t xml:space="preserve"> ze względów formalnych. Głosowanie odbyło się w listopadzie. </w:t>
      </w:r>
      <w:r w:rsidR="008E4291" w:rsidRPr="00205EE1">
        <w:t>Oddano ogółem 2</w:t>
      </w:r>
      <w:r w:rsidR="005B14AB" w:rsidRPr="00205EE1">
        <w:t>159</w:t>
      </w:r>
      <w:r w:rsidR="008E4291" w:rsidRPr="00205EE1">
        <w:t xml:space="preserve">  głosów</w:t>
      </w:r>
      <w:r w:rsidR="005B14AB" w:rsidRPr="00205EE1">
        <w:t xml:space="preserve"> (wszystkie ważne)</w:t>
      </w:r>
      <w:r w:rsidR="008E4291" w:rsidRPr="00205EE1">
        <w:t xml:space="preserve">, wybierając </w:t>
      </w:r>
      <w:r w:rsidR="008E4291" w:rsidRPr="00205EE1">
        <w:rPr>
          <w:rStyle w:val="hgkelc"/>
        </w:rPr>
        <w:t xml:space="preserve">do realizacji </w:t>
      </w:r>
      <w:r w:rsidR="008E4291" w:rsidRPr="00205EE1">
        <w:t>następujące 4 zadania:</w:t>
      </w:r>
      <w:r w:rsidR="008E4291" w:rsidRPr="00205EE1">
        <w:rPr>
          <w:rStyle w:val="hgkelc"/>
        </w:rPr>
        <w:t xml:space="preserve"> </w:t>
      </w:r>
    </w:p>
    <w:p w14:paraId="0B24B382" w14:textId="11B70AF1" w:rsidR="008E4291" w:rsidRPr="00205EE1" w:rsidRDefault="005B14AB" w:rsidP="00DB2C08">
      <w:pPr>
        <w:pStyle w:val="pagecivicbudgetstatstilestilecontentboxvalue"/>
        <w:numPr>
          <w:ilvl w:val="0"/>
          <w:numId w:val="17"/>
        </w:numPr>
        <w:spacing w:before="0" w:beforeAutospacing="0" w:after="0" w:afterAutospacing="0" w:line="360" w:lineRule="auto"/>
        <w:jc w:val="both"/>
        <w:rPr>
          <w:rStyle w:val="hgkelc"/>
        </w:rPr>
      </w:pPr>
      <w:r w:rsidRPr="00205EE1">
        <w:rPr>
          <w:rStyle w:val="hgkelc"/>
        </w:rPr>
        <w:t xml:space="preserve">Renowacja i modernizacja placu zabaw przy Szkole Podstawowej nr 5 im. Jana Drzeżdżona w Redzie przy ulicy Rekowskiej 36 </w:t>
      </w:r>
      <w:r w:rsidR="008E4291" w:rsidRPr="00205EE1">
        <w:rPr>
          <w:rStyle w:val="hgkelc"/>
        </w:rPr>
        <w:t xml:space="preserve">– </w:t>
      </w:r>
      <w:r w:rsidRPr="00205EE1">
        <w:rPr>
          <w:rStyle w:val="hgkelc"/>
        </w:rPr>
        <w:t>796</w:t>
      </w:r>
      <w:r w:rsidR="008E4291" w:rsidRPr="00205EE1">
        <w:rPr>
          <w:rStyle w:val="hgkelc"/>
        </w:rPr>
        <w:t xml:space="preserve"> głosów</w:t>
      </w:r>
      <w:r w:rsidR="00835C2D" w:rsidRPr="00205EE1">
        <w:rPr>
          <w:rStyle w:val="hgkelc"/>
        </w:rPr>
        <w:t>,</w:t>
      </w:r>
    </w:p>
    <w:p w14:paraId="1A072A04" w14:textId="06E9712B" w:rsidR="008E4291" w:rsidRPr="00205EE1" w:rsidRDefault="005B14AB" w:rsidP="00DB2C08">
      <w:pPr>
        <w:pStyle w:val="pagecivicbudgetstatstilestilecontentboxvalue"/>
        <w:numPr>
          <w:ilvl w:val="0"/>
          <w:numId w:val="17"/>
        </w:numPr>
        <w:spacing w:before="0" w:beforeAutospacing="0" w:after="0" w:afterAutospacing="0" w:line="360" w:lineRule="auto"/>
        <w:jc w:val="both"/>
        <w:rPr>
          <w:rStyle w:val="hgkelc"/>
        </w:rPr>
      </w:pPr>
      <w:r w:rsidRPr="00205EE1">
        <w:rPr>
          <w:rStyle w:val="hgkelc"/>
        </w:rPr>
        <w:t>Wykonanie bezpiecznej nawierzchni do siatkówki z wykorzystaniem do badminton</w:t>
      </w:r>
      <w:r w:rsidR="0067778A">
        <w:rPr>
          <w:rStyle w:val="hgkelc"/>
        </w:rPr>
        <w:t>a</w:t>
      </w:r>
      <w:r w:rsidRPr="00205EE1">
        <w:rPr>
          <w:rStyle w:val="hgkelc"/>
        </w:rPr>
        <w:t xml:space="preserve"> i innych gier zespołowych</w:t>
      </w:r>
      <w:r w:rsidR="0067778A">
        <w:rPr>
          <w:rStyle w:val="hgkelc"/>
        </w:rPr>
        <w:t xml:space="preserve"> (boisko w parku w Ciechocinie przy ul. Jodłowej)</w:t>
      </w:r>
      <w:r w:rsidRPr="00205EE1">
        <w:rPr>
          <w:rStyle w:val="hgkelc"/>
        </w:rPr>
        <w:t xml:space="preserve"> </w:t>
      </w:r>
      <w:r w:rsidR="008E4291" w:rsidRPr="00205EE1">
        <w:rPr>
          <w:rStyle w:val="hgkelc"/>
        </w:rPr>
        <w:t xml:space="preserve">– </w:t>
      </w:r>
      <w:r w:rsidRPr="00205EE1">
        <w:rPr>
          <w:rStyle w:val="hgkelc"/>
        </w:rPr>
        <w:t>312</w:t>
      </w:r>
      <w:r w:rsidR="008E4291" w:rsidRPr="00205EE1">
        <w:rPr>
          <w:rStyle w:val="hgkelc"/>
        </w:rPr>
        <w:t xml:space="preserve"> głosów</w:t>
      </w:r>
      <w:r w:rsidR="00835C2D" w:rsidRPr="00205EE1">
        <w:rPr>
          <w:rStyle w:val="hgkelc"/>
        </w:rPr>
        <w:t>,</w:t>
      </w:r>
    </w:p>
    <w:p w14:paraId="1FE3A03D" w14:textId="5E8FD14E" w:rsidR="008E4291" w:rsidRPr="00205EE1" w:rsidRDefault="005B14AB" w:rsidP="00804501">
      <w:pPr>
        <w:pStyle w:val="pagecivicbudgetstatstilestilecontentboxvalue"/>
        <w:numPr>
          <w:ilvl w:val="0"/>
          <w:numId w:val="17"/>
        </w:numPr>
        <w:spacing w:after="0" w:line="360" w:lineRule="auto"/>
        <w:jc w:val="both"/>
        <w:rPr>
          <w:rStyle w:val="hgkelc"/>
        </w:rPr>
      </w:pPr>
      <w:r w:rsidRPr="00205EE1">
        <w:rPr>
          <w:rStyle w:val="hgkelc"/>
        </w:rPr>
        <w:t xml:space="preserve">Podwórko Betlejem - rozbudowa miejsca dla sportu i rekreacji w dzielnicy Betlejem </w:t>
      </w:r>
      <w:r w:rsidR="008E4291" w:rsidRPr="00205EE1">
        <w:rPr>
          <w:rStyle w:val="hgkelc"/>
        </w:rPr>
        <w:t>– 2</w:t>
      </w:r>
      <w:r w:rsidRPr="00205EE1">
        <w:rPr>
          <w:rStyle w:val="hgkelc"/>
        </w:rPr>
        <w:t>92</w:t>
      </w:r>
      <w:r w:rsidR="008E4291" w:rsidRPr="00205EE1">
        <w:rPr>
          <w:rStyle w:val="hgkelc"/>
        </w:rPr>
        <w:t xml:space="preserve"> głosy</w:t>
      </w:r>
      <w:r w:rsidR="00835C2D" w:rsidRPr="00205EE1">
        <w:rPr>
          <w:rStyle w:val="hgkelc"/>
        </w:rPr>
        <w:t>,</w:t>
      </w:r>
    </w:p>
    <w:p w14:paraId="41B15C7D" w14:textId="5DDBBD03" w:rsidR="008E4291" w:rsidRPr="00205EE1" w:rsidRDefault="00060826" w:rsidP="00DB2C08">
      <w:pPr>
        <w:pStyle w:val="pagecivicbudgetstatstilestilecontentboxvalue"/>
        <w:numPr>
          <w:ilvl w:val="0"/>
          <w:numId w:val="17"/>
        </w:numPr>
        <w:spacing w:before="0" w:beforeAutospacing="0" w:after="0" w:afterAutospacing="0" w:line="360" w:lineRule="auto"/>
        <w:jc w:val="both"/>
        <w:rPr>
          <w:rStyle w:val="hgkelc"/>
        </w:rPr>
      </w:pPr>
      <w:r w:rsidRPr="00205EE1">
        <w:rPr>
          <w:rStyle w:val="hgkelc"/>
        </w:rPr>
        <w:t xml:space="preserve">Więcej zieleni – miasto odmieni! Parki kieszonkowe przy ul. Norwida </w:t>
      </w:r>
      <w:r w:rsidR="008E4291" w:rsidRPr="00205EE1">
        <w:rPr>
          <w:rStyle w:val="hgkelc"/>
        </w:rPr>
        <w:t>– 2</w:t>
      </w:r>
      <w:r w:rsidRPr="00205EE1">
        <w:rPr>
          <w:rStyle w:val="hgkelc"/>
        </w:rPr>
        <w:t>91</w:t>
      </w:r>
      <w:r w:rsidR="008E4291" w:rsidRPr="00205EE1">
        <w:rPr>
          <w:rStyle w:val="hgkelc"/>
        </w:rPr>
        <w:t xml:space="preserve"> głos</w:t>
      </w:r>
      <w:r w:rsidRPr="00205EE1">
        <w:rPr>
          <w:rStyle w:val="hgkelc"/>
        </w:rPr>
        <w:t>ów</w:t>
      </w:r>
      <w:r w:rsidR="00835C2D" w:rsidRPr="00205EE1">
        <w:rPr>
          <w:rStyle w:val="hgkelc"/>
        </w:rPr>
        <w:t>.</w:t>
      </w:r>
    </w:p>
    <w:p w14:paraId="7D66C929" w14:textId="38B2318B" w:rsidR="00220347" w:rsidRPr="00205EE1" w:rsidRDefault="00220347" w:rsidP="00DB2C08">
      <w:pPr>
        <w:spacing w:after="0" w:line="360" w:lineRule="auto"/>
        <w:ind w:firstLine="709"/>
        <w:jc w:val="both"/>
        <w:rPr>
          <w:rFonts w:ascii="Times New Roman" w:hAnsi="Times New Roman" w:cs="Times New Roman"/>
          <w:sz w:val="24"/>
          <w:szCs w:val="24"/>
        </w:rPr>
      </w:pPr>
      <w:r w:rsidRPr="00205EE1">
        <w:rPr>
          <w:rFonts w:ascii="Times New Roman" w:hAnsi="Times New Roman" w:cs="Times New Roman"/>
          <w:sz w:val="24"/>
          <w:szCs w:val="24"/>
        </w:rPr>
        <w:t xml:space="preserve">Burmistrz Miasta Redy prowadził także </w:t>
      </w:r>
      <w:r w:rsidR="002E7EBC" w:rsidRPr="00205EE1">
        <w:rPr>
          <w:rFonts w:ascii="Times New Roman" w:hAnsi="Times New Roman" w:cs="Times New Roman"/>
          <w:sz w:val="24"/>
          <w:szCs w:val="24"/>
        </w:rPr>
        <w:t>k</w:t>
      </w:r>
      <w:r w:rsidRPr="00205EE1">
        <w:rPr>
          <w:rFonts w:ascii="Times New Roman" w:hAnsi="Times New Roman" w:cs="Times New Roman"/>
          <w:sz w:val="24"/>
          <w:szCs w:val="24"/>
        </w:rPr>
        <w:t xml:space="preserve">onsultacje z </w:t>
      </w:r>
      <w:r w:rsidR="00C0424C" w:rsidRPr="00205EE1">
        <w:rPr>
          <w:rFonts w:ascii="Times New Roman" w:hAnsi="Times New Roman" w:cs="Times New Roman"/>
          <w:sz w:val="24"/>
          <w:szCs w:val="24"/>
        </w:rPr>
        <w:t>o</w:t>
      </w:r>
      <w:r w:rsidRPr="00205EE1">
        <w:rPr>
          <w:rFonts w:ascii="Times New Roman" w:hAnsi="Times New Roman" w:cs="Times New Roman"/>
          <w:sz w:val="24"/>
          <w:szCs w:val="24"/>
        </w:rPr>
        <w:t xml:space="preserve">rganizacjami </w:t>
      </w:r>
      <w:r w:rsidR="00C0424C" w:rsidRPr="00205EE1">
        <w:rPr>
          <w:rFonts w:ascii="Times New Roman" w:hAnsi="Times New Roman" w:cs="Times New Roman"/>
          <w:sz w:val="24"/>
          <w:szCs w:val="24"/>
        </w:rPr>
        <w:t>p</w:t>
      </w:r>
      <w:r w:rsidRPr="00205EE1">
        <w:rPr>
          <w:rFonts w:ascii="Times New Roman" w:hAnsi="Times New Roman" w:cs="Times New Roman"/>
          <w:sz w:val="24"/>
          <w:szCs w:val="24"/>
        </w:rPr>
        <w:t xml:space="preserve">ozarządowymi oraz podmiotami, o których mowa w art. 3 ust. 3 ustawy z dnia 24 kwietnia 2003 r. o </w:t>
      </w:r>
      <w:r w:rsidR="00C0424C" w:rsidRPr="00205EE1">
        <w:rPr>
          <w:rFonts w:ascii="Times New Roman" w:hAnsi="Times New Roman" w:cs="Times New Roman"/>
          <w:sz w:val="24"/>
          <w:szCs w:val="24"/>
        </w:rPr>
        <w:t>d</w:t>
      </w:r>
      <w:r w:rsidRPr="00205EE1">
        <w:rPr>
          <w:rFonts w:ascii="Times New Roman" w:hAnsi="Times New Roman" w:cs="Times New Roman"/>
          <w:sz w:val="24"/>
          <w:szCs w:val="24"/>
        </w:rPr>
        <w:t xml:space="preserve">ziałalności </w:t>
      </w:r>
      <w:r w:rsidR="00C0424C" w:rsidRPr="00205EE1">
        <w:rPr>
          <w:rFonts w:ascii="Times New Roman" w:hAnsi="Times New Roman" w:cs="Times New Roman"/>
          <w:sz w:val="24"/>
          <w:szCs w:val="24"/>
        </w:rPr>
        <w:t>p</w:t>
      </w:r>
      <w:r w:rsidRPr="00205EE1">
        <w:rPr>
          <w:rFonts w:ascii="Times New Roman" w:hAnsi="Times New Roman" w:cs="Times New Roman"/>
          <w:sz w:val="24"/>
          <w:szCs w:val="24"/>
        </w:rPr>
        <w:t xml:space="preserve">ożytku </w:t>
      </w:r>
      <w:r w:rsidR="00C0424C" w:rsidRPr="00205EE1">
        <w:rPr>
          <w:rFonts w:ascii="Times New Roman" w:hAnsi="Times New Roman" w:cs="Times New Roman"/>
          <w:sz w:val="24"/>
          <w:szCs w:val="24"/>
        </w:rPr>
        <w:t>p</w:t>
      </w:r>
      <w:r w:rsidRPr="00205EE1">
        <w:rPr>
          <w:rFonts w:ascii="Times New Roman" w:hAnsi="Times New Roman" w:cs="Times New Roman"/>
          <w:sz w:val="24"/>
          <w:szCs w:val="24"/>
        </w:rPr>
        <w:t xml:space="preserve">ublicznego i o </w:t>
      </w:r>
      <w:r w:rsidR="00C0424C" w:rsidRPr="00205EE1">
        <w:rPr>
          <w:rFonts w:ascii="Times New Roman" w:hAnsi="Times New Roman" w:cs="Times New Roman"/>
          <w:sz w:val="24"/>
          <w:szCs w:val="24"/>
        </w:rPr>
        <w:t>w</w:t>
      </w:r>
      <w:r w:rsidRPr="00205EE1">
        <w:rPr>
          <w:rFonts w:ascii="Times New Roman" w:hAnsi="Times New Roman" w:cs="Times New Roman"/>
          <w:sz w:val="24"/>
          <w:szCs w:val="24"/>
        </w:rPr>
        <w:t>olontariacie</w:t>
      </w:r>
      <w:r w:rsidR="00B27F3D" w:rsidRPr="00205EE1">
        <w:rPr>
          <w:rFonts w:ascii="Times New Roman" w:hAnsi="Times New Roman" w:cs="Times New Roman"/>
          <w:sz w:val="24"/>
          <w:szCs w:val="24"/>
        </w:rPr>
        <w:t xml:space="preserve">. </w:t>
      </w:r>
      <w:r w:rsidR="007F1E6C" w:rsidRPr="00205EE1">
        <w:rPr>
          <w:rFonts w:ascii="Times New Roman" w:hAnsi="Times New Roman" w:cs="Times New Roman"/>
          <w:sz w:val="24"/>
          <w:szCs w:val="24"/>
        </w:rPr>
        <w:t>W roku 20</w:t>
      </w:r>
      <w:r w:rsidR="00A003AF" w:rsidRPr="00205EE1">
        <w:rPr>
          <w:rFonts w:ascii="Times New Roman" w:hAnsi="Times New Roman" w:cs="Times New Roman"/>
          <w:sz w:val="24"/>
          <w:szCs w:val="24"/>
        </w:rPr>
        <w:t>2</w:t>
      </w:r>
      <w:r w:rsidR="00FC7351" w:rsidRPr="00205EE1">
        <w:rPr>
          <w:rFonts w:ascii="Times New Roman" w:hAnsi="Times New Roman" w:cs="Times New Roman"/>
          <w:sz w:val="24"/>
          <w:szCs w:val="24"/>
        </w:rPr>
        <w:t>2</w:t>
      </w:r>
      <w:r w:rsidR="00A003AF" w:rsidRPr="00205EE1">
        <w:rPr>
          <w:rFonts w:ascii="Times New Roman" w:hAnsi="Times New Roman" w:cs="Times New Roman"/>
          <w:sz w:val="24"/>
          <w:szCs w:val="24"/>
        </w:rPr>
        <w:t xml:space="preserve"> </w:t>
      </w:r>
      <w:r w:rsidR="002E7EBC" w:rsidRPr="00205EE1">
        <w:rPr>
          <w:rFonts w:ascii="Times New Roman" w:hAnsi="Times New Roman" w:cs="Times New Roman"/>
          <w:sz w:val="24"/>
          <w:szCs w:val="24"/>
        </w:rPr>
        <w:t>k</w:t>
      </w:r>
      <w:r w:rsidR="00204AE3" w:rsidRPr="00205EE1">
        <w:rPr>
          <w:rFonts w:ascii="Times New Roman" w:hAnsi="Times New Roman" w:cs="Times New Roman"/>
          <w:sz w:val="24"/>
          <w:szCs w:val="24"/>
        </w:rPr>
        <w:t>onsultacjom poddano następujące projekty uchwał Rady Miejskiej:</w:t>
      </w:r>
    </w:p>
    <w:p w14:paraId="61A124FD" w14:textId="0E8A1475" w:rsidR="00FC7351" w:rsidRPr="00205EE1" w:rsidRDefault="00FC7351" w:rsidP="00DB2C08">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Projekt uchwały w sprawie ustalenia zasad wynajmowania lokali wchodzących </w:t>
      </w:r>
      <w:r w:rsidR="001A210C">
        <w:rPr>
          <w:rFonts w:ascii="Times New Roman" w:eastAsia="Times New Roman" w:hAnsi="Times New Roman"/>
          <w:sz w:val="24"/>
          <w:szCs w:val="24"/>
          <w:lang w:eastAsia="pl-PL"/>
        </w:rPr>
        <w:br/>
      </w:r>
      <w:r w:rsidRPr="00205EE1">
        <w:rPr>
          <w:rFonts w:ascii="Times New Roman" w:eastAsia="Times New Roman" w:hAnsi="Times New Roman"/>
          <w:sz w:val="24"/>
          <w:szCs w:val="24"/>
          <w:lang w:eastAsia="pl-PL"/>
        </w:rPr>
        <w:t>w skład mieszkaniowego zasobu Gminy Miasto Reda.</w:t>
      </w:r>
    </w:p>
    <w:p w14:paraId="7E14E9A7" w14:textId="25E37C72"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przyjęcia „ Regulaminu określającego zasady udzielania dotacji celowej na wymianę nieefektywnych źródeł ciepła na paliwo stałe na terenie Gminy Miasto Reda”.</w:t>
      </w:r>
    </w:p>
    <w:p w14:paraId="0354B384" w14:textId="75DA47CB"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o zmianie Uchwały Nr XXXI/355/2013 Rady Miejskiej w Redzie z dnia 25 kwietnia 2013 r. w sprawie przystanków komunikacyjnych w Mieście Reda, udostępnionych operatorom, przewoźnikom i organizatorom publicznego transportu zbiorowego, których właścicielem jest Gmina Miasto Reda.</w:t>
      </w:r>
    </w:p>
    <w:p w14:paraId="63778E91" w14:textId="623F7A0F"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Projekt uchwały o zmianie uchwały nr XX/201/2004 Rady Miejskiej w Redzie </w:t>
      </w:r>
      <w:r w:rsidR="001A210C">
        <w:rPr>
          <w:rFonts w:ascii="Times New Roman" w:eastAsia="Times New Roman" w:hAnsi="Times New Roman"/>
          <w:sz w:val="24"/>
          <w:szCs w:val="24"/>
          <w:lang w:eastAsia="pl-PL"/>
        </w:rPr>
        <w:br/>
      </w:r>
      <w:r w:rsidRPr="00205EE1">
        <w:rPr>
          <w:rFonts w:ascii="Times New Roman" w:eastAsia="Times New Roman" w:hAnsi="Times New Roman"/>
          <w:sz w:val="24"/>
          <w:szCs w:val="24"/>
          <w:lang w:eastAsia="pl-PL"/>
        </w:rPr>
        <w:t>z dnia 24 marca 2004 r. w sprawie wysokości stawek opłat za zajęcie pasa drogowego dróg, których zarządcą jest Burmistrz Miasta Redy</w:t>
      </w:r>
      <w:r w:rsidRPr="00205EE1">
        <w:rPr>
          <w:rFonts w:ascii="Times New Roman" w:eastAsia="Times New Roman" w:hAnsi="Times New Roman"/>
          <w:b/>
          <w:bCs/>
          <w:sz w:val="24"/>
          <w:szCs w:val="24"/>
          <w:lang w:eastAsia="pl-PL"/>
        </w:rPr>
        <w:t>.</w:t>
      </w:r>
    </w:p>
    <w:p w14:paraId="2CD4DD23" w14:textId="1C32FAF0"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w sprawie wyznaczenia miejsca do prowadzenia handlu w piątki i soboty przez rolników i ich domowników oraz uchwalenia regulaminu określającego zasady  prowadzenia handlu w piątki i soboty przez rolników i ich domowników na wyznaczonym miejscu.</w:t>
      </w:r>
    </w:p>
    <w:p w14:paraId="7D345F01" w14:textId="6AD177DE"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ustalenia wysokości ekwiwalentu pieniężnego dla strażaków ratowników Ochotniczej Straży Pożarnej w Redzie uczestniczących w działaniach ratowniczych, akcjach ratowniczych, szkoleniach i ćwiczeniach.</w:t>
      </w:r>
    </w:p>
    <w:p w14:paraId="37388DB3" w14:textId="6D26590A"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Projekt uchwały w sprawie </w:t>
      </w:r>
      <w:r w:rsidRPr="00205EE1">
        <w:rPr>
          <w:rFonts w:ascii="Times New Roman" w:hAnsi="Times New Roman"/>
          <w:sz w:val="24"/>
          <w:szCs w:val="24"/>
        </w:rPr>
        <w:t>nadania nazwy projektowanej drodze publicznej, zlokalizowanej na terenie Miasta Redy.</w:t>
      </w:r>
    </w:p>
    <w:p w14:paraId="43BF0A69" w14:textId="7E24DE0B" w:rsidR="00FC7351" w:rsidRPr="00205EE1" w:rsidRDefault="00FC7351" w:rsidP="00804501">
      <w:pPr>
        <w:pStyle w:val="Akapitzlist"/>
        <w:numPr>
          <w:ilvl w:val="0"/>
          <w:numId w:val="7"/>
        </w:numPr>
        <w:spacing w:after="0" w:line="360" w:lineRule="auto"/>
        <w:jc w:val="both"/>
        <w:rPr>
          <w:rStyle w:val="Pogrubienie"/>
          <w:rFonts w:ascii="Times New Roman" w:eastAsia="Times New Roman" w:hAnsi="Times New Roman"/>
          <w:b w:val="0"/>
          <w:bCs w:val="0"/>
          <w:sz w:val="24"/>
          <w:szCs w:val="24"/>
          <w:lang w:eastAsia="pl-PL"/>
        </w:rPr>
      </w:pPr>
      <w:r w:rsidRPr="00205EE1">
        <w:rPr>
          <w:rFonts w:ascii="Times New Roman" w:eastAsia="Times New Roman" w:hAnsi="Times New Roman"/>
          <w:sz w:val="24"/>
          <w:szCs w:val="24"/>
          <w:lang w:eastAsia="pl-PL"/>
        </w:rPr>
        <w:t xml:space="preserve">Projekt uchwały w sprawie </w:t>
      </w:r>
      <w:r w:rsidRPr="00205EE1">
        <w:rPr>
          <w:rStyle w:val="Pogrubienie"/>
          <w:rFonts w:ascii="Times New Roman" w:hAnsi="Times New Roman"/>
          <w:b w:val="0"/>
          <w:bCs w:val="0"/>
          <w:sz w:val="24"/>
          <w:szCs w:val="24"/>
        </w:rPr>
        <w:t>pomników przyrody, znajdujących się na terenie Gminy Miasto Reda.</w:t>
      </w:r>
    </w:p>
    <w:p w14:paraId="51FF5698" w14:textId="7FACA03D" w:rsidR="00FC7351" w:rsidRPr="00205EE1" w:rsidRDefault="00FC7351" w:rsidP="00804501">
      <w:pPr>
        <w:pStyle w:val="Akapitzlist"/>
        <w:numPr>
          <w:ilvl w:val="0"/>
          <w:numId w:val="7"/>
        </w:numPr>
        <w:spacing w:after="0" w:line="360" w:lineRule="auto"/>
        <w:jc w:val="both"/>
        <w:rPr>
          <w:rStyle w:val="Pogrubienie"/>
          <w:rFonts w:ascii="Times New Roman" w:eastAsia="Times New Roman" w:hAnsi="Times New Roman"/>
          <w:b w:val="0"/>
          <w:bCs w:val="0"/>
          <w:sz w:val="24"/>
          <w:szCs w:val="24"/>
          <w:lang w:eastAsia="pl-PL"/>
        </w:rPr>
      </w:pPr>
      <w:r w:rsidRPr="00205EE1">
        <w:rPr>
          <w:rFonts w:ascii="Times New Roman" w:eastAsia="Times New Roman" w:hAnsi="Times New Roman"/>
          <w:sz w:val="24"/>
          <w:szCs w:val="24"/>
          <w:lang w:eastAsia="pl-PL"/>
        </w:rPr>
        <w:t xml:space="preserve">Projekt uchwały w sprawie </w:t>
      </w:r>
      <w:r w:rsidRPr="00205EE1">
        <w:rPr>
          <w:rStyle w:val="Pogrubienie"/>
          <w:rFonts w:ascii="Times New Roman" w:hAnsi="Times New Roman"/>
          <w:b w:val="0"/>
          <w:bCs w:val="0"/>
          <w:sz w:val="24"/>
          <w:szCs w:val="24"/>
        </w:rPr>
        <w:t>zmiany uchwały</w:t>
      </w:r>
      <w:r w:rsidRPr="00205EE1">
        <w:rPr>
          <w:rFonts w:ascii="Times New Roman" w:hAnsi="Times New Roman"/>
          <w:sz w:val="24"/>
          <w:szCs w:val="24"/>
        </w:rPr>
        <w:t xml:space="preserve"> </w:t>
      </w:r>
      <w:r w:rsidRPr="00205EE1">
        <w:rPr>
          <w:rStyle w:val="Pogrubienie"/>
          <w:rFonts w:ascii="Times New Roman" w:hAnsi="Times New Roman"/>
          <w:b w:val="0"/>
          <w:bCs w:val="0"/>
          <w:sz w:val="24"/>
          <w:szCs w:val="24"/>
        </w:rPr>
        <w:t>ustanawiającej pomniki przyrody na terenie Gminy Miasto Reda.</w:t>
      </w:r>
    </w:p>
    <w:p w14:paraId="04D49678" w14:textId="084DC513" w:rsidR="00FC7351" w:rsidRPr="00205EE1" w:rsidRDefault="00FC7351" w:rsidP="00804501">
      <w:pPr>
        <w:pStyle w:val="NormalnyWeb"/>
        <w:numPr>
          <w:ilvl w:val="0"/>
          <w:numId w:val="7"/>
        </w:numPr>
        <w:spacing w:before="0" w:beforeAutospacing="0" w:after="0" w:afterAutospacing="0" w:line="360" w:lineRule="auto"/>
        <w:jc w:val="both"/>
      </w:pPr>
      <w:r w:rsidRPr="00205EE1">
        <w:t xml:space="preserve">Projekt uchwały </w:t>
      </w:r>
      <w:r w:rsidRPr="00205EE1">
        <w:rPr>
          <w:rStyle w:val="Pogrubienie"/>
          <w:b w:val="0"/>
          <w:bCs w:val="0"/>
        </w:rPr>
        <w:t xml:space="preserve">o zmianie Uchwały nr XLII/443/2018 Rady Miejskiej w Redzie </w:t>
      </w:r>
      <w:r w:rsidR="001A210C">
        <w:rPr>
          <w:rStyle w:val="Pogrubienie"/>
          <w:b w:val="0"/>
          <w:bCs w:val="0"/>
        </w:rPr>
        <w:br/>
      </w:r>
      <w:r w:rsidRPr="00205EE1">
        <w:rPr>
          <w:rStyle w:val="Pogrubienie"/>
          <w:b w:val="0"/>
          <w:bCs w:val="0"/>
        </w:rPr>
        <w:t xml:space="preserve">z dnia 25 kwietnia 2018 r. w sprawie określenia tygodniowego obowiązkowego wymiaru zajęć pedagogów, psychologów, logopedów, terapeutów pedagogicznych </w:t>
      </w:r>
      <w:r w:rsidR="001A210C">
        <w:rPr>
          <w:rStyle w:val="Pogrubienie"/>
          <w:b w:val="0"/>
          <w:bCs w:val="0"/>
        </w:rPr>
        <w:br/>
      </w:r>
      <w:r w:rsidRPr="00205EE1">
        <w:rPr>
          <w:rStyle w:val="Pogrubienie"/>
          <w:b w:val="0"/>
          <w:bCs w:val="0"/>
        </w:rPr>
        <w:t>i doradców zawodowych, zatrudnionych w szkołach i przedszkolach prowadzonych przez Gminę Miasto Reda.</w:t>
      </w:r>
    </w:p>
    <w:p w14:paraId="3F48F417" w14:textId="526318F0"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Projekt uchwały </w:t>
      </w:r>
      <w:r w:rsidRPr="00205EE1">
        <w:rPr>
          <w:rFonts w:ascii="Times New Roman" w:hAnsi="Times New Roman"/>
          <w:sz w:val="24"/>
          <w:szCs w:val="24"/>
        </w:rPr>
        <w:t>o zmianie uchwały nr VI/75/2011 Rady Miejskiej w Redzie z dnia 24 marca 2011 r. w sprawie zasad, sposobu i trybu umarzania, odraczania lub rozkładania na raty spłaty należności pieniężnych mających charakter cywilnoprawny, przypadających Gminie Miejskiej Reda i jednostkom podległym, warunków dopuszczalności pomocy publicznej w przypadkach, w których ulga stanowić będzie pomoc publiczną oraz wskazania organu lub osób uprawnionych do udzielania tych ulg</w:t>
      </w:r>
      <w:r w:rsidR="00DB2C08">
        <w:rPr>
          <w:rFonts w:ascii="Times New Roman" w:hAnsi="Times New Roman"/>
          <w:sz w:val="24"/>
          <w:szCs w:val="24"/>
        </w:rPr>
        <w:t>.</w:t>
      </w:r>
    </w:p>
    <w:p w14:paraId="2EC70050" w14:textId="535E5E0F"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określenia rocznej stawki opłaty od posiadania psów na terenie miasta Redy, zasad ustalania i terminów płatności oraz sposobu jej poboru.</w:t>
      </w:r>
    </w:p>
    <w:p w14:paraId="2363C60B" w14:textId="59347741"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wprowadzenia opłaty targowej na terenie miasta Redy, określenie stawek  dziennych opłaty targowej i zarządzenia jej poboru w drodze inkasa.</w:t>
      </w:r>
    </w:p>
    <w:p w14:paraId="45B16AB0" w14:textId="6162DFEE"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określenia stawek podatku od środków transportowych  na terenie miasta Redy.</w:t>
      </w:r>
    </w:p>
    <w:p w14:paraId="4256C1D9" w14:textId="66392E20"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Projekt uchwały w sprawie obowiązujących na terenie miasta Redy stawek podatku od nieruchomości od osób fizycznych, osób prawnych, jednostek organizacyjnych oraz spółek nie mających osobowości prawnej.</w:t>
      </w:r>
    </w:p>
    <w:p w14:paraId="17C961ED" w14:textId="7301A342"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Projekt uchwały w sprawie </w:t>
      </w:r>
      <w:r w:rsidRPr="00205EE1">
        <w:rPr>
          <w:rFonts w:ascii="Times New Roman" w:eastAsia="Times New Roman" w:hAnsi="Times New Roman"/>
          <w:bCs/>
          <w:sz w:val="24"/>
          <w:szCs w:val="24"/>
          <w:lang w:eastAsia="pl-PL"/>
        </w:rPr>
        <w:t xml:space="preserve">nadania nazwy </w:t>
      </w:r>
      <w:r w:rsidRPr="00205EE1">
        <w:rPr>
          <w:rFonts w:ascii="Times New Roman" w:eastAsia="Times New Roman" w:hAnsi="Times New Roman"/>
          <w:sz w:val="24"/>
          <w:szCs w:val="24"/>
          <w:lang w:eastAsia="pl-PL"/>
        </w:rPr>
        <w:t>projektowanej drodze publicznej</w:t>
      </w:r>
      <w:r w:rsidRPr="00205EE1">
        <w:rPr>
          <w:rFonts w:ascii="Times New Roman" w:eastAsia="Times New Roman" w:hAnsi="Times New Roman"/>
          <w:bCs/>
          <w:sz w:val="24"/>
          <w:szCs w:val="24"/>
          <w:lang w:eastAsia="pl-PL"/>
        </w:rPr>
        <w:t>, zlokalizowanej na terenie Miasta Redy.</w:t>
      </w:r>
    </w:p>
    <w:p w14:paraId="6BCE20E1" w14:textId="2A8E1F41"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bookmarkStart w:id="23" w:name="_Hlk120010459"/>
      <w:r w:rsidRPr="00205EE1">
        <w:rPr>
          <w:rFonts w:ascii="Times New Roman" w:eastAsia="Times New Roman" w:hAnsi="Times New Roman"/>
          <w:sz w:val="24"/>
          <w:szCs w:val="24"/>
          <w:lang w:eastAsia="pl-PL"/>
        </w:rPr>
        <w:t xml:space="preserve">Projekt uchwały </w:t>
      </w:r>
      <w:r w:rsidRPr="00205EE1">
        <w:rPr>
          <w:rFonts w:ascii="Times New Roman" w:hAnsi="Times New Roman"/>
          <w:sz w:val="24"/>
          <w:szCs w:val="24"/>
        </w:rPr>
        <w:t xml:space="preserve">o zmianie uchwały nr XLIII/433/2022 Rady Miejskiej w Redzie </w:t>
      </w:r>
      <w:r w:rsidR="001A210C">
        <w:rPr>
          <w:rFonts w:ascii="Times New Roman" w:hAnsi="Times New Roman"/>
          <w:sz w:val="24"/>
          <w:szCs w:val="24"/>
        </w:rPr>
        <w:br/>
      </w:r>
      <w:r w:rsidRPr="00205EE1">
        <w:rPr>
          <w:rFonts w:ascii="Times New Roman" w:hAnsi="Times New Roman"/>
          <w:sz w:val="24"/>
          <w:szCs w:val="24"/>
        </w:rPr>
        <w:t>z dnia 27 stycznia 2022 r. w sprawie ustalenia zasad wynajmowania lokali wchodzących w skład mieszkaniowego zasobu Gminy Miasto Reda.</w:t>
      </w:r>
      <w:bookmarkEnd w:id="23"/>
    </w:p>
    <w:p w14:paraId="2322F61B" w14:textId="5D74448C" w:rsidR="00FC7351" w:rsidRPr="00205EE1" w:rsidRDefault="00FC7351" w:rsidP="00804501">
      <w:pPr>
        <w:pStyle w:val="Akapitzlist"/>
        <w:numPr>
          <w:ilvl w:val="0"/>
          <w:numId w:val="7"/>
        </w:numPr>
        <w:spacing w:after="0" w:line="360" w:lineRule="auto"/>
        <w:jc w:val="both"/>
        <w:rPr>
          <w:rFonts w:ascii="Times New Roman" w:eastAsia="Times New Roman" w:hAnsi="Times New Roman"/>
          <w:sz w:val="24"/>
          <w:szCs w:val="24"/>
          <w:lang w:eastAsia="pl-PL"/>
        </w:rPr>
      </w:pPr>
      <w:r w:rsidRPr="00205EE1">
        <w:rPr>
          <w:rFonts w:ascii="Times New Roman" w:hAnsi="Times New Roman"/>
          <w:sz w:val="24"/>
          <w:szCs w:val="24"/>
        </w:rPr>
        <w:t>Projekt uchwały o zmianie uchwały w sprawie przyjęcia Regulaminu utrzymania czystości i porządku na terenie Gminy Miasto Reda</w:t>
      </w:r>
      <w:r w:rsidR="00993956" w:rsidRPr="00205EE1">
        <w:rPr>
          <w:rFonts w:ascii="Times New Roman" w:hAnsi="Times New Roman"/>
          <w:sz w:val="24"/>
          <w:szCs w:val="24"/>
        </w:rPr>
        <w:t>.</w:t>
      </w:r>
    </w:p>
    <w:p w14:paraId="09334006" w14:textId="3042ECC7" w:rsidR="00993956" w:rsidRPr="00205EE1" w:rsidRDefault="00993956" w:rsidP="00862E4E">
      <w:pPr>
        <w:spacing w:after="0" w:line="360" w:lineRule="auto"/>
        <w:ind w:firstLine="708"/>
        <w:jc w:val="both"/>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 xml:space="preserve">Ponadto konsultacjom społecznym poddany został </w:t>
      </w:r>
      <w:r w:rsidRPr="00205EE1">
        <w:rPr>
          <w:rFonts w:ascii="Times New Roman" w:hAnsi="Times New Roman" w:cs="Times New Roman"/>
          <w:sz w:val="24"/>
          <w:szCs w:val="24"/>
        </w:rPr>
        <w:t>projekt „Planu Transportowego dla Miasta Wejherowa i Gmin z którymi Miasto zawarło porozumienia komunalne”.</w:t>
      </w:r>
    </w:p>
    <w:p w14:paraId="641D21F8" w14:textId="280721E7" w:rsidR="00ED0B8C" w:rsidRPr="00205EE1" w:rsidRDefault="009E2679" w:rsidP="00862E4E">
      <w:pPr>
        <w:spacing w:after="0" w:line="360" w:lineRule="auto"/>
        <w:ind w:firstLine="708"/>
        <w:jc w:val="both"/>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Jedn</w:t>
      </w:r>
      <w:r w:rsidR="00835C2D" w:rsidRPr="00205EE1">
        <w:rPr>
          <w:rFonts w:ascii="Times New Roman" w:eastAsia="Times New Roman" w:hAnsi="Times New Roman" w:cs="Times New Roman"/>
          <w:sz w:val="24"/>
          <w:szCs w:val="24"/>
          <w:lang w:eastAsia="pl-PL"/>
        </w:rPr>
        <w:t>ą</w:t>
      </w:r>
      <w:r w:rsidRPr="00205EE1">
        <w:rPr>
          <w:rFonts w:ascii="Times New Roman" w:eastAsia="Times New Roman" w:hAnsi="Times New Roman" w:cs="Times New Roman"/>
          <w:sz w:val="24"/>
          <w:szCs w:val="24"/>
          <w:lang w:eastAsia="pl-PL"/>
        </w:rPr>
        <w:t xml:space="preserve"> z form </w:t>
      </w:r>
      <w:r w:rsidR="00993956" w:rsidRPr="00205EE1">
        <w:rPr>
          <w:rFonts w:ascii="Times New Roman" w:eastAsia="Times New Roman" w:hAnsi="Times New Roman" w:cs="Times New Roman"/>
          <w:sz w:val="24"/>
          <w:szCs w:val="24"/>
          <w:lang w:eastAsia="pl-PL"/>
        </w:rPr>
        <w:t>konsultacji społecznych</w:t>
      </w:r>
      <w:r w:rsidRPr="00205EE1">
        <w:rPr>
          <w:rFonts w:ascii="Times New Roman" w:eastAsia="Times New Roman" w:hAnsi="Times New Roman" w:cs="Times New Roman"/>
          <w:sz w:val="24"/>
          <w:szCs w:val="24"/>
          <w:lang w:eastAsia="pl-PL"/>
        </w:rPr>
        <w:t xml:space="preserve"> jest możliwość wnoszenia uwag na etapie tworzenia dokumentów planistycznych.</w:t>
      </w:r>
      <w:r w:rsidR="00ED0B8C" w:rsidRPr="00205EE1">
        <w:rPr>
          <w:rFonts w:ascii="Times New Roman" w:hAnsi="Times New Roman" w:cs="Times New Roman"/>
          <w:sz w:val="24"/>
          <w:szCs w:val="24"/>
        </w:rPr>
        <w:t xml:space="preserve"> </w:t>
      </w:r>
      <w:r w:rsidR="00ED0B8C" w:rsidRPr="00205EE1">
        <w:rPr>
          <w:rFonts w:ascii="Times New Roman" w:eastAsia="Times New Roman" w:hAnsi="Times New Roman" w:cs="Times New Roman"/>
          <w:sz w:val="24"/>
          <w:szCs w:val="24"/>
          <w:lang w:eastAsia="pl-PL"/>
        </w:rPr>
        <w:t>W 202</w:t>
      </w:r>
      <w:r w:rsidR="00993956" w:rsidRPr="00205EE1">
        <w:rPr>
          <w:rFonts w:ascii="Times New Roman" w:eastAsia="Times New Roman" w:hAnsi="Times New Roman" w:cs="Times New Roman"/>
          <w:sz w:val="24"/>
          <w:szCs w:val="24"/>
          <w:lang w:eastAsia="pl-PL"/>
        </w:rPr>
        <w:t>2</w:t>
      </w:r>
      <w:r w:rsidR="00ED0B8C" w:rsidRPr="00205EE1">
        <w:rPr>
          <w:rFonts w:ascii="Times New Roman" w:eastAsia="Times New Roman" w:hAnsi="Times New Roman" w:cs="Times New Roman"/>
          <w:sz w:val="24"/>
          <w:szCs w:val="24"/>
          <w:lang w:eastAsia="pl-PL"/>
        </w:rPr>
        <w:t xml:space="preserve"> roku</w:t>
      </w:r>
      <w:r w:rsidR="00993956" w:rsidRPr="00205EE1">
        <w:rPr>
          <w:rFonts w:ascii="Times New Roman" w:eastAsia="Times New Roman" w:hAnsi="Times New Roman" w:cs="Times New Roman"/>
          <w:sz w:val="24"/>
          <w:szCs w:val="24"/>
          <w:lang w:eastAsia="pl-PL"/>
        </w:rPr>
        <w:t>, w trakcie procedury sporządzania miejscowych planów zagospodarowania przestrzennego,</w:t>
      </w:r>
      <w:r w:rsidR="00ED0B8C" w:rsidRPr="00205EE1">
        <w:rPr>
          <w:rFonts w:ascii="Times New Roman" w:eastAsia="Times New Roman" w:hAnsi="Times New Roman" w:cs="Times New Roman"/>
          <w:sz w:val="24"/>
          <w:szCs w:val="24"/>
          <w:lang w:eastAsia="pl-PL"/>
        </w:rPr>
        <w:t xml:space="preserve"> </w:t>
      </w:r>
      <w:r w:rsidR="00993956" w:rsidRPr="00205EE1">
        <w:rPr>
          <w:rFonts w:ascii="Times New Roman" w:eastAsia="Times New Roman" w:hAnsi="Times New Roman" w:cs="Times New Roman"/>
          <w:sz w:val="24"/>
          <w:szCs w:val="24"/>
          <w:lang w:eastAsia="pl-PL"/>
        </w:rPr>
        <w:t>Urząd Miasta przeprowadził</w:t>
      </w:r>
      <w:r w:rsidR="00ED0B8C" w:rsidRPr="00205EE1">
        <w:rPr>
          <w:rFonts w:ascii="Times New Roman" w:eastAsia="Times New Roman" w:hAnsi="Times New Roman" w:cs="Times New Roman"/>
          <w:sz w:val="24"/>
          <w:szCs w:val="24"/>
          <w:lang w:eastAsia="pl-PL"/>
        </w:rPr>
        <w:t xml:space="preserve"> konsultacje społeczne</w:t>
      </w:r>
      <w:r w:rsidR="001A210C">
        <w:rPr>
          <w:rFonts w:ascii="Times New Roman" w:eastAsia="Times New Roman" w:hAnsi="Times New Roman" w:cs="Times New Roman"/>
          <w:sz w:val="24"/>
          <w:szCs w:val="24"/>
          <w:lang w:eastAsia="pl-PL"/>
        </w:rPr>
        <w:t xml:space="preserve"> następujących dokumentów</w:t>
      </w:r>
      <w:r w:rsidR="00ED0B8C" w:rsidRPr="00205EE1">
        <w:rPr>
          <w:rFonts w:ascii="Times New Roman" w:eastAsia="Times New Roman" w:hAnsi="Times New Roman" w:cs="Times New Roman"/>
          <w:sz w:val="24"/>
          <w:szCs w:val="24"/>
          <w:lang w:eastAsia="pl-PL"/>
        </w:rPr>
        <w:t>:</w:t>
      </w:r>
    </w:p>
    <w:p w14:paraId="66E11994" w14:textId="77777777" w:rsidR="009615A4" w:rsidRPr="00205EE1" w:rsidRDefault="00835C2D" w:rsidP="00804501">
      <w:pPr>
        <w:pStyle w:val="Akapitzlist"/>
        <w:numPr>
          <w:ilvl w:val="0"/>
          <w:numId w:val="4"/>
        </w:numPr>
        <w:spacing w:after="0" w:line="360" w:lineRule="auto"/>
        <w:jc w:val="both"/>
        <w:rPr>
          <w:rFonts w:ascii="Times New Roman" w:eastAsia="Times New Roman" w:hAnsi="Times New Roman"/>
          <w:sz w:val="24"/>
          <w:szCs w:val="24"/>
          <w:lang w:eastAsia="pl-PL"/>
        </w:rPr>
      </w:pPr>
      <w:bookmarkStart w:id="24" w:name="_Hlk124253838"/>
      <w:r w:rsidRPr="00205EE1">
        <w:rPr>
          <w:rFonts w:ascii="Times New Roman" w:eastAsia="Times New Roman" w:hAnsi="Times New Roman"/>
          <w:sz w:val="24"/>
          <w:szCs w:val="24"/>
          <w:lang w:eastAsia="pl-PL"/>
        </w:rPr>
        <w:t>N</w:t>
      </w:r>
      <w:r w:rsidR="00ED0B8C" w:rsidRPr="00205EE1">
        <w:rPr>
          <w:rFonts w:ascii="Times New Roman" w:eastAsia="Times New Roman" w:hAnsi="Times New Roman"/>
          <w:sz w:val="24"/>
          <w:szCs w:val="24"/>
          <w:lang w:eastAsia="pl-PL"/>
        </w:rPr>
        <w:t>a etapie zawiadomienia o przystąpieniu do sporządzenia (z możliwością składania wniosków przez mieszkańców):</w:t>
      </w:r>
      <w:r w:rsidR="00A14F4C" w:rsidRPr="00205EE1">
        <w:rPr>
          <w:rFonts w:ascii="Times New Roman" w:hAnsi="Times New Roman"/>
          <w:sz w:val="24"/>
          <w:szCs w:val="24"/>
        </w:rPr>
        <w:t xml:space="preserve"> </w:t>
      </w:r>
    </w:p>
    <w:p w14:paraId="7FAF41F8" w14:textId="6943BE1C" w:rsidR="00A14F4C" w:rsidRPr="00205EE1" w:rsidRDefault="00A14F4C" w:rsidP="00804501">
      <w:pPr>
        <w:pStyle w:val="Akapitzlist"/>
        <w:numPr>
          <w:ilvl w:val="0"/>
          <w:numId w:val="18"/>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studium uwarunkowań i kierunków zagospodarowania przestrzennego Gminy Miasta Reda,</w:t>
      </w:r>
    </w:p>
    <w:p w14:paraId="4CAD0068" w14:textId="79F6F2FD" w:rsidR="00ED0B8C" w:rsidRPr="00205EE1" w:rsidRDefault="00A14F4C" w:rsidP="00804501">
      <w:pPr>
        <w:pStyle w:val="Akapitzlist"/>
        <w:numPr>
          <w:ilvl w:val="0"/>
          <w:numId w:val="18"/>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miejscow</w:t>
      </w:r>
      <w:r w:rsidR="009615A4" w:rsidRPr="00205EE1">
        <w:rPr>
          <w:rFonts w:ascii="Times New Roman" w:eastAsia="Times New Roman" w:hAnsi="Times New Roman"/>
          <w:sz w:val="24"/>
          <w:szCs w:val="24"/>
          <w:lang w:eastAsia="pl-PL"/>
        </w:rPr>
        <w:t>y</w:t>
      </w:r>
      <w:r w:rsidRPr="00205EE1">
        <w:rPr>
          <w:rFonts w:ascii="Times New Roman" w:eastAsia="Times New Roman" w:hAnsi="Times New Roman"/>
          <w:sz w:val="24"/>
          <w:szCs w:val="24"/>
          <w:lang w:eastAsia="pl-PL"/>
        </w:rPr>
        <w:t xml:space="preserve"> plan zagospodarowania przestrzennego dla obszaru położonego w rejonie ul. Obwodowej i Rolniczej w Redzie</w:t>
      </w:r>
      <w:r w:rsidR="00DB2C08">
        <w:rPr>
          <w:rFonts w:ascii="Times New Roman" w:eastAsia="Times New Roman" w:hAnsi="Times New Roman"/>
          <w:sz w:val="24"/>
          <w:szCs w:val="24"/>
          <w:lang w:eastAsia="pl-PL"/>
        </w:rPr>
        <w:t>.</w:t>
      </w:r>
    </w:p>
    <w:p w14:paraId="4C140E81" w14:textId="5D1ABF36" w:rsidR="00ED0B8C" w:rsidRPr="00205EE1" w:rsidRDefault="00835C2D" w:rsidP="00804501">
      <w:pPr>
        <w:pStyle w:val="Akapitzlist"/>
        <w:numPr>
          <w:ilvl w:val="0"/>
          <w:numId w:val="4"/>
        </w:numPr>
        <w:spacing w:after="0" w:line="360" w:lineRule="auto"/>
        <w:jc w:val="both"/>
        <w:rPr>
          <w:rFonts w:ascii="Times New Roman" w:eastAsia="Times New Roman" w:hAnsi="Times New Roman"/>
          <w:sz w:val="24"/>
          <w:szCs w:val="24"/>
          <w:lang w:eastAsia="pl-PL"/>
        </w:rPr>
      </w:pPr>
      <w:bookmarkStart w:id="25" w:name="_Hlk124253852"/>
      <w:bookmarkEnd w:id="24"/>
      <w:r w:rsidRPr="00205EE1">
        <w:rPr>
          <w:rFonts w:ascii="Times New Roman" w:eastAsia="Times New Roman" w:hAnsi="Times New Roman"/>
          <w:sz w:val="24"/>
          <w:szCs w:val="24"/>
          <w:lang w:eastAsia="pl-PL"/>
        </w:rPr>
        <w:t>N</w:t>
      </w:r>
      <w:r w:rsidR="00ED0B8C" w:rsidRPr="00205EE1">
        <w:rPr>
          <w:rFonts w:ascii="Times New Roman" w:eastAsia="Times New Roman" w:hAnsi="Times New Roman"/>
          <w:sz w:val="24"/>
          <w:szCs w:val="24"/>
          <w:lang w:eastAsia="pl-PL"/>
        </w:rPr>
        <w:t>a etapie wyłożenia do publicznego wglądu projektów (z możliwością wnoszenia uwag przez mieszkańców):</w:t>
      </w:r>
    </w:p>
    <w:p w14:paraId="54CC97D8" w14:textId="34AC6AB8" w:rsidR="009615A4" w:rsidRPr="00205EE1" w:rsidRDefault="009615A4" w:rsidP="00804501">
      <w:pPr>
        <w:pStyle w:val="Akapitzlist"/>
        <w:numPr>
          <w:ilvl w:val="0"/>
          <w:numId w:val="19"/>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miejscowy plan zagospodarowania przestrzennego w rejonie ul. Kazimierskiej </w:t>
      </w:r>
      <w:r w:rsidR="001A210C">
        <w:rPr>
          <w:rFonts w:ascii="Times New Roman" w:eastAsia="Times New Roman" w:hAnsi="Times New Roman"/>
          <w:sz w:val="24"/>
          <w:szCs w:val="24"/>
          <w:lang w:eastAsia="pl-PL"/>
        </w:rPr>
        <w:br/>
      </w:r>
      <w:r w:rsidRPr="00205EE1">
        <w:rPr>
          <w:rFonts w:ascii="Times New Roman" w:eastAsia="Times New Roman" w:hAnsi="Times New Roman"/>
          <w:sz w:val="24"/>
          <w:szCs w:val="24"/>
          <w:lang w:eastAsia="pl-PL"/>
        </w:rPr>
        <w:t>w Redzie wraz z prognozą oddziaływania na środowisko wraz z prognozą oddziaływania na środowisko,</w:t>
      </w:r>
    </w:p>
    <w:p w14:paraId="47EA1B1A" w14:textId="5BD77990" w:rsidR="009615A4" w:rsidRPr="00205EE1" w:rsidRDefault="009615A4" w:rsidP="00804501">
      <w:pPr>
        <w:pStyle w:val="Akapitzlist"/>
        <w:numPr>
          <w:ilvl w:val="0"/>
          <w:numId w:val="19"/>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miejscowy plan zagospodarowania przestrzennego w rejonie ul. Polnej w Redzie wraz z prognozą oddziaływania na środowisko,</w:t>
      </w:r>
    </w:p>
    <w:p w14:paraId="7B1E81EB" w14:textId="67E5FD35" w:rsidR="009615A4" w:rsidRPr="00205EE1" w:rsidRDefault="009615A4" w:rsidP="00804501">
      <w:pPr>
        <w:pStyle w:val="Akapitzlist"/>
        <w:numPr>
          <w:ilvl w:val="0"/>
          <w:numId w:val="19"/>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miejscowy plan zagospodarowania przestrzennego dla obszaru Miejskiego Parku Rodzinnego w Redzie wraz z prognozą oddziaływania na środowisko,</w:t>
      </w:r>
    </w:p>
    <w:p w14:paraId="66266397" w14:textId="374BC8CB" w:rsidR="009615A4" w:rsidRPr="00205EE1" w:rsidRDefault="009615A4" w:rsidP="00804501">
      <w:pPr>
        <w:pStyle w:val="Akapitzlist"/>
        <w:numPr>
          <w:ilvl w:val="0"/>
          <w:numId w:val="19"/>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miejscowy plan zagospodarowania przestrzennego  dla obszaru pomiędzy ul. Cechową, Gdańską, Gniewowską i linią kolejową w Redzie wraz z prognozą oddziaływania na środowisko.</w:t>
      </w:r>
    </w:p>
    <w:p w14:paraId="110B78A1" w14:textId="2A8435B9" w:rsidR="00CF1A65" w:rsidRPr="00205EE1" w:rsidRDefault="00CF1A65" w:rsidP="00CF1A65">
      <w:pPr>
        <w:pStyle w:val="Nagwek2"/>
        <w:rPr>
          <w:lang w:val="pl-PL"/>
        </w:rPr>
      </w:pPr>
      <w:bookmarkStart w:id="26" w:name="_Hlk103157145"/>
      <w:bookmarkStart w:id="27" w:name="_Toc136437320"/>
      <w:bookmarkEnd w:id="25"/>
      <w:r w:rsidRPr="00205EE1">
        <w:t xml:space="preserve">4. </w:t>
      </w:r>
      <w:r w:rsidRPr="00205EE1">
        <w:rPr>
          <w:lang w:val="pl-PL"/>
        </w:rPr>
        <w:t xml:space="preserve">Walka z pandemią </w:t>
      </w:r>
      <w:r w:rsidR="00C25FE1" w:rsidRPr="00205EE1">
        <w:rPr>
          <w:lang w:val="pl-PL"/>
        </w:rPr>
        <w:t>COVID-19</w:t>
      </w:r>
      <w:bookmarkEnd w:id="27"/>
    </w:p>
    <w:p w14:paraId="621EA07A" w14:textId="1D16CEB1" w:rsidR="0097276B" w:rsidRPr="00205EE1" w:rsidRDefault="00C25FE1" w:rsidP="00091156">
      <w:pPr>
        <w:spacing w:after="0" w:line="360" w:lineRule="auto"/>
        <w:jc w:val="both"/>
        <w:rPr>
          <w:rFonts w:ascii="Times New Roman" w:hAnsi="Times New Roman" w:cs="Times New Roman"/>
          <w:sz w:val="24"/>
          <w:szCs w:val="24"/>
          <w:lang w:eastAsia="x-none"/>
        </w:rPr>
      </w:pPr>
      <w:r w:rsidRPr="00205EE1">
        <w:rPr>
          <w:rFonts w:ascii="Times New Roman" w:hAnsi="Times New Roman" w:cs="Times New Roman"/>
          <w:sz w:val="24"/>
          <w:szCs w:val="24"/>
          <w:lang w:eastAsia="x-none"/>
        </w:rPr>
        <w:tab/>
      </w:r>
      <w:r w:rsidR="00091156" w:rsidRPr="00205EE1">
        <w:rPr>
          <w:rStyle w:val="hgkelc"/>
          <w:rFonts w:ascii="Times New Roman" w:hAnsi="Times New Roman" w:cs="Times New Roman"/>
          <w:sz w:val="24"/>
          <w:szCs w:val="24"/>
        </w:rPr>
        <w:t>Od dnia 16 maja 2022 r</w:t>
      </w:r>
      <w:r w:rsidR="00DD6254" w:rsidRPr="00205EE1">
        <w:rPr>
          <w:rStyle w:val="hgkelc"/>
          <w:rFonts w:ascii="Times New Roman" w:hAnsi="Times New Roman" w:cs="Times New Roman"/>
          <w:sz w:val="24"/>
          <w:szCs w:val="24"/>
        </w:rPr>
        <w:t>.</w:t>
      </w:r>
      <w:r w:rsidR="00091156" w:rsidRPr="00205EE1">
        <w:rPr>
          <w:rStyle w:val="hgkelc"/>
          <w:rFonts w:ascii="Times New Roman" w:hAnsi="Times New Roman" w:cs="Times New Roman"/>
          <w:sz w:val="24"/>
          <w:szCs w:val="24"/>
        </w:rPr>
        <w:t xml:space="preserve">, zgodnie z </w:t>
      </w:r>
      <w:r w:rsidR="00DD6254" w:rsidRPr="00205EE1">
        <w:rPr>
          <w:rStyle w:val="hgkelc"/>
          <w:rFonts w:ascii="Times New Roman" w:hAnsi="Times New Roman" w:cs="Times New Roman"/>
          <w:sz w:val="24"/>
          <w:szCs w:val="24"/>
        </w:rPr>
        <w:t>r</w:t>
      </w:r>
      <w:r w:rsidR="00091156" w:rsidRPr="00205EE1">
        <w:rPr>
          <w:rStyle w:val="hgkelc"/>
          <w:rFonts w:ascii="Times New Roman" w:hAnsi="Times New Roman" w:cs="Times New Roman"/>
          <w:sz w:val="24"/>
          <w:szCs w:val="24"/>
        </w:rPr>
        <w:t xml:space="preserve">ozporządzeniem Ministra Zdrowia z dnia 12 maja 2022 r. (Dz.U. z 2022 r. poz. 1027) odwołano na obszarze Rzeczypospolitej Polskiej stan epidemii w związku z zakażeniami wirusem SARS-CoV-2. Jednocześnie ogłoszono </w:t>
      </w:r>
      <w:r w:rsidR="00DD6254" w:rsidRPr="00205EE1">
        <w:rPr>
          <w:rStyle w:val="hgkelc"/>
          <w:rFonts w:ascii="Times New Roman" w:hAnsi="Times New Roman" w:cs="Times New Roman"/>
          <w:sz w:val="24"/>
          <w:szCs w:val="24"/>
        </w:rPr>
        <w:t xml:space="preserve">obowiązujący przez resztę roku </w:t>
      </w:r>
      <w:r w:rsidR="00091156" w:rsidRPr="00205EE1">
        <w:rPr>
          <w:rStyle w:val="hgkelc"/>
          <w:rFonts w:ascii="Times New Roman" w:hAnsi="Times New Roman" w:cs="Times New Roman"/>
          <w:sz w:val="24"/>
          <w:szCs w:val="24"/>
        </w:rPr>
        <w:t>stan zagrożenia epidemicznego. Zniesienie stanu epidemii rząd uzasadnił poprawą stanu epidemiologicznego w Polsce, zmniejszeniem gwałtownego rozprzestrzeniania się zakażeń i zmniejszeniem liczby osób hospitalizowanych.</w:t>
      </w:r>
      <w:r w:rsidR="00091156" w:rsidRPr="00205EE1">
        <w:rPr>
          <w:rFonts w:ascii="Times New Roman" w:hAnsi="Times New Roman" w:cs="Times New Roman"/>
          <w:sz w:val="24"/>
          <w:szCs w:val="24"/>
          <w:lang w:eastAsia="x-none"/>
        </w:rPr>
        <w:t xml:space="preserve"> </w:t>
      </w:r>
      <w:r w:rsidR="00837291" w:rsidRPr="00205EE1">
        <w:rPr>
          <w:rFonts w:ascii="Times New Roman" w:hAnsi="Times New Roman" w:cs="Times New Roman"/>
          <w:sz w:val="24"/>
          <w:szCs w:val="24"/>
          <w:lang w:eastAsia="x-none"/>
        </w:rPr>
        <w:t>Gmin</w:t>
      </w:r>
      <w:r w:rsidR="00D371D9" w:rsidRPr="00205EE1">
        <w:rPr>
          <w:rFonts w:ascii="Times New Roman" w:hAnsi="Times New Roman" w:cs="Times New Roman"/>
          <w:sz w:val="24"/>
          <w:szCs w:val="24"/>
          <w:lang w:eastAsia="x-none"/>
        </w:rPr>
        <w:t>a</w:t>
      </w:r>
      <w:r w:rsidR="00837291" w:rsidRPr="00205EE1">
        <w:rPr>
          <w:rFonts w:ascii="Times New Roman" w:hAnsi="Times New Roman" w:cs="Times New Roman"/>
          <w:sz w:val="24"/>
          <w:szCs w:val="24"/>
          <w:lang w:eastAsia="x-none"/>
        </w:rPr>
        <w:t>, jej organ</w:t>
      </w:r>
      <w:r w:rsidR="00D371D9" w:rsidRPr="00205EE1">
        <w:rPr>
          <w:rFonts w:ascii="Times New Roman" w:hAnsi="Times New Roman" w:cs="Times New Roman"/>
          <w:sz w:val="24"/>
          <w:szCs w:val="24"/>
          <w:lang w:eastAsia="x-none"/>
        </w:rPr>
        <w:t>y</w:t>
      </w:r>
      <w:r w:rsidR="00837291" w:rsidRPr="00205EE1">
        <w:rPr>
          <w:rFonts w:ascii="Times New Roman" w:hAnsi="Times New Roman" w:cs="Times New Roman"/>
          <w:sz w:val="24"/>
          <w:szCs w:val="24"/>
          <w:lang w:eastAsia="x-none"/>
        </w:rPr>
        <w:t xml:space="preserve"> i jednost</w:t>
      </w:r>
      <w:r w:rsidR="00D371D9" w:rsidRPr="00205EE1">
        <w:rPr>
          <w:rFonts w:ascii="Times New Roman" w:hAnsi="Times New Roman" w:cs="Times New Roman"/>
          <w:sz w:val="24"/>
          <w:szCs w:val="24"/>
          <w:lang w:eastAsia="x-none"/>
        </w:rPr>
        <w:t>ki</w:t>
      </w:r>
      <w:r w:rsidR="00837291" w:rsidRPr="00205EE1">
        <w:rPr>
          <w:rFonts w:ascii="Times New Roman" w:hAnsi="Times New Roman" w:cs="Times New Roman"/>
          <w:sz w:val="24"/>
          <w:szCs w:val="24"/>
          <w:lang w:eastAsia="x-none"/>
        </w:rPr>
        <w:t xml:space="preserve"> </w:t>
      </w:r>
      <w:r w:rsidR="00D371D9" w:rsidRPr="00205EE1">
        <w:rPr>
          <w:rFonts w:ascii="Times New Roman" w:hAnsi="Times New Roman" w:cs="Times New Roman"/>
          <w:sz w:val="24"/>
          <w:szCs w:val="24"/>
          <w:lang w:eastAsia="x-none"/>
        </w:rPr>
        <w:t xml:space="preserve">dostosowywały się do </w:t>
      </w:r>
      <w:r w:rsidR="00837291" w:rsidRPr="00205EE1">
        <w:rPr>
          <w:rFonts w:ascii="Times New Roman" w:hAnsi="Times New Roman" w:cs="Times New Roman"/>
          <w:sz w:val="24"/>
          <w:szCs w:val="24"/>
          <w:lang w:eastAsia="x-none"/>
        </w:rPr>
        <w:t xml:space="preserve">obowiązujących regulacji </w:t>
      </w:r>
      <w:r w:rsidR="00D371D9" w:rsidRPr="00205EE1">
        <w:rPr>
          <w:rFonts w:ascii="Times New Roman" w:hAnsi="Times New Roman" w:cs="Times New Roman"/>
          <w:sz w:val="24"/>
          <w:szCs w:val="24"/>
          <w:lang w:eastAsia="x-none"/>
        </w:rPr>
        <w:t>i obostrzeń, stosownie do swojej specyfiki działania</w:t>
      </w:r>
      <w:r w:rsidR="00837291" w:rsidRPr="00205EE1">
        <w:rPr>
          <w:rFonts w:ascii="Times New Roman" w:hAnsi="Times New Roman" w:cs="Times New Roman"/>
          <w:sz w:val="24"/>
          <w:szCs w:val="24"/>
          <w:lang w:eastAsia="x-none"/>
        </w:rPr>
        <w:t xml:space="preserve">. </w:t>
      </w:r>
    </w:p>
    <w:p w14:paraId="6EECB802" w14:textId="6812C2E4" w:rsidR="00981F49" w:rsidRPr="00205EE1" w:rsidRDefault="00981F49" w:rsidP="00DA6D29">
      <w:pPr>
        <w:spacing w:after="0" w:line="360" w:lineRule="auto"/>
        <w:ind w:firstLine="360"/>
        <w:jc w:val="both"/>
        <w:rPr>
          <w:rFonts w:ascii="Times New Roman" w:hAnsi="Times New Roman" w:cs="Times New Roman"/>
          <w:b/>
          <w:bCs/>
          <w:sz w:val="24"/>
          <w:szCs w:val="24"/>
          <w:u w:val="single"/>
          <w:lang w:eastAsia="x-none"/>
        </w:rPr>
      </w:pPr>
      <w:r w:rsidRPr="00205EE1">
        <w:rPr>
          <w:rFonts w:ascii="Times New Roman" w:hAnsi="Times New Roman" w:cs="Times New Roman"/>
          <w:b/>
          <w:bCs/>
          <w:sz w:val="24"/>
          <w:szCs w:val="24"/>
          <w:u w:val="single"/>
          <w:lang w:eastAsia="x-none"/>
        </w:rPr>
        <w:t xml:space="preserve">Najważniejsze działania podjęte </w:t>
      </w:r>
      <w:r w:rsidR="00837291" w:rsidRPr="00205EE1">
        <w:rPr>
          <w:rFonts w:ascii="Times New Roman" w:hAnsi="Times New Roman" w:cs="Times New Roman"/>
          <w:b/>
          <w:bCs/>
          <w:sz w:val="24"/>
          <w:szCs w:val="24"/>
          <w:u w:val="single"/>
          <w:lang w:eastAsia="x-none"/>
        </w:rPr>
        <w:t xml:space="preserve">w związku z pandemią </w:t>
      </w:r>
      <w:r w:rsidRPr="00205EE1">
        <w:rPr>
          <w:rFonts w:ascii="Times New Roman" w:hAnsi="Times New Roman" w:cs="Times New Roman"/>
          <w:b/>
          <w:bCs/>
          <w:sz w:val="24"/>
          <w:szCs w:val="24"/>
          <w:u w:val="single"/>
          <w:lang w:eastAsia="x-none"/>
        </w:rPr>
        <w:t>przez Burmistrza Miasta Redy</w:t>
      </w:r>
      <w:r w:rsidR="00837291" w:rsidRPr="00205EE1">
        <w:rPr>
          <w:rFonts w:ascii="Times New Roman" w:hAnsi="Times New Roman" w:cs="Times New Roman"/>
          <w:b/>
          <w:bCs/>
          <w:sz w:val="24"/>
          <w:szCs w:val="24"/>
          <w:u w:val="single"/>
          <w:lang w:eastAsia="x-none"/>
        </w:rPr>
        <w:t xml:space="preserve"> w roku 202</w:t>
      </w:r>
      <w:r w:rsidR="003327CF" w:rsidRPr="00205EE1">
        <w:rPr>
          <w:rFonts w:ascii="Times New Roman" w:hAnsi="Times New Roman" w:cs="Times New Roman"/>
          <w:b/>
          <w:bCs/>
          <w:sz w:val="24"/>
          <w:szCs w:val="24"/>
          <w:u w:val="single"/>
          <w:lang w:eastAsia="x-none"/>
        </w:rPr>
        <w:t>2</w:t>
      </w:r>
      <w:r w:rsidRPr="00205EE1">
        <w:rPr>
          <w:rFonts w:ascii="Times New Roman" w:hAnsi="Times New Roman" w:cs="Times New Roman"/>
          <w:b/>
          <w:bCs/>
          <w:sz w:val="24"/>
          <w:szCs w:val="24"/>
          <w:u w:val="single"/>
          <w:lang w:eastAsia="x-none"/>
        </w:rPr>
        <w:t>:</w:t>
      </w:r>
    </w:p>
    <w:p w14:paraId="5169E014" w14:textId="3B2FF31B" w:rsidR="00A84CEA" w:rsidRPr="00205EE1" w:rsidRDefault="00A84CEA" w:rsidP="00804501">
      <w:pPr>
        <w:pStyle w:val="Akapitzlist"/>
        <w:numPr>
          <w:ilvl w:val="0"/>
          <w:numId w:val="20"/>
        </w:numPr>
        <w:spacing w:after="160" w:line="360" w:lineRule="auto"/>
        <w:jc w:val="both"/>
        <w:rPr>
          <w:rFonts w:ascii="Times New Roman" w:hAnsi="Times New Roman"/>
          <w:sz w:val="24"/>
          <w:szCs w:val="24"/>
        </w:rPr>
      </w:pPr>
      <w:bookmarkStart w:id="28" w:name="_Hlk128125361"/>
      <w:r w:rsidRPr="00205EE1">
        <w:rPr>
          <w:rFonts w:ascii="Times New Roman" w:hAnsi="Times New Roman"/>
          <w:sz w:val="24"/>
          <w:szCs w:val="24"/>
        </w:rPr>
        <w:t xml:space="preserve">Urząd Miasta w Redzie pozostawał otwarty dla interesantów przy zachowaniu odpowiednich środków bezpieczeństwa. </w:t>
      </w:r>
      <w:r w:rsidR="00400207" w:rsidRPr="00205EE1">
        <w:rPr>
          <w:rFonts w:ascii="Times New Roman" w:hAnsi="Times New Roman"/>
          <w:sz w:val="24"/>
          <w:szCs w:val="24"/>
        </w:rPr>
        <w:t xml:space="preserve">Budynek </w:t>
      </w:r>
      <w:r w:rsidR="006D0C8C" w:rsidRPr="00205EE1">
        <w:rPr>
          <w:rFonts w:ascii="Times New Roman" w:hAnsi="Times New Roman"/>
          <w:sz w:val="24"/>
          <w:szCs w:val="24"/>
        </w:rPr>
        <w:t>był</w:t>
      </w:r>
      <w:r w:rsidR="003327CF" w:rsidRPr="00205EE1">
        <w:rPr>
          <w:rFonts w:ascii="Times New Roman" w:hAnsi="Times New Roman"/>
          <w:sz w:val="24"/>
          <w:szCs w:val="24"/>
        </w:rPr>
        <w:t xml:space="preserve"> i jest</w:t>
      </w:r>
      <w:r w:rsidR="00400207" w:rsidRPr="00205EE1">
        <w:rPr>
          <w:rFonts w:ascii="Times New Roman" w:hAnsi="Times New Roman"/>
          <w:sz w:val="24"/>
          <w:szCs w:val="24"/>
        </w:rPr>
        <w:t xml:space="preserve"> wyposażony w dozowniki z płynem odkażającym</w:t>
      </w:r>
      <w:r w:rsidR="006D0C8C" w:rsidRPr="00205EE1">
        <w:rPr>
          <w:rFonts w:ascii="Times New Roman" w:hAnsi="Times New Roman"/>
          <w:sz w:val="24"/>
          <w:szCs w:val="24"/>
        </w:rPr>
        <w:t xml:space="preserve">, </w:t>
      </w:r>
      <w:r w:rsidR="00400207" w:rsidRPr="00205EE1">
        <w:rPr>
          <w:rFonts w:ascii="Times New Roman" w:hAnsi="Times New Roman"/>
          <w:sz w:val="24"/>
          <w:szCs w:val="24"/>
        </w:rPr>
        <w:t>instrukcje mycia rąk</w:t>
      </w:r>
      <w:r w:rsidR="006D0C8C" w:rsidRPr="00205EE1">
        <w:rPr>
          <w:rFonts w:ascii="Times New Roman" w:hAnsi="Times New Roman"/>
          <w:sz w:val="24"/>
          <w:szCs w:val="24"/>
        </w:rPr>
        <w:t xml:space="preserve"> i przypomnienia o konieczności noszenia maseczek</w:t>
      </w:r>
      <w:r w:rsidR="00400207" w:rsidRPr="00205EE1">
        <w:rPr>
          <w:rFonts w:ascii="Times New Roman" w:hAnsi="Times New Roman"/>
          <w:sz w:val="24"/>
          <w:szCs w:val="24"/>
        </w:rPr>
        <w:t xml:space="preserve">. </w:t>
      </w:r>
    </w:p>
    <w:p w14:paraId="129B4836" w14:textId="1530E695" w:rsidR="00BF46CA" w:rsidRPr="00205EE1" w:rsidRDefault="00BF46CA" w:rsidP="00804501">
      <w:pPr>
        <w:pStyle w:val="Akapitzlist"/>
        <w:numPr>
          <w:ilvl w:val="0"/>
          <w:numId w:val="20"/>
        </w:numPr>
        <w:spacing w:after="160" w:line="360" w:lineRule="auto"/>
        <w:jc w:val="both"/>
        <w:rPr>
          <w:rFonts w:ascii="Times New Roman" w:hAnsi="Times New Roman"/>
          <w:sz w:val="24"/>
          <w:szCs w:val="24"/>
        </w:rPr>
      </w:pPr>
      <w:r w:rsidRPr="00205EE1">
        <w:rPr>
          <w:rFonts w:ascii="Times New Roman" w:hAnsi="Times New Roman"/>
          <w:sz w:val="24"/>
          <w:szCs w:val="24"/>
        </w:rPr>
        <w:t>Sesje Rady Miejskiej w Redzie i posiedzenia komisji</w:t>
      </w:r>
      <w:r w:rsidR="003327CF" w:rsidRPr="00205EE1">
        <w:rPr>
          <w:rFonts w:ascii="Times New Roman" w:hAnsi="Times New Roman"/>
          <w:sz w:val="24"/>
          <w:szCs w:val="24"/>
        </w:rPr>
        <w:t>,</w:t>
      </w:r>
      <w:r w:rsidRPr="00205EE1">
        <w:rPr>
          <w:rFonts w:ascii="Times New Roman" w:hAnsi="Times New Roman"/>
          <w:sz w:val="24"/>
          <w:szCs w:val="24"/>
        </w:rPr>
        <w:t xml:space="preserve"> </w:t>
      </w:r>
      <w:r w:rsidR="003327CF" w:rsidRPr="00205EE1">
        <w:rPr>
          <w:rFonts w:ascii="Times New Roman" w:hAnsi="Times New Roman"/>
          <w:sz w:val="24"/>
          <w:szCs w:val="24"/>
        </w:rPr>
        <w:t>od stycznia do marca włącznie,</w:t>
      </w:r>
      <w:r w:rsidR="009E2679" w:rsidRPr="00205EE1">
        <w:rPr>
          <w:rFonts w:ascii="Times New Roman" w:hAnsi="Times New Roman"/>
          <w:sz w:val="24"/>
          <w:szCs w:val="24"/>
        </w:rPr>
        <w:t xml:space="preserve"> </w:t>
      </w:r>
      <w:r w:rsidRPr="00205EE1">
        <w:rPr>
          <w:rFonts w:ascii="Times New Roman" w:hAnsi="Times New Roman"/>
          <w:sz w:val="24"/>
          <w:szCs w:val="24"/>
        </w:rPr>
        <w:t>odbywały się w trybie zdalnym</w:t>
      </w:r>
      <w:r w:rsidR="005C411F" w:rsidRPr="00205EE1">
        <w:rPr>
          <w:rFonts w:ascii="Times New Roman" w:hAnsi="Times New Roman"/>
          <w:sz w:val="24"/>
          <w:szCs w:val="24"/>
        </w:rPr>
        <w:t xml:space="preserve"> lub hybrydowym</w:t>
      </w:r>
      <w:r w:rsidRPr="00205EE1">
        <w:rPr>
          <w:rFonts w:ascii="Times New Roman" w:hAnsi="Times New Roman"/>
          <w:sz w:val="24"/>
          <w:szCs w:val="24"/>
        </w:rPr>
        <w:t>, z wykorzystaniem środków porozumiewania się na odległość.</w:t>
      </w:r>
    </w:p>
    <w:p w14:paraId="65C6373B" w14:textId="0B783799" w:rsidR="00A84CEA" w:rsidRPr="00205EE1" w:rsidRDefault="00A84CEA" w:rsidP="00804501">
      <w:pPr>
        <w:pStyle w:val="Akapitzlist"/>
        <w:numPr>
          <w:ilvl w:val="0"/>
          <w:numId w:val="20"/>
        </w:numPr>
        <w:spacing w:after="0" w:line="360" w:lineRule="auto"/>
        <w:jc w:val="both"/>
        <w:rPr>
          <w:rFonts w:ascii="Times New Roman" w:hAnsi="Times New Roman"/>
          <w:sz w:val="24"/>
          <w:szCs w:val="24"/>
          <w:lang w:eastAsia="x-none"/>
        </w:rPr>
      </w:pPr>
      <w:r w:rsidRPr="00205EE1">
        <w:rPr>
          <w:rFonts w:ascii="Times New Roman" w:hAnsi="Times New Roman"/>
          <w:sz w:val="24"/>
          <w:szCs w:val="24"/>
        </w:rPr>
        <w:t>Pracownikom Urzędu stworzono możliwość pracy zdalnej, przy zachowaniu ciągłości osobiste</w:t>
      </w:r>
      <w:r w:rsidR="00D371D9" w:rsidRPr="00205EE1">
        <w:rPr>
          <w:rFonts w:ascii="Times New Roman" w:hAnsi="Times New Roman"/>
          <w:sz w:val="24"/>
          <w:szCs w:val="24"/>
        </w:rPr>
        <w:t>j</w:t>
      </w:r>
      <w:r w:rsidRPr="00205EE1">
        <w:rPr>
          <w:rFonts w:ascii="Times New Roman" w:hAnsi="Times New Roman"/>
          <w:sz w:val="24"/>
          <w:szCs w:val="24"/>
        </w:rPr>
        <w:t xml:space="preserve"> obsługi interesantów</w:t>
      </w:r>
      <w:r w:rsidR="00400207" w:rsidRPr="00205EE1">
        <w:rPr>
          <w:rFonts w:ascii="Times New Roman" w:hAnsi="Times New Roman"/>
          <w:sz w:val="24"/>
          <w:szCs w:val="24"/>
        </w:rPr>
        <w:t xml:space="preserve"> w każdym referacie</w:t>
      </w:r>
      <w:r w:rsidRPr="00205EE1">
        <w:rPr>
          <w:rFonts w:ascii="Times New Roman" w:hAnsi="Times New Roman"/>
          <w:sz w:val="24"/>
          <w:szCs w:val="24"/>
        </w:rPr>
        <w:t>.</w:t>
      </w:r>
    </w:p>
    <w:p w14:paraId="6D68F12D" w14:textId="2A87AF56" w:rsidR="00AF720A" w:rsidRPr="00205EE1" w:rsidRDefault="00AF720A" w:rsidP="00804501">
      <w:pPr>
        <w:pStyle w:val="Akapitzlist"/>
        <w:numPr>
          <w:ilvl w:val="0"/>
          <w:numId w:val="20"/>
        </w:numPr>
        <w:spacing w:after="0" w:line="360" w:lineRule="auto"/>
        <w:jc w:val="both"/>
        <w:rPr>
          <w:rFonts w:ascii="Times New Roman" w:hAnsi="Times New Roman"/>
          <w:sz w:val="24"/>
          <w:szCs w:val="24"/>
          <w:lang w:eastAsia="x-none"/>
        </w:rPr>
      </w:pPr>
      <w:r w:rsidRPr="00205EE1">
        <w:rPr>
          <w:rFonts w:ascii="Times New Roman" w:hAnsi="Times New Roman"/>
          <w:sz w:val="24"/>
          <w:szCs w:val="24"/>
          <w:lang w:eastAsia="x-none"/>
        </w:rPr>
        <w:t xml:space="preserve">Zgodnie z </w:t>
      </w:r>
      <w:r w:rsidR="006D0C8C" w:rsidRPr="00205EE1">
        <w:rPr>
          <w:rFonts w:ascii="Times New Roman" w:hAnsi="Times New Roman"/>
          <w:sz w:val="24"/>
          <w:szCs w:val="24"/>
          <w:lang w:eastAsia="x-none"/>
        </w:rPr>
        <w:t>d</w:t>
      </w:r>
      <w:r w:rsidRPr="00205EE1">
        <w:rPr>
          <w:rFonts w:ascii="Times New Roman" w:hAnsi="Times New Roman"/>
          <w:sz w:val="24"/>
          <w:szCs w:val="24"/>
          <w:lang w:eastAsia="x-none"/>
        </w:rPr>
        <w:t>ecyzją Wojewody Pomorskiego z dnia 12 stycznia 2021</w:t>
      </w:r>
      <w:r w:rsidR="00400207" w:rsidRPr="00205EE1">
        <w:rPr>
          <w:rFonts w:ascii="Times New Roman" w:hAnsi="Times New Roman"/>
          <w:sz w:val="24"/>
          <w:szCs w:val="24"/>
          <w:lang w:eastAsia="x-none"/>
        </w:rPr>
        <w:t xml:space="preserve"> </w:t>
      </w:r>
      <w:r w:rsidRPr="00205EE1">
        <w:rPr>
          <w:rFonts w:ascii="Times New Roman" w:hAnsi="Times New Roman"/>
          <w:sz w:val="24"/>
          <w:szCs w:val="24"/>
          <w:lang w:eastAsia="x-none"/>
        </w:rPr>
        <w:t>r</w:t>
      </w:r>
      <w:r w:rsidR="00DD6254" w:rsidRPr="00205EE1">
        <w:rPr>
          <w:rFonts w:ascii="Times New Roman" w:hAnsi="Times New Roman"/>
          <w:sz w:val="24"/>
          <w:szCs w:val="24"/>
          <w:lang w:eastAsia="x-none"/>
        </w:rPr>
        <w:t>.</w:t>
      </w:r>
      <w:r w:rsidRPr="00205EE1">
        <w:rPr>
          <w:rFonts w:ascii="Times New Roman" w:hAnsi="Times New Roman"/>
          <w:sz w:val="24"/>
          <w:szCs w:val="24"/>
          <w:lang w:eastAsia="x-none"/>
        </w:rPr>
        <w:t>, w Gminie powołano koordynatora ds. szczepień i transportu,  odpowiedzialnego za realizację zadania „Transport osób mających trudności w samodzielnym dotarciu do punktu szczepień przeciwko wirusowi SARS-CoV-2”. W roku 202</w:t>
      </w:r>
      <w:r w:rsidR="00590AC7" w:rsidRPr="00205EE1">
        <w:rPr>
          <w:rFonts w:ascii="Times New Roman" w:hAnsi="Times New Roman"/>
          <w:sz w:val="24"/>
          <w:szCs w:val="24"/>
          <w:lang w:eastAsia="x-none"/>
        </w:rPr>
        <w:t>2</w:t>
      </w:r>
      <w:r w:rsidRPr="00205EE1">
        <w:rPr>
          <w:rFonts w:ascii="Times New Roman" w:hAnsi="Times New Roman"/>
          <w:sz w:val="24"/>
          <w:szCs w:val="24"/>
          <w:lang w:eastAsia="x-none"/>
        </w:rPr>
        <w:t xml:space="preserve"> z oferowanego transportu skorzystał</w:t>
      </w:r>
      <w:r w:rsidR="00590AC7" w:rsidRPr="00205EE1">
        <w:rPr>
          <w:rFonts w:ascii="Times New Roman" w:hAnsi="Times New Roman"/>
          <w:sz w:val="24"/>
          <w:szCs w:val="24"/>
          <w:lang w:eastAsia="x-none"/>
        </w:rPr>
        <w:t>a tylko jedna osoba, usługa została wygaszona w sposób naturalny</w:t>
      </w:r>
      <w:r w:rsidRPr="00205EE1">
        <w:rPr>
          <w:rFonts w:ascii="Times New Roman" w:hAnsi="Times New Roman"/>
          <w:sz w:val="24"/>
          <w:szCs w:val="24"/>
          <w:lang w:eastAsia="x-none"/>
        </w:rPr>
        <w:t xml:space="preserve">.  </w:t>
      </w:r>
    </w:p>
    <w:p w14:paraId="2A4BA9CC" w14:textId="1F489ACA" w:rsidR="001B53A5" w:rsidRPr="00205EE1" w:rsidRDefault="007A7990" w:rsidP="0092523F">
      <w:pPr>
        <w:pStyle w:val="Nagwek2"/>
      </w:pPr>
      <w:bookmarkStart w:id="29" w:name="_Toc136437321"/>
      <w:bookmarkEnd w:id="26"/>
      <w:bookmarkEnd w:id="28"/>
      <w:r w:rsidRPr="00205EE1">
        <w:rPr>
          <w:lang w:val="pl-PL"/>
        </w:rPr>
        <w:t>5</w:t>
      </w:r>
      <w:r w:rsidR="00C45CFF" w:rsidRPr="00205EE1">
        <w:t xml:space="preserve">. </w:t>
      </w:r>
      <w:r w:rsidR="00AA2A10" w:rsidRPr="00205EE1">
        <w:t>Promocja Gminy</w:t>
      </w:r>
      <w:bookmarkEnd w:id="29"/>
    </w:p>
    <w:p w14:paraId="17F12940" w14:textId="71D9EF7E" w:rsidR="00D161B0" w:rsidRPr="00205EE1" w:rsidRDefault="00D161B0" w:rsidP="00775263">
      <w:pPr>
        <w:suppressAutoHyphens/>
        <w:spacing w:after="0" w:line="360" w:lineRule="auto"/>
        <w:ind w:firstLine="708"/>
        <w:jc w:val="both"/>
        <w:rPr>
          <w:rFonts w:ascii="Times New Roman" w:hAnsi="Times New Roman" w:cs="Times New Roman"/>
          <w:sz w:val="24"/>
          <w:szCs w:val="24"/>
        </w:rPr>
      </w:pPr>
      <w:r w:rsidRPr="00205EE1">
        <w:rPr>
          <w:rFonts w:ascii="Times New Roman" w:hAnsi="Times New Roman"/>
          <w:sz w:val="24"/>
          <w:szCs w:val="24"/>
        </w:rPr>
        <w:t>Polityka promocyj</w:t>
      </w:r>
      <w:r w:rsidR="007F1E6C" w:rsidRPr="00205EE1">
        <w:rPr>
          <w:rFonts w:ascii="Times New Roman" w:hAnsi="Times New Roman"/>
          <w:sz w:val="24"/>
          <w:szCs w:val="24"/>
        </w:rPr>
        <w:t xml:space="preserve">na Gminy Miasto Reda </w:t>
      </w:r>
      <w:r w:rsidRPr="00205EE1">
        <w:rPr>
          <w:rFonts w:ascii="Times New Roman" w:hAnsi="Times New Roman"/>
          <w:sz w:val="24"/>
          <w:szCs w:val="24"/>
        </w:rPr>
        <w:t>baz</w:t>
      </w:r>
      <w:r w:rsidR="00A003AF" w:rsidRPr="00205EE1">
        <w:rPr>
          <w:rFonts w:ascii="Times New Roman" w:hAnsi="Times New Roman"/>
          <w:sz w:val="24"/>
          <w:szCs w:val="24"/>
        </w:rPr>
        <w:t xml:space="preserve">uje </w:t>
      </w:r>
      <w:r w:rsidRPr="00205EE1">
        <w:rPr>
          <w:rFonts w:ascii="Times New Roman" w:hAnsi="Times New Roman"/>
          <w:sz w:val="24"/>
          <w:szCs w:val="24"/>
        </w:rPr>
        <w:t>na podstawowych kanałach informacyjnych, jak lokalne media, wydawnictwa własne i wydarzenia z</w:t>
      </w:r>
      <w:r w:rsidR="00A5272F" w:rsidRPr="00205EE1">
        <w:rPr>
          <w:rFonts w:ascii="Times New Roman" w:hAnsi="Times New Roman"/>
          <w:sz w:val="24"/>
          <w:szCs w:val="24"/>
        </w:rPr>
        <w:t> </w:t>
      </w:r>
      <w:r w:rsidRPr="00205EE1">
        <w:rPr>
          <w:rFonts w:ascii="Times New Roman" w:hAnsi="Times New Roman"/>
          <w:sz w:val="24"/>
          <w:szCs w:val="24"/>
        </w:rPr>
        <w:t xml:space="preserve">bezpośrednim udziałem grupy docelowej. Grupy docelowe, do których adresowane </w:t>
      </w:r>
      <w:r w:rsidR="00A003AF" w:rsidRPr="00205EE1">
        <w:rPr>
          <w:rFonts w:ascii="Times New Roman" w:hAnsi="Times New Roman"/>
          <w:sz w:val="24"/>
          <w:szCs w:val="24"/>
        </w:rPr>
        <w:t xml:space="preserve">są </w:t>
      </w:r>
      <w:r w:rsidRPr="00205EE1">
        <w:rPr>
          <w:rFonts w:ascii="Times New Roman" w:hAnsi="Times New Roman"/>
          <w:sz w:val="24"/>
          <w:szCs w:val="24"/>
        </w:rPr>
        <w:t>działania promocyjne, to mieszkańcy Redy, władze</w:t>
      </w:r>
      <w:r w:rsidR="00F941C2" w:rsidRPr="00205EE1">
        <w:rPr>
          <w:rFonts w:ascii="Times New Roman" w:hAnsi="Times New Roman"/>
          <w:sz w:val="24"/>
          <w:szCs w:val="24"/>
        </w:rPr>
        <w:t xml:space="preserve"> samorządowe, </w:t>
      </w:r>
      <w:r w:rsidRPr="00205EE1">
        <w:rPr>
          <w:rFonts w:ascii="Times New Roman" w:hAnsi="Times New Roman"/>
          <w:sz w:val="24"/>
          <w:szCs w:val="24"/>
        </w:rPr>
        <w:t xml:space="preserve">mieszkańcy powiatu </w:t>
      </w:r>
      <w:r w:rsidRPr="00205EE1">
        <w:rPr>
          <w:rFonts w:ascii="Times New Roman" w:hAnsi="Times New Roman" w:cs="Times New Roman"/>
          <w:sz w:val="24"/>
          <w:szCs w:val="24"/>
        </w:rPr>
        <w:t xml:space="preserve">wejherowskiego oraz powiatów sąsiednich i całego województwa pomorskiego w różnych grupach wiekowych. Miasto utrzymuje własny portal </w:t>
      </w:r>
      <w:hyperlink r:id="rId9" w:history="1">
        <w:r w:rsidRPr="00205EE1">
          <w:rPr>
            <w:rStyle w:val="Hipercze"/>
            <w:rFonts w:ascii="Times New Roman" w:hAnsi="Times New Roman" w:cs="Times New Roman"/>
            <w:i/>
            <w:iCs/>
            <w:color w:val="auto"/>
            <w:sz w:val="24"/>
            <w:szCs w:val="24"/>
          </w:rPr>
          <w:t>www.reda.pl</w:t>
        </w:r>
      </w:hyperlink>
      <w:r w:rsidR="007F1E6C" w:rsidRPr="00205EE1">
        <w:rPr>
          <w:rFonts w:ascii="Times New Roman" w:hAnsi="Times New Roman" w:cs="Times New Roman"/>
          <w:sz w:val="24"/>
          <w:szCs w:val="24"/>
        </w:rPr>
        <w:t xml:space="preserve"> i</w:t>
      </w:r>
      <w:r w:rsidRPr="00205EE1">
        <w:rPr>
          <w:rFonts w:ascii="Times New Roman" w:hAnsi="Times New Roman" w:cs="Times New Roman"/>
          <w:sz w:val="24"/>
          <w:szCs w:val="24"/>
        </w:rPr>
        <w:t xml:space="preserve"> </w:t>
      </w:r>
      <w:r w:rsidR="007F1E6C" w:rsidRPr="00205EE1">
        <w:rPr>
          <w:rFonts w:ascii="Times New Roman" w:hAnsi="Times New Roman" w:cs="Times New Roman"/>
          <w:sz w:val="24"/>
          <w:szCs w:val="24"/>
        </w:rPr>
        <w:t xml:space="preserve">profil na Facebooku </w:t>
      </w:r>
      <w:r w:rsidR="007F1E6C" w:rsidRPr="00205EE1">
        <w:rPr>
          <w:rFonts w:ascii="Times New Roman" w:hAnsi="Times New Roman" w:cs="Times New Roman"/>
          <w:i/>
          <w:iCs/>
          <w:sz w:val="24"/>
          <w:szCs w:val="24"/>
        </w:rPr>
        <w:t>@RedaMiasto</w:t>
      </w:r>
      <w:r w:rsidRPr="00205EE1">
        <w:rPr>
          <w:rFonts w:ascii="Times New Roman" w:hAnsi="Times New Roman" w:cs="Times New Roman"/>
          <w:sz w:val="24"/>
          <w:szCs w:val="24"/>
        </w:rPr>
        <w:t>.</w:t>
      </w:r>
    </w:p>
    <w:p w14:paraId="73D83FD1" w14:textId="32C4FF28" w:rsidR="00775263" w:rsidRPr="00205EE1" w:rsidRDefault="00A003AF" w:rsidP="005616C5">
      <w:pPr>
        <w:spacing w:after="0" w:line="360" w:lineRule="auto"/>
        <w:ind w:firstLine="709"/>
        <w:jc w:val="both"/>
        <w:rPr>
          <w:rFonts w:ascii="Times New Roman" w:hAnsi="Times New Roman"/>
          <w:i/>
          <w:iCs/>
          <w:sz w:val="24"/>
          <w:szCs w:val="24"/>
        </w:rPr>
      </w:pPr>
      <w:r w:rsidRPr="00205EE1">
        <w:rPr>
          <w:rFonts w:ascii="Times New Roman" w:hAnsi="Times New Roman"/>
          <w:sz w:val="24"/>
          <w:szCs w:val="24"/>
        </w:rPr>
        <w:t>W roku 202</w:t>
      </w:r>
      <w:r w:rsidR="009615A4" w:rsidRPr="00205EE1">
        <w:rPr>
          <w:rFonts w:ascii="Times New Roman" w:hAnsi="Times New Roman"/>
          <w:sz w:val="24"/>
          <w:szCs w:val="24"/>
        </w:rPr>
        <w:t>2 w</w:t>
      </w:r>
      <w:r w:rsidR="00504EE8" w:rsidRPr="00205EE1">
        <w:rPr>
          <w:rFonts w:ascii="Times New Roman" w:hAnsi="Times New Roman"/>
          <w:sz w:val="24"/>
          <w:szCs w:val="24"/>
        </w:rPr>
        <w:t xml:space="preserve">ydano 10 numerów (w tym jeden podwójny listopad – grudzień) Miejskiego Biuletynu Informacyjnego REDA, w którym Urząd zamieszcza informacje pochodzące z jednostek organizacyjnych miasta oraz informacje własne, jak relacje z prac Rady Miejskiej, wiadomości o realizowanych i planowanych inwestycjach, ogłoszenia dla mieszkańców </w:t>
      </w:r>
      <w:r w:rsidR="00131E7E" w:rsidRPr="00205EE1">
        <w:rPr>
          <w:rFonts w:ascii="Times New Roman" w:hAnsi="Times New Roman"/>
          <w:sz w:val="24"/>
          <w:szCs w:val="24"/>
        </w:rPr>
        <w:t>itp</w:t>
      </w:r>
      <w:r w:rsidR="00504EE8" w:rsidRPr="00205EE1">
        <w:rPr>
          <w:rFonts w:ascii="Times New Roman" w:hAnsi="Times New Roman"/>
          <w:sz w:val="24"/>
          <w:szCs w:val="24"/>
        </w:rPr>
        <w:t xml:space="preserve">. </w:t>
      </w:r>
      <w:r w:rsidR="00F56E45" w:rsidRPr="00205EE1">
        <w:rPr>
          <w:rFonts w:ascii="Times New Roman" w:hAnsi="Times New Roman"/>
          <w:sz w:val="24"/>
          <w:szCs w:val="24"/>
        </w:rPr>
        <w:t>Pełna treść gazety jest dostępna online, za pośrednictwem strony</w:t>
      </w:r>
      <w:r w:rsidR="00DC50D2" w:rsidRPr="00205EE1">
        <w:rPr>
          <w:rFonts w:ascii="Times New Roman" w:hAnsi="Times New Roman"/>
          <w:sz w:val="24"/>
          <w:szCs w:val="24"/>
        </w:rPr>
        <w:t xml:space="preserve"> internetowej</w:t>
      </w:r>
      <w:r w:rsidR="00F56E45" w:rsidRPr="00205EE1">
        <w:rPr>
          <w:rFonts w:ascii="Times New Roman" w:hAnsi="Times New Roman"/>
          <w:sz w:val="24"/>
          <w:szCs w:val="24"/>
        </w:rPr>
        <w:t xml:space="preserve"> </w:t>
      </w:r>
      <w:r w:rsidR="00F56E45" w:rsidRPr="00205EE1">
        <w:rPr>
          <w:rFonts w:ascii="Times New Roman" w:hAnsi="Times New Roman"/>
          <w:i/>
          <w:iCs/>
          <w:sz w:val="24"/>
          <w:szCs w:val="24"/>
        </w:rPr>
        <w:t>reda.pl.</w:t>
      </w:r>
    </w:p>
    <w:p w14:paraId="76623B43" w14:textId="5586D97A" w:rsidR="00DB2C08" w:rsidRDefault="00CD69BF" w:rsidP="003F6D6C">
      <w:pPr>
        <w:widowControl w:val="0"/>
        <w:suppressAutoHyphens/>
        <w:spacing w:after="0" w:line="360" w:lineRule="auto"/>
        <w:ind w:firstLine="709"/>
        <w:jc w:val="both"/>
        <w:rPr>
          <w:rFonts w:ascii="Times New Roman" w:hAnsi="Times New Roman"/>
          <w:sz w:val="24"/>
          <w:szCs w:val="24"/>
        </w:rPr>
      </w:pPr>
      <w:r w:rsidRPr="00205EE1">
        <w:rPr>
          <w:rFonts w:ascii="Times New Roman" w:hAnsi="Times New Roman"/>
          <w:sz w:val="24"/>
          <w:szCs w:val="24"/>
        </w:rPr>
        <w:t xml:space="preserve">Gmina Miasto Reda zaprezentowała się na czterech stronach w roczniku "Liderzy - Samorządy 1990-2023", czemu towarzyszyło wystąpienie burmistrza na Gali Liderów Samorządu w Kleszczewie. Reda zorganizowała również swoje stoisko informacyjno-promocyjne podczas obchodów 50-lecia miasta partnerskiego </w:t>
      </w:r>
      <w:proofErr w:type="spellStart"/>
      <w:r w:rsidRPr="00205EE1">
        <w:rPr>
          <w:rFonts w:ascii="Times New Roman" w:hAnsi="Times New Roman"/>
          <w:sz w:val="24"/>
          <w:szCs w:val="24"/>
        </w:rPr>
        <w:t>Waldbronn</w:t>
      </w:r>
      <w:proofErr w:type="spellEnd"/>
      <w:r w:rsidRPr="00205EE1">
        <w:rPr>
          <w:rFonts w:ascii="Times New Roman" w:hAnsi="Times New Roman"/>
          <w:sz w:val="24"/>
          <w:szCs w:val="24"/>
        </w:rPr>
        <w:t xml:space="preserve"> w Niemczech. Jednak najważniejszym wydarzeniem promocyjnym ubiegłego roku było opracowanie </w:t>
      </w:r>
      <w:r w:rsidR="001A210C">
        <w:rPr>
          <w:rFonts w:ascii="Times New Roman" w:hAnsi="Times New Roman"/>
          <w:sz w:val="24"/>
          <w:szCs w:val="24"/>
        </w:rPr>
        <w:br/>
      </w:r>
      <w:r w:rsidRPr="00205EE1">
        <w:rPr>
          <w:rFonts w:ascii="Times New Roman" w:hAnsi="Times New Roman"/>
          <w:sz w:val="24"/>
          <w:szCs w:val="24"/>
        </w:rPr>
        <w:t>i wydanie z okazji</w:t>
      </w:r>
      <w:r w:rsidR="00092317" w:rsidRPr="00205EE1">
        <w:rPr>
          <w:rFonts w:ascii="Times New Roman" w:hAnsi="Times New Roman"/>
          <w:sz w:val="24"/>
          <w:szCs w:val="24"/>
        </w:rPr>
        <w:t xml:space="preserve"> 55 rocznic</w:t>
      </w:r>
      <w:r w:rsidRPr="00205EE1">
        <w:rPr>
          <w:rFonts w:ascii="Times New Roman" w:hAnsi="Times New Roman"/>
          <w:sz w:val="24"/>
          <w:szCs w:val="24"/>
        </w:rPr>
        <w:t>y</w:t>
      </w:r>
      <w:r w:rsidR="00092317" w:rsidRPr="00205EE1">
        <w:rPr>
          <w:rFonts w:ascii="Times New Roman" w:hAnsi="Times New Roman"/>
          <w:sz w:val="24"/>
          <w:szCs w:val="24"/>
        </w:rPr>
        <w:t xml:space="preserve"> nadania Redzie praw miejskich</w:t>
      </w:r>
      <w:r w:rsidRPr="00205EE1">
        <w:rPr>
          <w:rFonts w:ascii="Times New Roman" w:hAnsi="Times New Roman"/>
          <w:sz w:val="24"/>
          <w:szCs w:val="24"/>
        </w:rPr>
        <w:t xml:space="preserve"> </w:t>
      </w:r>
      <w:r w:rsidR="00092317" w:rsidRPr="00205EE1">
        <w:rPr>
          <w:rFonts w:ascii="Times New Roman" w:hAnsi="Times New Roman"/>
          <w:sz w:val="24"/>
          <w:szCs w:val="24"/>
        </w:rPr>
        <w:t>okolicznościow</w:t>
      </w:r>
      <w:r w:rsidRPr="00205EE1">
        <w:rPr>
          <w:rFonts w:ascii="Times New Roman" w:hAnsi="Times New Roman"/>
          <w:sz w:val="24"/>
          <w:szCs w:val="24"/>
        </w:rPr>
        <w:t>ego albumu</w:t>
      </w:r>
      <w:r w:rsidR="00092317" w:rsidRPr="00205EE1">
        <w:rPr>
          <w:rFonts w:ascii="Times New Roman" w:hAnsi="Times New Roman"/>
          <w:sz w:val="24"/>
          <w:szCs w:val="24"/>
        </w:rPr>
        <w:t xml:space="preserve"> pt. „REDA …w oczach Mieszkańców”. Pomysł opracowania pochodzi od Krzysztofa Krzemińskiego</w:t>
      </w:r>
      <w:r w:rsidR="00E6077A" w:rsidRPr="00205EE1">
        <w:rPr>
          <w:rFonts w:ascii="Times New Roman" w:hAnsi="Times New Roman"/>
          <w:sz w:val="24"/>
          <w:szCs w:val="24"/>
        </w:rPr>
        <w:t xml:space="preserve">, </w:t>
      </w:r>
      <w:r w:rsidRPr="00205EE1">
        <w:rPr>
          <w:rFonts w:ascii="Times New Roman" w:hAnsi="Times New Roman"/>
          <w:sz w:val="24"/>
          <w:szCs w:val="24"/>
        </w:rPr>
        <w:t xml:space="preserve">wydawcą </w:t>
      </w:r>
      <w:r w:rsidR="00E6077A" w:rsidRPr="00205EE1">
        <w:rPr>
          <w:rFonts w:ascii="Times New Roman" w:hAnsi="Times New Roman"/>
          <w:sz w:val="24"/>
          <w:szCs w:val="24"/>
        </w:rPr>
        <w:t xml:space="preserve">książki </w:t>
      </w:r>
      <w:r w:rsidRPr="00205EE1">
        <w:rPr>
          <w:rFonts w:ascii="Times New Roman" w:hAnsi="Times New Roman"/>
          <w:sz w:val="24"/>
          <w:szCs w:val="24"/>
        </w:rPr>
        <w:t>jest Urząd Miasta w Redzie</w:t>
      </w:r>
      <w:r w:rsidR="00092317" w:rsidRPr="00205EE1">
        <w:rPr>
          <w:rFonts w:ascii="Times New Roman" w:hAnsi="Times New Roman"/>
          <w:sz w:val="24"/>
          <w:szCs w:val="24"/>
        </w:rPr>
        <w:t>.</w:t>
      </w:r>
      <w:r w:rsidR="003F6D6C" w:rsidRPr="00205EE1">
        <w:t xml:space="preserve"> </w:t>
      </w:r>
      <w:r w:rsidR="003F6D6C" w:rsidRPr="00205EE1">
        <w:rPr>
          <w:rFonts w:ascii="Times New Roman" w:hAnsi="Times New Roman"/>
          <w:sz w:val="24"/>
          <w:szCs w:val="24"/>
        </w:rPr>
        <w:t xml:space="preserve">W albumie zawarto zdjęcia wykonane i udostępnione przez mieszkańców Redy, przedstawiające miasto i jego rozwój przez dziesięciolecia, w tym najważniejsze inwestycje i rozwój miejskiej infrastruktury. Premiera </w:t>
      </w:r>
      <w:r w:rsidR="00E6077A" w:rsidRPr="00205EE1">
        <w:rPr>
          <w:rFonts w:ascii="Times New Roman" w:hAnsi="Times New Roman"/>
          <w:sz w:val="24"/>
          <w:szCs w:val="24"/>
        </w:rPr>
        <w:t>albumu</w:t>
      </w:r>
      <w:r w:rsidR="003F6D6C" w:rsidRPr="00205EE1">
        <w:rPr>
          <w:rFonts w:ascii="Times New Roman" w:hAnsi="Times New Roman"/>
          <w:sz w:val="24"/>
          <w:szCs w:val="24"/>
        </w:rPr>
        <w:t xml:space="preserve"> miała miejsce podczas uroczystej sesji Rady Miejskiej w Redzie, </w:t>
      </w:r>
      <w:r w:rsidR="00131E7E" w:rsidRPr="00205EE1">
        <w:rPr>
          <w:rFonts w:ascii="Times New Roman" w:hAnsi="Times New Roman"/>
          <w:sz w:val="24"/>
          <w:szCs w:val="24"/>
        </w:rPr>
        <w:t xml:space="preserve">która odbyła się </w:t>
      </w:r>
      <w:r w:rsidR="00131E7E" w:rsidRPr="00205EE1">
        <w:rPr>
          <w:rFonts w:ascii="Times New Roman" w:hAnsi="Times New Roman"/>
          <w:sz w:val="24"/>
          <w:szCs w:val="24"/>
        </w:rPr>
        <w:br/>
      </w:r>
      <w:r w:rsidR="003F6D6C" w:rsidRPr="00205EE1">
        <w:rPr>
          <w:rFonts w:ascii="Times New Roman" w:hAnsi="Times New Roman"/>
          <w:sz w:val="24"/>
          <w:szCs w:val="24"/>
        </w:rPr>
        <w:t>3 czerwca.</w:t>
      </w:r>
      <w:r w:rsidR="00092317" w:rsidRPr="00205EE1">
        <w:rPr>
          <w:rFonts w:ascii="Times New Roman" w:hAnsi="Times New Roman"/>
          <w:sz w:val="24"/>
          <w:szCs w:val="24"/>
        </w:rPr>
        <w:t xml:space="preserve"> </w:t>
      </w:r>
    </w:p>
    <w:p w14:paraId="4F3D319D" w14:textId="2D642813" w:rsidR="0067144D" w:rsidRPr="00205EE1" w:rsidRDefault="00092317" w:rsidP="003F6D6C">
      <w:pPr>
        <w:widowControl w:val="0"/>
        <w:suppressAutoHyphens/>
        <w:spacing w:after="0" w:line="360" w:lineRule="auto"/>
        <w:ind w:firstLine="709"/>
        <w:jc w:val="both"/>
        <w:rPr>
          <w:rFonts w:ascii="Times New Roman" w:hAnsi="Times New Roman"/>
          <w:sz w:val="24"/>
          <w:szCs w:val="24"/>
        </w:rPr>
      </w:pPr>
      <w:r w:rsidRPr="00205EE1">
        <w:rPr>
          <w:rFonts w:ascii="Times New Roman" w:hAnsi="Times New Roman"/>
          <w:sz w:val="24"/>
          <w:szCs w:val="24"/>
        </w:rPr>
        <w:t xml:space="preserve"> </w:t>
      </w:r>
    </w:p>
    <w:p w14:paraId="00371390" w14:textId="2F404581" w:rsidR="0067144D" w:rsidRPr="00205EE1" w:rsidRDefault="0067144D" w:rsidP="00BA23F9">
      <w:pPr>
        <w:pStyle w:val="Nagwek2"/>
        <w:spacing w:before="0" w:after="0" w:line="360" w:lineRule="auto"/>
        <w:jc w:val="both"/>
        <w:rPr>
          <w:rFonts w:ascii="Times New Roman" w:hAnsi="Times New Roman"/>
          <w:lang w:val="pl-PL"/>
        </w:rPr>
      </w:pPr>
      <w:bookmarkStart w:id="30" w:name="_Hlk104461061"/>
      <w:bookmarkStart w:id="31" w:name="_Toc136437322"/>
      <w:r w:rsidRPr="00205EE1">
        <w:rPr>
          <w:rFonts w:ascii="Times New Roman" w:hAnsi="Times New Roman"/>
          <w:lang w:val="pl-PL"/>
        </w:rPr>
        <w:t>6. Cyfrowa Gmina</w:t>
      </w:r>
      <w:bookmarkEnd w:id="31"/>
    </w:p>
    <w:p w14:paraId="3888842E" w14:textId="13578DB1" w:rsidR="0076620A" w:rsidRPr="00205EE1" w:rsidRDefault="0076620A" w:rsidP="00326DAF">
      <w:pPr>
        <w:autoSpaceDE w:val="0"/>
        <w:autoSpaceDN w:val="0"/>
        <w:adjustRightInd w:val="0"/>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326DAF" w:rsidRPr="00205EE1">
        <w:rPr>
          <w:rFonts w:ascii="Times New Roman" w:hAnsi="Times New Roman" w:cs="Times New Roman"/>
          <w:sz w:val="24"/>
          <w:szCs w:val="24"/>
        </w:rPr>
        <w:t xml:space="preserve">W roku 2022 Gmina Miasto Reda otrzymała grant </w:t>
      </w:r>
      <w:r w:rsidRPr="00205EE1">
        <w:rPr>
          <w:rFonts w:ascii="Times New Roman" w:hAnsi="Times New Roman" w:cs="Times New Roman"/>
          <w:sz w:val="24"/>
          <w:szCs w:val="24"/>
        </w:rPr>
        <w:t xml:space="preserve"> w wysokości </w:t>
      </w:r>
      <w:r w:rsidRPr="00205EE1">
        <w:rPr>
          <w:rFonts w:ascii="Times New Roman" w:eastAsia="Times New Roman" w:hAnsi="Times New Roman" w:cs="Times New Roman"/>
          <w:sz w:val="24"/>
          <w:szCs w:val="24"/>
          <w:lang w:eastAsia="pl-PL"/>
        </w:rPr>
        <w:t xml:space="preserve">801 210 zł </w:t>
      </w:r>
      <w:r w:rsidR="00326DAF" w:rsidRPr="00205EE1">
        <w:rPr>
          <w:rFonts w:ascii="Times New Roman" w:hAnsi="Times New Roman" w:cs="Times New Roman"/>
          <w:sz w:val="24"/>
          <w:szCs w:val="24"/>
        </w:rPr>
        <w:t>z projektu „Cyfrowa gmina”</w:t>
      </w:r>
      <w:r w:rsidRPr="00205EE1">
        <w:rPr>
          <w:rFonts w:ascii="Times New Roman" w:hAnsi="Times New Roman" w:cs="Times New Roman"/>
          <w:sz w:val="24"/>
          <w:szCs w:val="24"/>
        </w:rPr>
        <w:t xml:space="preserve">, </w:t>
      </w:r>
      <w:r w:rsidR="00326DAF" w:rsidRPr="00205EE1">
        <w:rPr>
          <w:rFonts w:ascii="Times New Roman" w:hAnsi="Times New Roman" w:cs="Times New Roman"/>
          <w:sz w:val="24"/>
          <w:szCs w:val="24"/>
        </w:rPr>
        <w:t>współfinansowan</w:t>
      </w:r>
      <w:r w:rsidRPr="00205EE1">
        <w:rPr>
          <w:rFonts w:ascii="Times New Roman" w:hAnsi="Times New Roman" w:cs="Times New Roman"/>
          <w:sz w:val="24"/>
          <w:szCs w:val="24"/>
        </w:rPr>
        <w:t>ego</w:t>
      </w:r>
      <w:r w:rsidR="00326DAF" w:rsidRPr="00205EE1">
        <w:rPr>
          <w:rFonts w:ascii="Times New Roman" w:hAnsi="Times New Roman" w:cs="Times New Roman"/>
          <w:sz w:val="24"/>
          <w:szCs w:val="24"/>
        </w:rPr>
        <w:t xml:space="preserve"> przez Unię Europejską w ramach Europejskiego Funduszu Rozwoju</w:t>
      </w:r>
      <w:r w:rsidRPr="00205EE1">
        <w:rPr>
          <w:rFonts w:ascii="Times New Roman" w:hAnsi="Times New Roman" w:cs="Times New Roman"/>
          <w:sz w:val="24"/>
          <w:szCs w:val="24"/>
        </w:rPr>
        <w:t xml:space="preserve"> </w:t>
      </w:r>
      <w:r w:rsidR="00326DAF" w:rsidRPr="00205EE1">
        <w:rPr>
          <w:rFonts w:ascii="Times New Roman" w:hAnsi="Times New Roman" w:cs="Times New Roman"/>
          <w:sz w:val="24"/>
          <w:szCs w:val="24"/>
        </w:rPr>
        <w:t>Regionalnego, Program Operacyjny Polska Cyfrowa (POPC) na lata 2014-2020</w:t>
      </w:r>
      <w:r w:rsidR="00326DAF" w:rsidRPr="00205EE1">
        <w:rPr>
          <w:rFonts w:ascii="Times New Roman" w:eastAsia="Times New Roman" w:hAnsi="Times New Roman" w:cs="Times New Roman"/>
          <w:sz w:val="24"/>
          <w:szCs w:val="24"/>
          <w:lang w:eastAsia="pl-PL"/>
        </w:rPr>
        <w:t xml:space="preserve"> Oś Priorytetowa V Rozwój cyfrowy JST</w:t>
      </w:r>
      <w:r w:rsidR="00326DAF" w:rsidRPr="00205EE1">
        <w:rPr>
          <w:rFonts w:ascii="Times New Roman" w:hAnsi="Times New Roman" w:cs="Times New Roman"/>
          <w:sz w:val="24"/>
          <w:szCs w:val="24"/>
        </w:rPr>
        <w:t xml:space="preserve">, pakiet REACT-UE. </w:t>
      </w:r>
    </w:p>
    <w:p w14:paraId="0C132287" w14:textId="315205D9" w:rsidR="00BA23F9" w:rsidRPr="00205EE1" w:rsidRDefault="0076620A" w:rsidP="00BA23F9">
      <w:pPr>
        <w:autoSpaceDE w:val="0"/>
        <w:autoSpaceDN w:val="0"/>
        <w:adjustRightInd w:val="0"/>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Głównym elementem</w:t>
      </w:r>
      <w:r w:rsidR="00326DAF" w:rsidRPr="00205EE1">
        <w:rPr>
          <w:rFonts w:ascii="Times New Roman" w:hAnsi="Times New Roman" w:cs="Times New Roman"/>
          <w:sz w:val="24"/>
          <w:szCs w:val="24"/>
        </w:rPr>
        <w:t xml:space="preserve"> wniosku </w:t>
      </w:r>
      <w:r w:rsidRPr="00205EE1">
        <w:rPr>
          <w:rFonts w:ascii="Times New Roman" w:hAnsi="Times New Roman" w:cs="Times New Roman"/>
          <w:sz w:val="24"/>
          <w:szCs w:val="24"/>
        </w:rPr>
        <w:t xml:space="preserve">jest </w:t>
      </w:r>
      <w:r w:rsidR="00BA23F9" w:rsidRPr="00205EE1">
        <w:rPr>
          <w:rFonts w:ascii="Times New Roman" w:hAnsi="Times New Roman" w:cs="Times New Roman"/>
          <w:sz w:val="24"/>
          <w:szCs w:val="24"/>
        </w:rPr>
        <w:t>zakup sprzętu IT</w:t>
      </w:r>
      <w:r w:rsidRPr="00205EE1">
        <w:rPr>
          <w:rFonts w:ascii="Times New Roman" w:hAnsi="Times New Roman" w:cs="Times New Roman"/>
          <w:sz w:val="24"/>
          <w:szCs w:val="24"/>
        </w:rPr>
        <w:t xml:space="preserve">, </w:t>
      </w:r>
      <w:r w:rsidR="00326DAF" w:rsidRPr="00205EE1">
        <w:rPr>
          <w:rFonts w:ascii="Times New Roman" w:hAnsi="Times New Roman" w:cs="Times New Roman"/>
          <w:sz w:val="24"/>
          <w:szCs w:val="24"/>
        </w:rPr>
        <w:t>celem</w:t>
      </w:r>
      <w:r w:rsidR="00BA23F9" w:rsidRPr="00205EE1">
        <w:rPr>
          <w:rFonts w:ascii="Times New Roman" w:hAnsi="Times New Roman" w:cs="Times New Roman"/>
          <w:sz w:val="24"/>
          <w:szCs w:val="24"/>
        </w:rPr>
        <w:t xml:space="preserve"> doposażeni</w:t>
      </w:r>
      <w:r w:rsidR="00326DAF" w:rsidRPr="00205EE1">
        <w:rPr>
          <w:rFonts w:ascii="Times New Roman" w:hAnsi="Times New Roman" w:cs="Times New Roman"/>
          <w:sz w:val="24"/>
          <w:szCs w:val="24"/>
        </w:rPr>
        <w:t>a</w:t>
      </w:r>
      <w:r w:rsidR="00BA23F9" w:rsidRPr="00205EE1">
        <w:rPr>
          <w:rFonts w:ascii="Times New Roman" w:hAnsi="Times New Roman" w:cs="Times New Roman"/>
          <w:sz w:val="24"/>
          <w:szCs w:val="24"/>
        </w:rPr>
        <w:t xml:space="preserve"> serwerowni</w:t>
      </w:r>
      <w:r w:rsidR="00326DAF" w:rsidRPr="00205EE1">
        <w:rPr>
          <w:rFonts w:ascii="Times New Roman" w:hAnsi="Times New Roman" w:cs="Times New Roman"/>
          <w:sz w:val="24"/>
          <w:szCs w:val="24"/>
        </w:rPr>
        <w:t xml:space="preserve"> </w:t>
      </w:r>
      <w:r w:rsidR="001A210C">
        <w:rPr>
          <w:rFonts w:ascii="Times New Roman" w:hAnsi="Times New Roman" w:cs="Times New Roman"/>
          <w:sz w:val="24"/>
          <w:szCs w:val="24"/>
        </w:rPr>
        <w:br/>
      </w:r>
      <w:r w:rsidR="00326DAF" w:rsidRPr="00205EE1">
        <w:rPr>
          <w:rFonts w:ascii="Times New Roman" w:hAnsi="Times New Roman" w:cs="Times New Roman"/>
          <w:sz w:val="24"/>
          <w:szCs w:val="24"/>
        </w:rPr>
        <w:t>i</w:t>
      </w:r>
      <w:r w:rsidR="00BA23F9" w:rsidRPr="00205EE1">
        <w:rPr>
          <w:rFonts w:ascii="Times New Roman" w:hAnsi="Times New Roman" w:cs="Times New Roman"/>
          <w:sz w:val="24"/>
          <w:szCs w:val="24"/>
        </w:rPr>
        <w:t xml:space="preserve"> wymian</w:t>
      </w:r>
      <w:r w:rsidR="00326DAF" w:rsidRPr="00205EE1">
        <w:rPr>
          <w:rFonts w:ascii="Times New Roman" w:hAnsi="Times New Roman" w:cs="Times New Roman"/>
          <w:sz w:val="24"/>
          <w:szCs w:val="24"/>
        </w:rPr>
        <w:t>y</w:t>
      </w:r>
      <w:r w:rsidR="00BA23F9" w:rsidRPr="00205EE1">
        <w:rPr>
          <w:rFonts w:ascii="Times New Roman" w:hAnsi="Times New Roman" w:cs="Times New Roman"/>
          <w:sz w:val="24"/>
          <w:szCs w:val="24"/>
        </w:rPr>
        <w:t xml:space="preserve"> przestarzałych stacji roboczych pracowników</w:t>
      </w:r>
      <w:r w:rsidR="00326DAF" w:rsidRPr="00205EE1">
        <w:rPr>
          <w:rFonts w:ascii="Times New Roman" w:hAnsi="Times New Roman" w:cs="Times New Roman"/>
          <w:sz w:val="24"/>
          <w:szCs w:val="24"/>
        </w:rPr>
        <w:t xml:space="preserve"> Urzędu</w:t>
      </w:r>
      <w:r w:rsidR="00BA23F9" w:rsidRPr="00205EE1">
        <w:rPr>
          <w:rFonts w:ascii="Times New Roman" w:hAnsi="Times New Roman" w:cs="Times New Roman"/>
          <w:sz w:val="24"/>
          <w:szCs w:val="24"/>
        </w:rPr>
        <w:t xml:space="preserve"> oraz modernizacj</w:t>
      </w:r>
      <w:r w:rsidR="00326DAF" w:rsidRPr="00205EE1">
        <w:rPr>
          <w:rFonts w:ascii="Times New Roman" w:hAnsi="Times New Roman" w:cs="Times New Roman"/>
          <w:sz w:val="24"/>
          <w:szCs w:val="24"/>
        </w:rPr>
        <w:t>a</w:t>
      </w:r>
      <w:r w:rsidR="00BA23F9" w:rsidRPr="00205EE1">
        <w:rPr>
          <w:rFonts w:ascii="Times New Roman" w:hAnsi="Times New Roman" w:cs="Times New Roman"/>
          <w:sz w:val="24"/>
          <w:szCs w:val="24"/>
        </w:rPr>
        <w:t xml:space="preserve"> i rozbudow</w:t>
      </w:r>
      <w:r w:rsidR="00326DAF" w:rsidRPr="00205EE1">
        <w:rPr>
          <w:rFonts w:ascii="Times New Roman" w:hAnsi="Times New Roman" w:cs="Times New Roman"/>
          <w:sz w:val="24"/>
          <w:szCs w:val="24"/>
        </w:rPr>
        <w:t>a</w:t>
      </w:r>
      <w:r w:rsidR="00BA23F9" w:rsidRPr="00205EE1">
        <w:rPr>
          <w:rFonts w:ascii="Times New Roman" w:hAnsi="Times New Roman" w:cs="Times New Roman"/>
          <w:sz w:val="24"/>
          <w:szCs w:val="24"/>
        </w:rPr>
        <w:t xml:space="preserve"> wewnętrznej sieci LAN.</w:t>
      </w:r>
      <w:r w:rsidRPr="00205EE1">
        <w:rPr>
          <w:rFonts w:ascii="Times New Roman" w:hAnsi="Times New Roman" w:cs="Times New Roman"/>
          <w:sz w:val="24"/>
          <w:szCs w:val="24"/>
        </w:rPr>
        <w:t xml:space="preserve"> Projekt przewiduje także doposażenie jednostek organizacyjnych (szkoły, przedszkola, MOPS, MOSiR, Fabryka Kultury i biblioteka). </w:t>
      </w:r>
    </w:p>
    <w:p w14:paraId="7333F7F1" w14:textId="271AEBC0" w:rsidR="0076620A" w:rsidRPr="00205EE1" w:rsidRDefault="0076620A" w:rsidP="0076620A">
      <w:pPr>
        <w:autoSpaceDE w:val="0"/>
        <w:autoSpaceDN w:val="0"/>
        <w:adjustRightInd w:val="0"/>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326DAF" w:rsidRPr="00205EE1">
        <w:rPr>
          <w:rFonts w:ascii="Times New Roman" w:hAnsi="Times New Roman" w:cs="Times New Roman"/>
          <w:sz w:val="24"/>
          <w:szCs w:val="24"/>
        </w:rPr>
        <w:t>Celem zapewnienia jak najwyższego poziomu obsługi mieszkańców i realizacji powierzonych zadań, Urząd</w:t>
      </w:r>
      <w:r w:rsidR="00BA23F9" w:rsidRPr="00205EE1">
        <w:rPr>
          <w:rFonts w:ascii="Times New Roman" w:hAnsi="Times New Roman" w:cs="Times New Roman"/>
          <w:sz w:val="24"/>
          <w:szCs w:val="24"/>
        </w:rPr>
        <w:t xml:space="preserve"> </w:t>
      </w:r>
      <w:r w:rsidR="00326DAF" w:rsidRPr="00205EE1">
        <w:rPr>
          <w:rFonts w:ascii="Times New Roman" w:hAnsi="Times New Roman" w:cs="Times New Roman"/>
          <w:sz w:val="24"/>
          <w:szCs w:val="24"/>
        </w:rPr>
        <w:t>dąży</w:t>
      </w:r>
      <w:r w:rsidR="00BA23F9" w:rsidRPr="00205EE1">
        <w:rPr>
          <w:rFonts w:ascii="Times New Roman" w:hAnsi="Times New Roman" w:cs="Times New Roman"/>
          <w:sz w:val="24"/>
          <w:szCs w:val="24"/>
        </w:rPr>
        <w:t xml:space="preserve"> do</w:t>
      </w:r>
      <w:r w:rsidR="00326DAF" w:rsidRPr="00205EE1">
        <w:rPr>
          <w:rFonts w:ascii="Times New Roman" w:hAnsi="Times New Roman" w:cs="Times New Roman"/>
          <w:sz w:val="24"/>
          <w:szCs w:val="24"/>
        </w:rPr>
        <w:t xml:space="preserve"> </w:t>
      </w:r>
      <w:r w:rsidR="00BA23F9" w:rsidRPr="00205EE1">
        <w:rPr>
          <w:rFonts w:ascii="Times New Roman" w:hAnsi="Times New Roman" w:cs="Times New Roman"/>
          <w:sz w:val="24"/>
          <w:szCs w:val="24"/>
        </w:rPr>
        <w:t xml:space="preserve">stworzenia </w:t>
      </w:r>
      <w:r w:rsidRPr="00205EE1">
        <w:rPr>
          <w:rFonts w:ascii="Times New Roman" w:hAnsi="Times New Roman" w:cs="Times New Roman"/>
          <w:sz w:val="24"/>
          <w:szCs w:val="24"/>
        </w:rPr>
        <w:t>infrastruktury</w:t>
      </w:r>
      <w:r w:rsidR="00BA23F9" w:rsidRPr="00205EE1">
        <w:rPr>
          <w:rFonts w:ascii="Times New Roman" w:hAnsi="Times New Roman" w:cs="Times New Roman"/>
          <w:sz w:val="24"/>
          <w:szCs w:val="24"/>
        </w:rPr>
        <w:t xml:space="preserve">, która będzie </w:t>
      </w:r>
      <w:r w:rsidRPr="00205EE1">
        <w:rPr>
          <w:rFonts w:ascii="Times New Roman" w:hAnsi="Times New Roman" w:cs="Times New Roman"/>
          <w:sz w:val="24"/>
          <w:szCs w:val="24"/>
        </w:rPr>
        <w:t xml:space="preserve">w przyszłości </w:t>
      </w:r>
      <w:r w:rsidR="00BA23F9" w:rsidRPr="00205EE1">
        <w:rPr>
          <w:rFonts w:ascii="Times New Roman" w:hAnsi="Times New Roman" w:cs="Times New Roman"/>
          <w:sz w:val="24"/>
          <w:szCs w:val="24"/>
        </w:rPr>
        <w:t>pozwalała na projektowanie własnych usług dla</w:t>
      </w:r>
      <w:r w:rsidR="00326DAF" w:rsidRPr="00205EE1">
        <w:rPr>
          <w:rFonts w:ascii="Times New Roman" w:hAnsi="Times New Roman" w:cs="Times New Roman"/>
          <w:sz w:val="24"/>
          <w:szCs w:val="24"/>
        </w:rPr>
        <w:t xml:space="preserve"> </w:t>
      </w:r>
      <w:r w:rsidR="00BA23F9" w:rsidRPr="00205EE1">
        <w:rPr>
          <w:rFonts w:ascii="Times New Roman" w:hAnsi="Times New Roman" w:cs="Times New Roman"/>
          <w:sz w:val="24"/>
          <w:szCs w:val="24"/>
        </w:rPr>
        <w:t>mieszkańców</w:t>
      </w:r>
      <w:r w:rsidRPr="00205EE1">
        <w:rPr>
          <w:rFonts w:ascii="Times New Roman" w:hAnsi="Times New Roman" w:cs="Times New Roman"/>
          <w:sz w:val="24"/>
          <w:szCs w:val="24"/>
        </w:rPr>
        <w:t>.</w:t>
      </w:r>
      <w:r w:rsidR="00BA23F9" w:rsidRPr="00205EE1">
        <w:rPr>
          <w:rFonts w:ascii="Times New Roman" w:hAnsi="Times New Roman" w:cs="Times New Roman"/>
          <w:sz w:val="24"/>
          <w:szCs w:val="24"/>
        </w:rPr>
        <w:t xml:space="preserve"> Dodatkowo planowana jest modernizacja</w:t>
      </w:r>
      <w:r w:rsidR="00326DAF" w:rsidRPr="00205EE1">
        <w:rPr>
          <w:rFonts w:ascii="Times New Roman" w:hAnsi="Times New Roman" w:cs="Times New Roman"/>
          <w:sz w:val="24"/>
          <w:szCs w:val="24"/>
        </w:rPr>
        <w:t xml:space="preserve"> </w:t>
      </w:r>
      <w:r w:rsidR="00BA23F9" w:rsidRPr="00205EE1">
        <w:rPr>
          <w:rFonts w:ascii="Times New Roman" w:hAnsi="Times New Roman" w:cs="Times New Roman"/>
          <w:sz w:val="24"/>
          <w:szCs w:val="24"/>
        </w:rPr>
        <w:t>monitoringu wizyjnego</w:t>
      </w:r>
      <w:r w:rsidR="00326DAF"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istotnym elementem projektu są szkolenia w zakresie </w:t>
      </w:r>
      <w:proofErr w:type="spellStart"/>
      <w:r w:rsidRPr="00205EE1">
        <w:rPr>
          <w:rFonts w:ascii="Times New Roman" w:hAnsi="Times New Roman" w:cs="Times New Roman"/>
          <w:sz w:val="24"/>
          <w:szCs w:val="24"/>
        </w:rPr>
        <w:t>cyberbezpieczeństwa</w:t>
      </w:r>
      <w:proofErr w:type="spellEnd"/>
      <w:r w:rsidRPr="00205EE1">
        <w:rPr>
          <w:rFonts w:ascii="Times New Roman" w:hAnsi="Times New Roman" w:cs="Times New Roman"/>
          <w:sz w:val="24"/>
          <w:szCs w:val="24"/>
        </w:rPr>
        <w:t>. Realizacja grantu jest przewidziana w roku 2023.</w:t>
      </w:r>
    </w:p>
    <w:p w14:paraId="4FB729AC" w14:textId="77777777" w:rsidR="0067144D" w:rsidRPr="00205EE1" w:rsidRDefault="0067144D" w:rsidP="0067144D">
      <w:pPr>
        <w:rPr>
          <w:lang w:eastAsia="x-none"/>
        </w:rPr>
      </w:pPr>
    </w:p>
    <w:p w14:paraId="328A3EAE" w14:textId="0E42AF00" w:rsidR="00A61C6B" w:rsidRPr="00205EE1" w:rsidRDefault="0067144D" w:rsidP="00A61C6B">
      <w:pPr>
        <w:pStyle w:val="Nagwek2"/>
        <w:rPr>
          <w:lang w:val="pl-PL"/>
        </w:rPr>
      </w:pPr>
      <w:bookmarkStart w:id="32" w:name="_Hlk128727021"/>
      <w:bookmarkStart w:id="33" w:name="_Toc136437323"/>
      <w:r w:rsidRPr="00205EE1">
        <w:rPr>
          <w:lang w:val="pl-PL"/>
        </w:rPr>
        <w:t>7</w:t>
      </w:r>
      <w:r w:rsidR="00A61C6B" w:rsidRPr="00205EE1">
        <w:rPr>
          <w:lang w:val="pl-PL"/>
        </w:rPr>
        <w:t xml:space="preserve">. </w:t>
      </w:r>
      <w:r w:rsidR="00590AC7" w:rsidRPr="00205EE1">
        <w:rPr>
          <w:lang w:val="pl-PL"/>
        </w:rPr>
        <w:t>Działania Gminy w związku z wojną w Ukrainie</w:t>
      </w:r>
      <w:bookmarkEnd w:id="33"/>
    </w:p>
    <w:p w14:paraId="5CFDB0F6" w14:textId="32B71838" w:rsidR="00BE34C2" w:rsidRPr="00205EE1" w:rsidRDefault="006B68D1" w:rsidP="006B68D1">
      <w:pPr>
        <w:spacing w:after="0" w:line="360" w:lineRule="auto"/>
        <w:jc w:val="both"/>
        <w:rPr>
          <w:rFonts w:ascii="Times New Roman" w:hAnsi="Times New Roman" w:cs="Times New Roman"/>
          <w:sz w:val="24"/>
          <w:szCs w:val="24"/>
          <w:lang w:eastAsia="x-none"/>
        </w:rPr>
      </w:pPr>
      <w:r w:rsidRPr="00205EE1">
        <w:rPr>
          <w:rFonts w:ascii="Times New Roman" w:hAnsi="Times New Roman" w:cs="Times New Roman"/>
          <w:sz w:val="24"/>
          <w:szCs w:val="24"/>
          <w:lang w:eastAsia="x-none"/>
        </w:rPr>
        <w:tab/>
      </w:r>
      <w:r w:rsidR="00BE34C2" w:rsidRPr="00205EE1">
        <w:rPr>
          <w:rFonts w:ascii="Times New Roman" w:hAnsi="Times New Roman" w:cs="Times New Roman"/>
          <w:sz w:val="24"/>
          <w:szCs w:val="24"/>
          <w:lang w:eastAsia="x-none"/>
        </w:rPr>
        <w:t xml:space="preserve">24 lutego Rosja zaatakowała Ukrainę. Polskie samorządy stanęły przed bezprecedensowym wyzwaniem, jakim było organizowanie pomocy i przyjęcie uchodźców, głównie kobiet </w:t>
      </w:r>
      <w:r w:rsidR="001A210C">
        <w:rPr>
          <w:rFonts w:ascii="Times New Roman" w:hAnsi="Times New Roman" w:cs="Times New Roman"/>
          <w:sz w:val="24"/>
          <w:szCs w:val="24"/>
          <w:lang w:eastAsia="x-none"/>
        </w:rPr>
        <w:br/>
      </w:r>
      <w:r w:rsidR="00BE34C2" w:rsidRPr="00205EE1">
        <w:rPr>
          <w:rFonts w:ascii="Times New Roman" w:hAnsi="Times New Roman" w:cs="Times New Roman"/>
          <w:sz w:val="24"/>
          <w:szCs w:val="24"/>
          <w:lang w:eastAsia="x-none"/>
        </w:rPr>
        <w:t xml:space="preserve">i dzieci, uciekających z terenów objętych wojną. </w:t>
      </w:r>
    </w:p>
    <w:p w14:paraId="14B0CD7F" w14:textId="55C94543" w:rsidR="00BE34C2" w:rsidRPr="00205EE1" w:rsidRDefault="006B68D1" w:rsidP="001A210C">
      <w:pPr>
        <w:spacing w:after="0" w:line="360" w:lineRule="auto"/>
        <w:jc w:val="both"/>
        <w:rPr>
          <w:rFonts w:ascii="Times New Roman" w:hAnsi="Times New Roman" w:cs="Times New Roman"/>
          <w:sz w:val="24"/>
          <w:szCs w:val="24"/>
          <w:lang w:eastAsia="x-none"/>
        </w:rPr>
      </w:pPr>
      <w:r w:rsidRPr="00205EE1">
        <w:rPr>
          <w:rFonts w:ascii="Times New Roman" w:hAnsi="Times New Roman" w:cs="Times New Roman"/>
          <w:sz w:val="24"/>
          <w:szCs w:val="24"/>
          <w:lang w:eastAsia="x-none"/>
        </w:rPr>
        <w:tab/>
      </w:r>
      <w:r w:rsidR="00BE34C2" w:rsidRPr="00205EE1">
        <w:rPr>
          <w:rFonts w:ascii="Times New Roman" w:hAnsi="Times New Roman" w:cs="Times New Roman"/>
          <w:sz w:val="24"/>
          <w:szCs w:val="24"/>
          <w:lang w:eastAsia="x-none"/>
        </w:rPr>
        <w:t xml:space="preserve">7 </w:t>
      </w:r>
      <w:r w:rsidR="00BE34C2" w:rsidRPr="00205EE1">
        <w:rPr>
          <w:rFonts w:ascii="Times New Roman" w:hAnsi="Times New Roman" w:cs="Times New Roman"/>
          <w:sz w:val="24"/>
          <w:szCs w:val="24"/>
        </w:rPr>
        <w:t xml:space="preserve">marca Rada Miejska w Redzie podjęła uchwałę nr XLV/451/2022, na mocy której </w:t>
      </w:r>
      <w:r w:rsidR="001A210C">
        <w:rPr>
          <w:rFonts w:ascii="Times New Roman" w:hAnsi="Times New Roman" w:cs="Times New Roman"/>
          <w:sz w:val="24"/>
          <w:szCs w:val="24"/>
        </w:rPr>
        <w:br/>
      </w:r>
      <w:r w:rsidR="00BE34C2" w:rsidRPr="00205EE1">
        <w:rPr>
          <w:rFonts w:ascii="Times New Roman" w:hAnsi="Times New Roman" w:cs="Times New Roman"/>
          <w:sz w:val="24"/>
          <w:szCs w:val="24"/>
        </w:rPr>
        <w:t xml:space="preserve">z budżetu Gminy przekazano 100 tysięcy złotych na pomoc finansową dla miasta Przemyśl, </w:t>
      </w:r>
      <w:r w:rsidR="00BE34C2" w:rsidRPr="00205EE1">
        <w:rPr>
          <w:rStyle w:val="fragment"/>
          <w:rFonts w:ascii="Times New Roman" w:hAnsi="Times New Roman" w:cs="Times New Roman"/>
          <w:sz w:val="24"/>
          <w:szCs w:val="24"/>
        </w:rPr>
        <w:t xml:space="preserve">z przeznaczeniem na wydatki związane z kryzysem uchodźczym – głównie </w:t>
      </w:r>
      <w:r w:rsidR="00BE34C2" w:rsidRPr="00205EE1">
        <w:rPr>
          <w:rFonts w:ascii="Times New Roman" w:hAnsi="Times New Roman" w:cs="Times New Roman"/>
          <w:sz w:val="24"/>
          <w:szCs w:val="24"/>
        </w:rPr>
        <w:t xml:space="preserve">pomoc humanitarną na granicy dla masowo napływających uchodźców. Reda zdobyła się na ten gest jako jeden </w:t>
      </w:r>
      <w:r w:rsidR="001A210C">
        <w:rPr>
          <w:rFonts w:ascii="Times New Roman" w:hAnsi="Times New Roman" w:cs="Times New Roman"/>
          <w:sz w:val="24"/>
          <w:szCs w:val="24"/>
        </w:rPr>
        <w:br/>
      </w:r>
      <w:r w:rsidR="00BE34C2" w:rsidRPr="00205EE1">
        <w:rPr>
          <w:rFonts w:ascii="Times New Roman" w:hAnsi="Times New Roman" w:cs="Times New Roman"/>
          <w:sz w:val="24"/>
          <w:szCs w:val="24"/>
        </w:rPr>
        <w:t>z pierwszych samorządów w Polsce.</w:t>
      </w:r>
    </w:p>
    <w:p w14:paraId="62BF420E" w14:textId="45D6D46E" w:rsidR="00267489" w:rsidRPr="00205EE1" w:rsidRDefault="006B68D1" w:rsidP="001A210C">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BE34C2" w:rsidRPr="00205EE1">
        <w:rPr>
          <w:rFonts w:ascii="Times New Roman" w:hAnsi="Times New Roman" w:cs="Times New Roman"/>
          <w:sz w:val="24"/>
          <w:szCs w:val="24"/>
        </w:rPr>
        <w:t xml:space="preserve">Na podstawie umowy zawartej </w:t>
      </w:r>
      <w:r w:rsidR="004D44E0" w:rsidRPr="00205EE1">
        <w:rPr>
          <w:rFonts w:ascii="Times New Roman" w:hAnsi="Times New Roman" w:cs="Times New Roman"/>
          <w:sz w:val="24"/>
          <w:szCs w:val="24"/>
        </w:rPr>
        <w:t xml:space="preserve">za pośrednictwem Starostwa Powiatowego w Wejherowie </w:t>
      </w:r>
      <w:r w:rsidR="00BE34C2" w:rsidRPr="00205EE1">
        <w:rPr>
          <w:rFonts w:ascii="Times New Roman" w:hAnsi="Times New Roman" w:cs="Times New Roman"/>
          <w:sz w:val="24"/>
          <w:szCs w:val="24"/>
        </w:rPr>
        <w:t>z Wojewodą Pomorskim, na terenie Miejskiego Ośrodka Sportu i Rekreacji utworzono punkt schronienia dla uchodźców. Zapewniano zakwaterowanie i wyżywienie</w:t>
      </w:r>
      <w:r w:rsidR="004D44E0" w:rsidRPr="00205EE1">
        <w:rPr>
          <w:rFonts w:ascii="Times New Roman" w:hAnsi="Times New Roman" w:cs="Times New Roman"/>
          <w:sz w:val="24"/>
          <w:szCs w:val="24"/>
        </w:rPr>
        <w:t>. Do lipca baza noclegowa liczyła</w:t>
      </w:r>
      <w:r w:rsidR="00BE34C2" w:rsidRPr="00205EE1">
        <w:rPr>
          <w:rFonts w:ascii="Times New Roman" w:hAnsi="Times New Roman" w:cs="Times New Roman"/>
          <w:sz w:val="24"/>
          <w:szCs w:val="24"/>
        </w:rPr>
        <w:t xml:space="preserve"> maksymalnie </w:t>
      </w:r>
      <w:r w:rsidR="004D44E0" w:rsidRPr="00205EE1">
        <w:rPr>
          <w:rFonts w:ascii="Times New Roman" w:hAnsi="Times New Roman" w:cs="Times New Roman"/>
          <w:sz w:val="24"/>
          <w:szCs w:val="24"/>
        </w:rPr>
        <w:t>do</w:t>
      </w:r>
      <w:r w:rsidR="00BE34C2" w:rsidRPr="00205EE1">
        <w:rPr>
          <w:rFonts w:ascii="Times New Roman" w:hAnsi="Times New Roman" w:cs="Times New Roman"/>
          <w:sz w:val="24"/>
          <w:szCs w:val="24"/>
        </w:rPr>
        <w:t xml:space="preserve"> 100 osó</w:t>
      </w:r>
      <w:r w:rsidR="004D44E0" w:rsidRPr="00205EE1">
        <w:rPr>
          <w:rFonts w:ascii="Times New Roman" w:hAnsi="Times New Roman" w:cs="Times New Roman"/>
          <w:sz w:val="24"/>
          <w:szCs w:val="24"/>
        </w:rPr>
        <w:t xml:space="preserve">b. </w:t>
      </w:r>
      <w:r w:rsidR="00945B38" w:rsidRPr="00205EE1">
        <w:rPr>
          <w:rFonts w:ascii="Times New Roman" w:hAnsi="Times New Roman" w:cs="Times New Roman"/>
          <w:sz w:val="24"/>
          <w:szCs w:val="24"/>
        </w:rPr>
        <w:t>W</w:t>
      </w:r>
      <w:r w:rsidR="004D44E0" w:rsidRPr="00205EE1">
        <w:rPr>
          <w:rFonts w:ascii="Times New Roman" w:hAnsi="Times New Roman" w:cs="Times New Roman"/>
          <w:sz w:val="24"/>
          <w:szCs w:val="24"/>
        </w:rPr>
        <w:t xml:space="preserve"> miarę uspokajania się sytuacji migracyjnej liczba ta uleg</w:t>
      </w:r>
      <w:r w:rsidR="00945B38" w:rsidRPr="00205EE1">
        <w:rPr>
          <w:rFonts w:ascii="Times New Roman" w:hAnsi="Times New Roman" w:cs="Times New Roman"/>
          <w:sz w:val="24"/>
          <w:szCs w:val="24"/>
        </w:rPr>
        <w:t>a</w:t>
      </w:r>
      <w:r w:rsidR="004D44E0" w:rsidRPr="00205EE1">
        <w:rPr>
          <w:rFonts w:ascii="Times New Roman" w:hAnsi="Times New Roman" w:cs="Times New Roman"/>
          <w:sz w:val="24"/>
          <w:szCs w:val="24"/>
        </w:rPr>
        <w:t>ła zmniejszeniu.</w:t>
      </w:r>
    </w:p>
    <w:p w14:paraId="1A030DB6" w14:textId="6C50AD12" w:rsidR="00267489" w:rsidRPr="00205EE1" w:rsidRDefault="006B68D1"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267489" w:rsidRPr="00205EE1">
        <w:rPr>
          <w:rFonts w:ascii="Times New Roman" w:hAnsi="Times New Roman" w:cs="Times New Roman"/>
          <w:sz w:val="24"/>
          <w:szCs w:val="24"/>
        </w:rPr>
        <w:t xml:space="preserve">W redzkim Urzędzie Miasta utworzono punkt koordynacyjny, udzielający uchodźcom pomocy w poszukiwaniu zakwaterowania oraz pracy, a także pomoc w transporcie większych elementów wyposażenia niezbędnego do urządzenia się w nowej rzeczywistości (meble, AGD itp.). Na terenie Urzędu powstał także </w:t>
      </w:r>
      <w:r w:rsidR="00BE34C2" w:rsidRPr="00205EE1">
        <w:rPr>
          <w:rFonts w:ascii="Times New Roman" w:hAnsi="Times New Roman" w:cs="Times New Roman"/>
          <w:sz w:val="24"/>
          <w:szCs w:val="24"/>
        </w:rPr>
        <w:t>sklep społeczny dla uchodźców z Ukrainy, zaopatrzony  w artykuły pierwszej po</w:t>
      </w:r>
      <w:r w:rsidR="00267489" w:rsidRPr="00205EE1">
        <w:rPr>
          <w:rFonts w:ascii="Times New Roman" w:hAnsi="Times New Roman" w:cs="Times New Roman"/>
          <w:sz w:val="24"/>
          <w:szCs w:val="24"/>
        </w:rPr>
        <w:t>trzeby</w:t>
      </w:r>
      <w:r w:rsidR="00BE34C2" w:rsidRPr="00205EE1">
        <w:rPr>
          <w:rFonts w:ascii="Times New Roman" w:hAnsi="Times New Roman" w:cs="Times New Roman"/>
          <w:sz w:val="24"/>
          <w:szCs w:val="24"/>
        </w:rPr>
        <w:t xml:space="preserve">, </w:t>
      </w:r>
      <w:r w:rsidR="00267489" w:rsidRPr="00205EE1">
        <w:rPr>
          <w:rFonts w:ascii="Times New Roman" w:hAnsi="Times New Roman" w:cs="Times New Roman"/>
          <w:sz w:val="24"/>
          <w:szCs w:val="24"/>
        </w:rPr>
        <w:t xml:space="preserve">jak: </w:t>
      </w:r>
      <w:r w:rsidR="00BE34C2" w:rsidRPr="00205EE1">
        <w:rPr>
          <w:rFonts w:ascii="Times New Roman" w:hAnsi="Times New Roman" w:cs="Times New Roman"/>
          <w:sz w:val="24"/>
          <w:szCs w:val="24"/>
        </w:rPr>
        <w:t xml:space="preserve">żywność, ubrania, artykuły higieniczne, przybory szkolne, wózki dla dzieci, </w:t>
      </w:r>
      <w:r w:rsidR="00267489" w:rsidRPr="00205EE1">
        <w:rPr>
          <w:rFonts w:ascii="Times New Roman" w:hAnsi="Times New Roman" w:cs="Times New Roman"/>
          <w:sz w:val="24"/>
          <w:szCs w:val="24"/>
        </w:rPr>
        <w:t>meble</w:t>
      </w:r>
      <w:r w:rsidR="00BE34C2" w:rsidRPr="00205EE1">
        <w:rPr>
          <w:rFonts w:ascii="Times New Roman" w:hAnsi="Times New Roman" w:cs="Times New Roman"/>
          <w:sz w:val="24"/>
          <w:szCs w:val="24"/>
        </w:rPr>
        <w:t xml:space="preserve">. Sklep obsługiwany był przez grupę wolontariuszy, a zaopatrywany przez </w:t>
      </w:r>
      <w:r w:rsidR="00267489" w:rsidRPr="00205EE1">
        <w:rPr>
          <w:rFonts w:ascii="Times New Roman" w:hAnsi="Times New Roman" w:cs="Times New Roman"/>
          <w:sz w:val="24"/>
          <w:szCs w:val="24"/>
        </w:rPr>
        <w:t xml:space="preserve">mieszkańców Redy oraz </w:t>
      </w:r>
      <w:r w:rsidR="00BE34C2" w:rsidRPr="00205EE1">
        <w:rPr>
          <w:rFonts w:ascii="Times New Roman" w:hAnsi="Times New Roman" w:cs="Times New Roman"/>
          <w:sz w:val="24"/>
          <w:szCs w:val="24"/>
        </w:rPr>
        <w:t>samorząd.</w:t>
      </w:r>
      <w:r w:rsidR="00267489" w:rsidRPr="00205EE1">
        <w:rPr>
          <w:rFonts w:ascii="Times New Roman" w:hAnsi="Times New Roman" w:cs="Times New Roman"/>
          <w:sz w:val="24"/>
          <w:szCs w:val="24"/>
        </w:rPr>
        <w:t xml:space="preserve"> Od pierwszych dni inwazji </w:t>
      </w:r>
      <w:r w:rsidR="00FD3DCC" w:rsidRPr="00205EE1">
        <w:rPr>
          <w:rFonts w:ascii="Times New Roman" w:hAnsi="Times New Roman" w:cs="Times New Roman"/>
          <w:sz w:val="24"/>
          <w:szCs w:val="24"/>
        </w:rPr>
        <w:t xml:space="preserve">Rada Miejska w Redzie, </w:t>
      </w:r>
      <w:r w:rsidR="00267489" w:rsidRPr="00205EE1">
        <w:rPr>
          <w:rFonts w:ascii="Times New Roman" w:hAnsi="Times New Roman" w:cs="Times New Roman"/>
          <w:sz w:val="24"/>
          <w:szCs w:val="24"/>
        </w:rPr>
        <w:t>Urząd i miejskie jednostki aktywnie włączyły się w zbiórki pomocowe, w które angażowali się mieszkańcy, pracownicy, lokalni przedsiębiorcy i ludzie dobrej woli. Punkty zbiórki darów były tworzone także na miejskich festynach, towarzyszyły im punkty informacyjne dla uchodźców. Gmina włączyła się w stworzoną przez organizatora i koordynatora zbiórki publicznej „Wytrwajmy Pomagajmy My z Wami” akcję humanitarną, skierowaną do walczącej na południu Ukrainy 63 Samodzielnej Brygady Zmechanizowanej.</w:t>
      </w:r>
    </w:p>
    <w:p w14:paraId="4628FFCE" w14:textId="3B5C8530" w:rsidR="00495CB1" w:rsidRPr="00205EE1" w:rsidRDefault="00495CB1" w:rsidP="00495CB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 xml:space="preserve">Ochotnicza Straż Pożarna w Redzie </w:t>
      </w:r>
      <w:r w:rsidR="00781B97" w:rsidRPr="00205EE1">
        <w:rPr>
          <w:rFonts w:ascii="Times New Roman" w:hAnsi="Times New Roman" w:cs="Times New Roman"/>
          <w:sz w:val="24"/>
          <w:szCs w:val="24"/>
        </w:rPr>
        <w:t>wsparła</w:t>
      </w:r>
      <w:r w:rsidRPr="00205EE1">
        <w:rPr>
          <w:rFonts w:ascii="Times New Roman" w:hAnsi="Times New Roman" w:cs="Times New Roman"/>
          <w:sz w:val="24"/>
          <w:szCs w:val="24"/>
        </w:rPr>
        <w:t xml:space="preserve"> </w:t>
      </w:r>
      <w:r w:rsidR="00781B97" w:rsidRPr="00205EE1">
        <w:rPr>
          <w:rFonts w:ascii="Times New Roman" w:hAnsi="Times New Roman" w:cs="Times New Roman"/>
          <w:sz w:val="24"/>
          <w:szCs w:val="24"/>
        </w:rPr>
        <w:t>u</w:t>
      </w:r>
      <w:r w:rsidRPr="00205EE1">
        <w:rPr>
          <w:rFonts w:ascii="Times New Roman" w:hAnsi="Times New Roman" w:cs="Times New Roman"/>
          <w:sz w:val="24"/>
          <w:szCs w:val="24"/>
        </w:rPr>
        <w:t xml:space="preserve">kraińskich </w:t>
      </w:r>
      <w:r w:rsidR="00781B97" w:rsidRPr="00205EE1">
        <w:rPr>
          <w:rFonts w:ascii="Times New Roman" w:hAnsi="Times New Roman" w:cs="Times New Roman"/>
          <w:sz w:val="24"/>
          <w:szCs w:val="24"/>
        </w:rPr>
        <w:t>s</w:t>
      </w:r>
      <w:r w:rsidRPr="00205EE1">
        <w:rPr>
          <w:rFonts w:ascii="Times New Roman" w:hAnsi="Times New Roman" w:cs="Times New Roman"/>
          <w:sz w:val="24"/>
          <w:szCs w:val="24"/>
        </w:rPr>
        <w:t>trażaków</w:t>
      </w:r>
      <w:r w:rsidR="00FF28EE" w:rsidRPr="00205EE1">
        <w:rPr>
          <w:rFonts w:ascii="Times New Roman" w:hAnsi="Times New Roman" w:cs="Times New Roman"/>
          <w:sz w:val="24"/>
          <w:szCs w:val="24"/>
        </w:rPr>
        <w:t xml:space="preserve"> p</w:t>
      </w:r>
      <w:r w:rsidR="00781B97" w:rsidRPr="00205EE1">
        <w:rPr>
          <w:rFonts w:ascii="Times New Roman" w:hAnsi="Times New Roman" w:cs="Times New Roman"/>
          <w:sz w:val="24"/>
          <w:szCs w:val="24"/>
        </w:rPr>
        <w:t>rzekazując</w:t>
      </w:r>
      <w:r w:rsidRPr="00205EE1">
        <w:rPr>
          <w:rFonts w:ascii="Times New Roman" w:hAnsi="Times New Roman" w:cs="Times New Roman"/>
          <w:sz w:val="24"/>
          <w:szCs w:val="24"/>
        </w:rPr>
        <w:t xml:space="preserve"> </w:t>
      </w:r>
      <w:r w:rsidR="00CA5544" w:rsidRPr="00205EE1">
        <w:rPr>
          <w:rFonts w:ascii="Times New Roman" w:hAnsi="Times New Roman" w:cs="Times New Roman"/>
          <w:sz w:val="24"/>
          <w:szCs w:val="24"/>
        </w:rPr>
        <w:t xml:space="preserve">w lutym </w:t>
      </w:r>
      <w:r w:rsidRPr="00205EE1">
        <w:rPr>
          <w:rFonts w:ascii="Times New Roman" w:hAnsi="Times New Roman" w:cs="Times New Roman"/>
          <w:sz w:val="24"/>
          <w:szCs w:val="24"/>
        </w:rPr>
        <w:t>sprzęt wycofany z podziału bojowego OSP Reda, a będący ogromnym wsparciem dla strażaków biorących udział w działaniach ratowniczych podczas wojny</w:t>
      </w:r>
      <w:r w:rsidR="00FF28EE" w:rsidRPr="00205EE1">
        <w:rPr>
          <w:rFonts w:ascii="Times New Roman" w:hAnsi="Times New Roman" w:cs="Times New Roman"/>
          <w:sz w:val="24"/>
          <w:szCs w:val="24"/>
        </w:rPr>
        <w:t xml:space="preserve">. Przekazano </w:t>
      </w:r>
      <w:r w:rsidRPr="00205EE1">
        <w:rPr>
          <w:rFonts w:ascii="Times New Roman" w:hAnsi="Times New Roman" w:cs="Times New Roman"/>
          <w:sz w:val="24"/>
          <w:szCs w:val="24"/>
        </w:rPr>
        <w:t>10 ubrań specjalnych</w:t>
      </w:r>
      <w:r w:rsidR="00781B97" w:rsidRPr="00205EE1">
        <w:rPr>
          <w:rFonts w:ascii="Times New Roman" w:hAnsi="Times New Roman" w:cs="Times New Roman"/>
          <w:sz w:val="24"/>
          <w:szCs w:val="24"/>
        </w:rPr>
        <w:t xml:space="preserve">, </w:t>
      </w:r>
      <w:r w:rsidRPr="00205EE1">
        <w:rPr>
          <w:rFonts w:ascii="Times New Roman" w:hAnsi="Times New Roman" w:cs="Times New Roman"/>
          <w:sz w:val="24"/>
          <w:szCs w:val="24"/>
        </w:rPr>
        <w:t>7 par butów</w:t>
      </w:r>
      <w:r w:rsidR="00781B97" w:rsidRPr="00205EE1">
        <w:rPr>
          <w:rFonts w:ascii="Times New Roman" w:hAnsi="Times New Roman" w:cs="Times New Roman"/>
          <w:sz w:val="24"/>
          <w:szCs w:val="24"/>
        </w:rPr>
        <w:t xml:space="preserve">, </w:t>
      </w:r>
      <w:r w:rsidRPr="00205EE1">
        <w:rPr>
          <w:rFonts w:ascii="Times New Roman" w:hAnsi="Times New Roman" w:cs="Times New Roman"/>
          <w:sz w:val="24"/>
          <w:szCs w:val="24"/>
        </w:rPr>
        <w:t>8 par rękawic</w:t>
      </w:r>
      <w:r w:rsidR="00781B97" w:rsidRPr="00205EE1">
        <w:rPr>
          <w:rFonts w:ascii="Times New Roman" w:hAnsi="Times New Roman" w:cs="Times New Roman"/>
          <w:sz w:val="24"/>
          <w:szCs w:val="24"/>
        </w:rPr>
        <w:t>, 1</w:t>
      </w:r>
      <w:r w:rsidRPr="00205EE1">
        <w:rPr>
          <w:rFonts w:ascii="Times New Roman" w:hAnsi="Times New Roman" w:cs="Times New Roman"/>
          <w:sz w:val="24"/>
          <w:szCs w:val="24"/>
        </w:rPr>
        <w:t>8 hełmów</w:t>
      </w:r>
      <w:r w:rsidR="00781B97" w:rsidRPr="00205EE1">
        <w:rPr>
          <w:rFonts w:ascii="Times New Roman" w:hAnsi="Times New Roman" w:cs="Times New Roman"/>
          <w:sz w:val="24"/>
          <w:szCs w:val="24"/>
        </w:rPr>
        <w:t xml:space="preserve">, </w:t>
      </w:r>
      <w:r w:rsidRPr="00205EE1">
        <w:rPr>
          <w:rFonts w:ascii="Times New Roman" w:hAnsi="Times New Roman" w:cs="Times New Roman"/>
          <w:sz w:val="24"/>
          <w:szCs w:val="24"/>
        </w:rPr>
        <w:t>4 kominiarki</w:t>
      </w:r>
      <w:r w:rsidR="00781B97" w:rsidRPr="00205EE1">
        <w:rPr>
          <w:rFonts w:ascii="Times New Roman" w:hAnsi="Times New Roman" w:cs="Times New Roman"/>
          <w:sz w:val="24"/>
          <w:szCs w:val="24"/>
        </w:rPr>
        <w:t xml:space="preserve">, </w:t>
      </w:r>
      <w:r w:rsidRPr="00205EE1">
        <w:rPr>
          <w:rFonts w:ascii="Times New Roman" w:hAnsi="Times New Roman" w:cs="Times New Roman"/>
          <w:sz w:val="24"/>
          <w:szCs w:val="24"/>
        </w:rPr>
        <w:t>pomp</w:t>
      </w:r>
      <w:r w:rsidR="00781B97" w:rsidRPr="00205EE1">
        <w:rPr>
          <w:rFonts w:ascii="Times New Roman" w:hAnsi="Times New Roman" w:cs="Times New Roman"/>
          <w:sz w:val="24"/>
          <w:szCs w:val="24"/>
        </w:rPr>
        <w:t>ę</w:t>
      </w:r>
      <w:r w:rsidRPr="00205EE1">
        <w:rPr>
          <w:rFonts w:ascii="Times New Roman" w:hAnsi="Times New Roman" w:cs="Times New Roman"/>
          <w:sz w:val="24"/>
          <w:szCs w:val="24"/>
        </w:rPr>
        <w:t xml:space="preserve"> pływając</w:t>
      </w:r>
      <w:r w:rsidR="00781B97" w:rsidRPr="00205EE1">
        <w:rPr>
          <w:rFonts w:ascii="Times New Roman" w:hAnsi="Times New Roman" w:cs="Times New Roman"/>
          <w:sz w:val="24"/>
          <w:szCs w:val="24"/>
        </w:rPr>
        <w:t xml:space="preserve">ą i </w:t>
      </w:r>
      <w:r w:rsidRPr="00205EE1">
        <w:rPr>
          <w:rFonts w:ascii="Times New Roman" w:hAnsi="Times New Roman" w:cs="Times New Roman"/>
          <w:sz w:val="24"/>
          <w:szCs w:val="24"/>
        </w:rPr>
        <w:t>armatur</w:t>
      </w:r>
      <w:r w:rsidR="00781B97" w:rsidRPr="00205EE1">
        <w:rPr>
          <w:rFonts w:ascii="Times New Roman" w:hAnsi="Times New Roman" w:cs="Times New Roman"/>
          <w:sz w:val="24"/>
          <w:szCs w:val="24"/>
        </w:rPr>
        <w:t>ę</w:t>
      </w:r>
      <w:r w:rsidRPr="00205EE1">
        <w:rPr>
          <w:rFonts w:ascii="Times New Roman" w:hAnsi="Times New Roman" w:cs="Times New Roman"/>
          <w:sz w:val="24"/>
          <w:szCs w:val="24"/>
        </w:rPr>
        <w:t xml:space="preserve"> wodno-pianow</w:t>
      </w:r>
      <w:r w:rsidR="00781B97" w:rsidRPr="00205EE1">
        <w:rPr>
          <w:rFonts w:ascii="Times New Roman" w:hAnsi="Times New Roman" w:cs="Times New Roman"/>
          <w:sz w:val="24"/>
          <w:szCs w:val="24"/>
        </w:rPr>
        <w:t>ą.</w:t>
      </w:r>
    </w:p>
    <w:p w14:paraId="33B01DB1" w14:textId="2F881FB7" w:rsidR="00267489" w:rsidRPr="00205EE1" w:rsidRDefault="006B68D1"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BE34C2" w:rsidRPr="00205EE1">
        <w:rPr>
          <w:rFonts w:ascii="Times New Roman" w:hAnsi="Times New Roman" w:cs="Times New Roman"/>
          <w:sz w:val="24"/>
          <w:szCs w:val="24"/>
        </w:rPr>
        <w:t>Od 1 kwietnia</w:t>
      </w:r>
      <w:r w:rsidR="00FD3DCC" w:rsidRPr="00205EE1">
        <w:rPr>
          <w:rFonts w:ascii="Times New Roman" w:hAnsi="Times New Roman" w:cs="Times New Roman"/>
          <w:sz w:val="24"/>
          <w:szCs w:val="24"/>
        </w:rPr>
        <w:t xml:space="preserve"> </w:t>
      </w:r>
      <w:r w:rsidR="00267489" w:rsidRPr="00205EE1">
        <w:rPr>
          <w:rFonts w:ascii="Times New Roman" w:hAnsi="Times New Roman" w:cs="Times New Roman"/>
          <w:sz w:val="24"/>
          <w:szCs w:val="24"/>
        </w:rPr>
        <w:t>w jednej ze szkół</w:t>
      </w:r>
      <w:r w:rsidR="00BE34C2" w:rsidRPr="00205EE1">
        <w:rPr>
          <w:rFonts w:ascii="Times New Roman" w:hAnsi="Times New Roman" w:cs="Times New Roman"/>
          <w:sz w:val="24"/>
          <w:szCs w:val="24"/>
        </w:rPr>
        <w:t xml:space="preserve"> </w:t>
      </w:r>
      <w:r w:rsidR="00267489" w:rsidRPr="00205EE1">
        <w:rPr>
          <w:rFonts w:ascii="Times New Roman" w:hAnsi="Times New Roman" w:cs="Times New Roman"/>
          <w:sz w:val="24"/>
          <w:szCs w:val="24"/>
        </w:rPr>
        <w:t>organizowane są</w:t>
      </w:r>
      <w:r w:rsidR="00BE34C2" w:rsidRPr="00205EE1">
        <w:rPr>
          <w:rFonts w:ascii="Times New Roman" w:hAnsi="Times New Roman" w:cs="Times New Roman"/>
          <w:sz w:val="24"/>
          <w:szCs w:val="24"/>
        </w:rPr>
        <w:t xml:space="preserve"> zajęcia nauki języka polskiego dla dorosłych uchodźców z Ukrainy</w:t>
      </w:r>
      <w:r w:rsidR="00267489" w:rsidRPr="00205EE1">
        <w:rPr>
          <w:rFonts w:ascii="Times New Roman" w:hAnsi="Times New Roman" w:cs="Times New Roman"/>
          <w:sz w:val="24"/>
          <w:szCs w:val="24"/>
        </w:rPr>
        <w:t xml:space="preserve">. </w:t>
      </w:r>
    </w:p>
    <w:p w14:paraId="236E2B6C" w14:textId="6B8DBAE8" w:rsidR="00FD3DCC" w:rsidRPr="00205EE1" w:rsidRDefault="006B68D1"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267489" w:rsidRPr="00205EE1">
        <w:rPr>
          <w:rFonts w:ascii="Times New Roman" w:hAnsi="Times New Roman" w:cs="Times New Roman"/>
          <w:sz w:val="24"/>
          <w:szCs w:val="24"/>
        </w:rPr>
        <w:t>W ramach relokacji Ukraińców</w:t>
      </w:r>
      <w:r w:rsidR="00DD6254" w:rsidRPr="00205EE1">
        <w:rPr>
          <w:rFonts w:ascii="Times New Roman" w:hAnsi="Times New Roman" w:cs="Times New Roman"/>
          <w:sz w:val="24"/>
          <w:szCs w:val="24"/>
        </w:rPr>
        <w:t xml:space="preserve"> udzielono pomocy małoletniemu uchodźcy w czynnościach urzędowych związanych z wypełnianiem dokumentacji  i odbiorem </w:t>
      </w:r>
      <w:r w:rsidR="00FD3DCC" w:rsidRPr="00205EE1">
        <w:rPr>
          <w:rFonts w:ascii="Times New Roman" w:hAnsi="Times New Roman" w:cs="Times New Roman"/>
          <w:sz w:val="24"/>
          <w:szCs w:val="24"/>
        </w:rPr>
        <w:t>wizy w</w:t>
      </w:r>
      <w:r w:rsidR="00267489" w:rsidRPr="00205EE1">
        <w:rPr>
          <w:rFonts w:ascii="Times New Roman" w:hAnsi="Times New Roman" w:cs="Times New Roman"/>
          <w:sz w:val="24"/>
          <w:szCs w:val="24"/>
        </w:rPr>
        <w:t xml:space="preserve"> Ambasad</w:t>
      </w:r>
      <w:r w:rsidR="00FD3DCC" w:rsidRPr="00205EE1">
        <w:rPr>
          <w:rFonts w:ascii="Times New Roman" w:hAnsi="Times New Roman" w:cs="Times New Roman"/>
          <w:sz w:val="24"/>
          <w:szCs w:val="24"/>
        </w:rPr>
        <w:t>zie</w:t>
      </w:r>
      <w:r w:rsidR="00267489" w:rsidRPr="00205EE1">
        <w:rPr>
          <w:rFonts w:ascii="Times New Roman" w:hAnsi="Times New Roman" w:cs="Times New Roman"/>
          <w:sz w:val="24"/>
          <w:szCs w:val="24"/>
        </w:rPr>
        <w:t xml:space="preserve"> Kanady</w:t>
      </w:r>
      <w:r w:rsidR="00FD3DCC" w:rsidRPr="00205EE1">
        <w:rPr>
          <w:rFonts w:ascii="Times New Roman" w:hAnsi="Times New Roman" w:cs="Times New Roman"/>
          <w:sz w:val="24"/>
          <w:szCs w:val="24"/>
        </w:rPr>
        <w:t xml:space="preserve"> </w:t>
      </w:r>
      <w:r w:rsidR="00267489" w:rsidRPr="00205EE1">
        <w:rPr>
          <w:rFonts w:ascii="Times New Roman" w:hAnsi="Times New Roman" w:cs="Times New Roman"/>
          <w:sz w:val="24"/>
          <w:szCs w:val="24"/>
        </w:rPr>
        <w:t>w Warszawie</w:t>
      </w:r>
      <w:r w:rsidR="00FD3DCC" w:rsidRPr="00205EE1">
        <w:rPr>
          <w:rFonts w:ascii="Times New Roman" w:hAnsi="Times New Roman" w:cs="Times New Roman"/>
          <w:sz w:val="24"/>
          <w:szCs w:val="24"/>
        </w:rPr>
        <w:t>, a następnie</w:t>
      </w:r>
      <w:r w:rsidR="00267489" w:rsidRPr="00205EE1">
        <w:rPr>
          <w:rFonts w:ascii="Times New Roman" w:hAnsi="Times New Roman" w:cs="Times New Roman"/>
          <w:sz w:val="24"/>
          <w:szCs w:val="24"/>
        </w:rPr>
        <w:t xml:space="preserve"> </w:t>
      </w:r>
      <w:r w:rsidR="00DD6254" w:rsidRPr="00205EE1">
        <w:rPr>
          <w:rFonts w:ascii="Times New Roman" w:hAnsi="Times New Roman" w:cs="Times New Roman"/>
          <w:sz w:val="24"/>
          <w:szCs w:val="24"/>
        </w:rPr>
        <w:t xml:space="preserve">zapewniono opiekę i transport </w:t>
      </w:r>
      <w:r w:rsidR="00267489" w:rsidRPr="00205EE1">
        <w:rPr>
          <w:rFonts w:ascii="Times New Roman" w:hAnsi="Times New Roman" w:cs="Times New Roman"/>
          <w:sz w:val="24"/>
          <w:szCs w:val="24"/>
        </w:rPr>
        <w:t xml:space="preserve">na </w:t>
      </w:r>
      <w:r w:rsidR="00FD3DCC" w:rsidRPr="00205EE1">
        <w:rPr>
          <w:rFonts w:ascii="Times New Roman" w:hAnsi="Times New Roman" w:cs="Times New Roman"/>
          <w:sz w:val="24"/>
          <w:szCs w:val="24"/>
        </w:rPr>
        <w:t>warszawskie lotnisk</w:t>
      </w:r>
      <w:r w:rsidR="00DD6254" w:rsidRPr="00205EE1">
        <w:rPr>
          <w:rFonts w:ascii="Times New Roman" w:hAnsi="Times New Roman" w:cs="Times New Roman"/>
          <w:sz w:val="24"/>
          <w:szCs w:val="24"/>
        </w:rPr>
        <w:t>o</w:t>
      </w:r>
      <w:r w:rsidR="00267489" w:rsidRPr="00205EE1">
        <w:rPr>
          <w:rFonts w:ascii="Times New Roman" w:hAnsi="Times New Roman" w:cs="Times New Roman"/>
          <w:sz w:val="24"/>
          <w:szCs w:val="24"/>
        </w:rPr>
        <w:t>.</w:t>
      </w:r>
    </w:p>
    <w:p w14:paraId="68D60B01" w14:textId="0F23E467" w:rsidR="00720DA8" w:rsidRPr="00205EE1" w:rsidRDefault="00720DA8"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 xml:space="preserve">Redzcy wolontariusze, w tym radni Rady Miejskiej, wspierali uchodźców podczas załatwiania formalności w innych urzędach, np. w Powiatowym Urzędzie Pracy, Powiatowym Centrum Pomocy Rodzinie w Wejherowie.  Angażowali się również w zapewnienie potrzebującym koniecznej pomocy lekarskiej. Warto wspomnieć </w:t>
      </w:r>
      <w:r w:rsidR="00945B38" w:rsidRPr="00205EE1">
        <w:rPr>
          <w:rFonts w:ascii="Times New Roman" w:hAnsi="Times New Roman" w:cs="Times New Roman"/>
          <w:sz w:val="24"/>
          <w:szCs w:val="24"/>
        </w:rPr>
        <w:t xml:space="preserve">o </w:t>
      </w:r>
      <w:r w:rsidRPr="00205EE1">
        <w:rPr>
          <w:rFonts w:ascii="Times New Roman" w:hAnsi="Times New Roman" w:cs="Times New Roman"/>
          <w:sz w:val="24"/>
          <w:szCs w:val="24"/>
        </w:rPr>
        <w:t>licznych działaniach kulturalnych, włączających uchodźczą społeczność w życie Redy, jak organizowane przez Miejską Bibliotekę Publiczną i Uniwersytet Trzeciego Wieku koncerty i imprezy okolicznościowe, czy  bezpłatne zajęcia kreatywne w Fabryce Kultury. Zajęcia odbywały się trzy razy w tygodniu, przyciągając dzieci i młodzież w wieku 7 – 12 lat.</w:t>
      </w:r>
    </w:p>
    <w:p w14:paraId="66B36AA9" w14:textId="0AE924D5" w:rsidR="00BE34C2" w:rsidRPr="00205EE1" w:rsidRDefault="006B68D1"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FD3DCC" w:rsidRPr="00205EE1">
        <w:rPr>
          <w:rFonts w:ascii="Times New Roman" w:hAnsi="Times New Roman" w:cs="Times New Roman"/>
          <w:sz w:val="24"/>
          <w:szCs w:val="24"/>
        </w:rPr>
        <w:t>Od momentu prawnego uregulowania sytuacji ukraińskich uchodźców w Polsce</w:t>
      </w:r>
      <w:r w:rsidRPr="00205EE1">
        <w:rPr>
          <w:rFonts w:ascii="Times New Roman" w:hAnsi="Times New Roman" w:cs="Times New Roman"/>
          <w:sz w:val="24"/>
          <w:szCs w:val="24"/>
        </w:rPr>
        <w:t xml:space="preserve"> (ustawa z dnia 12 marca 2022 r. o pomocy obywatelom Ukrainy w związku z konfliktem zbrojnym na terytorium tego państwa [</w:t>
      </w:r>
      <w:proofErr w:type="spellStart"/>
      <w:r w:rsidRPr="00205EE1">
        <w:rPr>
          <w:rFonts w:ascii="Times New Roman" w:hAnsi="Times New Roman" w:cs="Times New Roman"/>
          <w:sz w:val="24"/>
          <w:szCs w:val="24"/>
        </w:rPr>
        <w:t>t.j</w:t>
      </w:r>
      <w:proofErr w:type="spellEnd"/>
      <w:r w:rsidRPr="00205EE1">
        <w:rPr>
          <w:rFonts w:ascii="Times New Roman" w:hAnsi="Times New Roman" w:cs="Times New Roman"/>
          <w:sz w:val="24"/>
          <w:szCs w:val="24"/>
        </w:rPr>
        <w:t xml:space="preserve">. Dz. U. z 2023 r. poz. 103 z </w:t>
      </w:r>
      <w:proofErr w:type="spellStart"/>
      <w:r w:rsidRPr="00205EE1">
        <w:rPr>
          <w:rFonts w:ascii="Times New Roman" w:hAnsi="Times New Roman" w:cs="Times New Roman"/>
          <w:sz w:val="24"/>
          <w:szCs w:val="24"/>
        </w:rPr>
        <w:t>późn</w:t>
      </w:r>
      <w:proofErr w:type="spellEnd"/>
      <w:r w:rsidRPr="00205EE1">
        <w:rPr>
          <w:rFonts w:ascii="Times New Roman" w:hAnsi="Times New Roman" w:cs="Times New Roman"/>
          <w:sz w:val="24"/>
          <w:szCs w:val="24"/>
        </w:rPr>
        <w:t>. zm.])</w:t>
      </w:r>
      <w:r w:rsidR="00FD3DCC" w:rsidRPr="00205EE1">
        <w:rPr>
          <w:rFonts w:ascii="Times New Roman" w:hAnsi="Times New Roman" w:cs="Times New Roman"/>
          <w:sz w:val="24"/>
          <w:szCs w:val="24"/>
        </w:rPr>
        <w:t xml:space="preserve">, redzki </w:t>
      </w:r>
      <w:r w:rsidR="00BE34C2" w:rsidRPr="00205EE1">
        <w:rPr>
          <w:rFonts w:ascii="Times New Roman" w:hAnsi="Times New Roman" w:cs="Times New Roman"/>
          <w:sz w:val="24"/>
          <w:szCs w:val="24"/>
        </w:rPr>
        <w:t>punkt nadawania numeru PESEL</w:t>
      </w:r>
      <w:r w:rsidR="00FD3DCC" w:rsidRPr="00205EE1">
        <w:rPr>
          <w:rFonts w:ascii="Times New Roman" w:hAnsi="Times New Roman" w:cs="Times New Roman"/>
          <w:sz w:val="24"/>
          <w:szCs w:val="24"/>
        </w:rPr>
        <w:t xml:space="preserve"> obsługuje również obywateli Ukrainy. Celem zapewnienia uchodźcom jak najszybszego uzyskania dostępu do przysługujących świadczeń</w:t>
      </w:r>
      <w:r w:rsidR="00BE34C2" w:rsidRPr="00205EE1">
        <w:rPr>
          <w:rFonts w:ascii="Times New Roman" w:hAnsi="Times New Roman" w:cs="Times New Roman"/>
          <w:sz w:val="24"/>
          <w:szCs w:val="24"/>
        </w:rPr>
        <w:t xml:space="preserve">, </w:t>
      </w:r>
      <w:r w:rsidR="00FD3DCC" w:rsidRPr="00205EE1">
        <w:rPr>
          <w:rFonts w:ascii="Times New Roman" w:hAnsi="Times New Roman" w:cs="Times New Roman"/>
          <w:sz w:val="24"/>
          <w:szCs w:val="24"/>
        </w:rPr>
        <w:t>czas pracy punktu został wydłużony, uruchamiano</w:t>
      </w:r>
      <w:r w:rsidR="00BE34C2" w:rsidRPr="00205EE1">
        <w:rPr>
          <w:rFonts w:ascii="Times New Roman" w:hAnsi="Times New Roman" w:cs="Times New Roman"/>
          <w:sz w:val="24"/>
          <w:szCs w:val="24"/>
        </w:rPr>
        <w:t xml:space="preserve"> go nawet w soboty.</w:t>
      </w:r>
    </w:p>
    <w:p w14:paraId="4EEE8124" w14:textId="18D70950" w:rsidR="00FD3DCC" w:rsidRPr="00205EE1" w:rsidRDefault="006B68D1"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FD3DCC" w:rsidRPr="00205EE1">
        <w:rPr>
          <w:rFonts w:ascii="Times New Roman" w:hAnsi="Times New Roman" w:cs="Times New Roman"/>
          <w:sz w:val="24"/>
          <w:szCs w:val="24"/>
        </w:rPr>
        <w:t xml:space="preserve">Za pośrednictwem strony </w:t>
      </w:r>
      <w:hyperlink r:id="rId10" w:history="1">
        <w:r w:rsidR="00FD3DCC" w:rsidRPr="00205EE1">
          <w:rPr>
            <w:rStyle w:val="Hipercze"/>
            <w:rFonts w:ascii="Times New Roman" w:hAnsi="Times New Roman" w:cs="Times New Roman"/>
            <w:color w:val="auto"/>
            <w:sz w:val="24"/>
            <w:szCs w:val="24"/>
          </w:rPr>
          <w:t>www.reda.pl</w:t>
        </w:r>
      </w:hyperlink>
      <w:r w:rsidR="00FD3DCC" w:rsidRPr="00205EE1">
        <w:rPr>
          <w:rFonts w:ascii="Times New Roman" w:hAnsi="Times New Roman" w:cs="Times New Roman"/>
          <w:sz w:val="24"/>
          <w:szCs w:val="24"/>
        </w:rPr>
        <w:t>, Miejskiego Biuletynu Informacyjnego i mediów społecznościowych, na bieżąco zamieszczano informacje skierowane do uchodźców i pomagających im mieszkańców Redy, zarówno po polsku, jak po ukraińsku.</w:t>
      </w:r>
    </w:p>
    <w:p w14:paraId="1160EA22" w14:textId="0687016F" w:rsidR="00FD3DCC" w:rsidRPr="00205EE1" w:rsidRDefault="006B68D1"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1614A0" w:rsidRPr="00205EE1">
        <w:rPr>
          <w:rFonts w:ascii="Times New Roman" w:hAnsi="Times New Roman" w:cs="Times New Roman"/>
          <w:sz w:val="24"/>
          <w:szCs w:val="24"/>
        </w:rPr>
        <w:t xml:space="preserve">W ramach realizacji </w:t>
      </w:r>
      <w:r w:rsidRPr="00205EE1">
        <w:rPr>
          <w:rFonts w:ascii="Times New Roman" w:hAnsi="Times New Roman" w:cs="Times New Roman"/>
          <w:sz w:val="24"/>
          <w:szCs w:val="24"/>
        </w:rPr>
        <w:t xml:space="preserve">cytowanej wyżej </w:t>
      </w:r>
      <w:r w:rsidR="001614A0" w:rsidRPr="00205EE1">
        <w:rPr>
          <w:rFonts w:ascii="Times New Roman" w:hAnsi="Times New Roman" w:cs="Times New Roman"/>
          <w:sz w:val="24"/>
          <w:szCs w:val="24"/>
        </w:rPr>
        <w:t>ustawy, o</w:t>
      </w:r>
      <w:r w:rsidR="00FD3DCC" w:rsidRPr="00205EE1">
        <w:rPr>
          <w:rFonts w:ascii="Times New Roman" w:hAnsi="Times New Roman" w:cs="Times New Roman"/>
          <w:sz w:val="24"/>
          <w:szCs w:val="24"/>
        </w:rPr>
        <w:t xml:space="preserve">d momentu gdy uchodźcy z Ukrainy mogli ubiegać się o niektóre świadczenia w Polsce, część zadań z tym związanych była realizowana przez </w:t>
      </w:r>
      <w:r w:rsidR="00BE34C2" w:rsidRPr="00205EE1">
        <w:rPr>
          <w:rFonts w:ascii="Times New Roman" w:hAnsi="Times New Roman" w:cs="Times New Roman"/>
          <w:sz w:val="24"/>
          <w:szCs w:val="24"/>
        </w:rPr>
        <w:t>Miejski Ośrodek Pomocy Społecznej</w:t>
      </w:r>
      <w:r w:rsidR="00FD3DCC" w:rsidRPr="00205EE1">
        <w:rPr>
          <w:rFonts w:ascii="Times New Roman" w:hAnsi="Times New Roman" w:cs="Times New Roman"/>
          <w:sz w:val="24"/>
          <w:szCs w:val="24"/>
        </w:rPr>
        <w:t>. Wliczamy tu następujące działania:</w:t>
      </w:r>
    </w:p>
    <w:p w14:paraId="50A1AD7D" w14:textId="4CC991AB" w:rsidR="00BE34C2" w:rsidRPr="00205EE1" w:rsidRDefault="00A95738" w:rsidP="00804501">
      <w:pPr>
        <w:pStyle w:val="Akapitzlist"/>
        <w:numPr>
          <w:ilvl w:val="0"/>
          <w:numId w:val="21"/>
        </w:numPr>
        <w:spacing w:after="0" w:line="360" w:lineRule="auto"/>
        <w:jc w:val="both"/>
        <w:rPr>
          <w:rFonts w:ascii="Times New Roman" w:hAnsi="Times New Roman"/>
          <w:sz w:val="24"/>
          <w:szCs w:val="24"/>
        </w:rPr>
      </w:pPr>
      <w:r w:rsidRPr="00205EE1">
        <w:rPr>
          <w:rFonts w:ascii="Times New Roman" w:hAnsi="Times New Roman"/>
          <w:sz w:val="24"/>
          <w:szCs w:val="24"/>
        </w:rPr>
        <w:t>W</w:t>
      </w:r>
      <w:r w:rsidR="001614A0" w:rsidRPr="00205EE1">
        <w:rPr>
          <w:rFonts w:ascii="Times New Roman" w:hAnsi="Times New Roman"/>
          <w:sz w:val="24"/>
          <w:szCs w:val="24"/>
        </w:rPr>
        <w:t xml:space="preserve"> ramach Środków z Funduszu Pomocy Ukrainie, </w:t>
      </w:r>
      <w:r w:rsidRPr="00205EE1">
        <w:rPr>
          <w:rFonts w:ascii="Times New Roman" w:hAnsi="Times New Roman"/>
          <w:sz w:val="24"/>
          <w:szCs w:val="24"/>
        </w:rPr>
        <w:t xml:space="preserve">jednej osobie </w:t>
      </w:r>
      <w:r w:rsidR="00FD3DCC" w:rsidRPr="00205EE1">
        <w:rPr>
          <w:rFonts w:ascii="Times New Roman" w:hAnsi="Times New Roman"/>
          <w:sz w:val="24"/>
          <w:szCs w:val="24"/>
        </w:rPr>
        <w:t>wypła</w:t>
      </w:r>
      <w:r w:rsidRPr="00205EE1">
        <w:rPr>
          <w:rFonts w:ascii="Times New Roman" w:hAnsi="Times New Roman"/>
          <w:sz w:val="24"/>
          <w:szCs w:val="24"/>
        </w:rPr>
        <w:t>cono</w:t>
      </w:r>
      <w:r w:rsidR="00FD3DCC" w:rsidRPr="00205EE1">
        <w:rPr>
          <w:rFonts w:ascii="Times New Roman" w:hAnsi="Times New Roman"/>
          <w:sz w:val="24"/>
          <w:szCs w:val="24"/>
        </w:rPr>
        <w:t xml:space="preserve"> zasił</w:t>
      </w:r>
      <w:r w:rsidRPr="00205EE1">
        <w:rPr>
          <w:rFonts w:ascii="Times New Roman" w:hAnsi="Times New Roman"/>
          <w:sz w:val="24"/>
          <w:szCs w:val="24"/>
        </w:rPr>
        <w:t>ek</w:t>
      </w:r>
      <w:r w:rsidR="00FD3DCC" w:rsidRPr="00205EE1">
        <w:rPr>
          <w:rFonts w:ascii="Times New Roman" w:hAnsi="Times New Roman"/>
          <w:sz w:val="24"/>
          <w:szCs w:val="24"/>
        </w:rPr>
        <w:t xml:space="preserve"> stał</w:t>
      </w:r>
      <w:r w:rsidRPr="00205EE1">
        <w:rPr>
          <w:rFonts w:ascii="Times New Roman" w:hAnsi="Times New Roman"/>
          <w:sz w:val="24"/>
          <w:szCs w:val="24"/>
        </w:rPr>
        <w:t>y,</w:t>
      </w:r>
      <w:r w:rsidR="00BE34C2" w:rsidRPr="00205EE1">
        <w:rPr>
          <w:rFonts w:ascii="Times New Roman" w:hAnsi="Times New Roman"/>
          <w:sz w:val="24"/>
          <w:szCs w:val="24"/>
        </w:rPr>
        <w:t xml:space="preserve"> ze względu na posiadanie orzeczenia o stopniu niepełnosprawności oraz braku możliwości innych świadczeń.  </w:t>
      </w:r>
    </w:p>
    <w:p w14:paraId="7459AC75" w14:textId="612203E8" w:rsidR="00BE34C2" w:rsidRPr="00205EE1" w:rsidRDefault="001614A0" w:rsidP="00804501">
      <w:pPr>
        <w:pStyle w:val="Akapitzlist"/>
        <w:numPr>
          <w:ilvl w:val="0"/>
          <w:numId w:val="21"/>
        </w:numPr>
        <w:spacing w:after="0" w:line="360" w:lineRule="auto"/>
        <w:jc w:val="both"/>
        <w:rPr>
          <w:rFonts w:ascii="Times New Roman" w:hAnsi="Times New Roman"/>
          <w:sz w:val="24"/>
          <w:szCs w:val="24"/>
        </w:rPr>
      </w:pPr>
      <w:r w:rsidRPr="00205EE1">
        <w:rPr>
          <w:rFonts w:ascii="Times New Roman" w:hAnsi="Times New Roman"/>
          <w:sz w:val="24"/>
          <w:szCs w:val="24"/>
        </w:rPr>
        <w:t xml:space="preserve">78 ukraińskim dzieciom </w:t>
      </w:r>
      <w:r w:rsidR="006B68D1" w:rsidRPr="00205EE1">
        <w:rPr>
          <w:rFonts w:ascii="Times New Roman" w:hAnsi="Times New Roman"/>
          <w:sz w:val="24"/>
          <w:szCs w:val="24"/>
        </w:rPr>
        <w:t xml:space="preserve">zapewniono </w:t>
      </w:r>
      <w:r w:rsidR="00BE34C2" w:rsidRPr="00205EE1">
        <w:rPr>
          <w:rFonts w:ascii="Times New Roman" w:hAnsi="Times New Roman"/>
          <w:sz w:val="24"/>
          <w:szCs w:val="24"/>
        </w:rPr>
        <w:t>posiłk</w:t>
      </w:r>
      <w:r w:rsidR="006B68D1" w:rsidRPr="00205EE1">
        <w:rPr>
          <w:rFonts w:ascii="Times New Roman" w:hAnsi="Times New Roman"/>
          <w:sz w:val="24"/>
          <w:szCs w:val="24"/>
        </w:rPr>
        <w:t>i</w:t>
      </w:r>
      <w:r w:rsidR="00BE34C2" w:rsidRPr="00205EE1">
        <w:rPr>
          <w:rFonts w:ascii="Times New Roman" w:hAnsi="Times New Roman"/>
          <w:sz w:val="24"/>
          <w:szCs w:val="24"/>
        </w:rPr>
        <w:t xml:space="preserve"> w szkole</w:t>
      </w:r>
      <w:r w:rsidR="006B68D1" w:rsidRPr="00205EE1">
        <w:rPr>
          <w:rFonts w:ascii="Times New Roman" w:hAnsi="Times New Roman"/>
          <w:sz w:val="24"/>
          <w:szCs w:val="24"/>
        </w:rPr>
        <w:t>, a</w:t>
      </w:r>
      <w:r w:rsidRPr="00205EE1">
        <w:rPr>
          <w:rFonts w:ascii="Times New Roman" w:hAnsi="Times New Roman"/>
          <w:sz w:val="24"/>
          <w:szCs w:val="24"/>
        </w:rPr>
        <w:t xml:space="preserve"> 16 dzieciom wyżywieni</w:t>
      </w:r>
      <w:r w:rsidR="006B68D1" w:rsidRPr="00205EE1">
        <w:rPr>
          <w:rFonts w:ascii="Times New Roman" w:hAnsi="Times New Roman"/>
          <w:sz w:val="24"/>
          <w:szCs w:val="24"/>
        </w:rPr>
        <w:t>e</w:t>
      </w:r>
      <w:r w:rsidRPr="00205EE1">
        <w:rPr>
          <w:rFonts w:ascii="Times New Roman" w:hAnsi="Times New Roman"/>
          <w:sz w:val="24"/>
          <w:szCs w:val="24"/>
        </w:rPr>
        <w:t xml:space="preserve"> w przedszkolu</w:t>
      </w:r>
      <w:r w:rsidR="006B68D1" w:rsidRPr="00205EE1">
        <w:rPr>
          <w:rFonts w:ascii="Times New Roman" w:hAnsi="Times New Roman"/>
          <w:sz w:val="24"/>
          <w:szCs w:val="24"/>
        </w:rPr>
        <w:t>.</w:t>
      </w:r>
    </w:p>
    <w:p w14:paraId="3311F075" w14:textId="37483EBB" w:rsidR="001614A0" w:rsidRPr="00205EE1" w:rsidRDefault="006B68D1" w:rsidP="00804501">
      <w:pPr>
        <w:pStyle w:val="Akapitzlist"/>
        <w:numPr>
          <w:ilvl w:val="0"/>
          <w:numId w:val="21"/>
        </w:numPr>
        <w:spacing w:after="0" w:line="360" w:lineRule="auto"/>
        <w:jc w:val="both"/>
        <w:rPr>
          <w:rFonts w:ascii="Times New Roman" w:hAnsi="Times New Roman"/>
          <w:sz w:val="24"/>
          <w:szCs w:val="24"/>
        </w:rPr>
      </w:pPr>
      <w:r w:rsidRPr="00205EE1">
        <w:rPr>
          <w:rFonts w:ascii="Times New Roman" w:hAnsi="Times New Roman"/>
          <w:sz w:val="24"/>
          <w:szCs w:val="24"/>
        </w:rPr>
        <w:t>U</w:t>
      </w:r>
      <w:r w:rsidR="00BE34C2" w:rsidRPr="00205EE1">
        <w:rPr>
          <w:rFonts w:ascii="Times New Roman" w:hAnsi="Times New Roman"/>
          <w:sz w:val="24"/>
          <w:szCs w:val="24"/>
        </w:rPr>
        <w:t>dziel</w:t>
      </w:r>
      <w:r w:rsidRPr="00205EE1">
        <w:rPr>
          <w:rFonts w:ascii="Times New Roman" w:hAnsi="Times New Roman"/>
          <w:sz w:val="24"/>
          <w:szCs w:val="24"/>
        </w:rPr>
        <w:t>ano</w:t>
      </w:r>
      <w:r w:rsidR="00BE34C2" w:rsidRPr="00205EE1">
        <w:rPr>
          <w:rFonts w:ascii="Times New Roman" w:hAnsi="Times New Roman"/>
          <w:sz w:val="24"/>
          <w:szCs w:val="24"/>
        </w:rPr>
        <w:t xml:space="preserve"> pomocy finansowej za zakwaterowanie i wyżywienie</w:t>
      </w:r>
      <w:r w:rsidR="001614A0" w:rsidRPr="00205EE1">
        <w:rPr>
          <w:rFonts w:ascii="Times New Roman" w:hAnsi="Times New Roman"/>
          <w:sz w:val="24"/>
          <w:szCs w:val="24"/>
        </w:rPr>
        <w:t>,</w:t>
      </w:r>
      <w:r w:rsidR="00BE34C2" w:rsidRPr="00205EE1">
        <w:rPr>
          <w:rFonts w:ascii="Times New Roman" w:hAnsi="Times New Roman"/>
          <w:sz w:val="24"/>
          <w:szCs w:val="24"/>
        </w:rPr>
        <w:t xml:space="preserve"> zgodnie z art. 13 </w:t>
      </w:r>
      <w:r w:rsidR="001614A0" w:rsidRPr="00205EE1">
        <w:rPr>
          <w:rFonts w:ascii="Times New Roman" w:hAnsi="Times New Roman"/>
          <w:sz w:val="24"/>
          <w:szCs w:val="24"/>
        </w:rPr>
        <w:t xml:space="preserve">cytowanej </w:t>
      </w:r>
      <w:r w:rsidR="00BE34C2" w:rsidRPr="00205EE1">
        <w:rPr>
          <w:rFonts w:ascii="Times New Roman" w:hAnsi="Times New Roman"/>
          <w:sz w:val="24"/>
          <w:szCs w:val="24"/>
        </w:rPr>
        <w:t>ustawy</w:t>
      </w:r>
      <w:r w:rsidR="001614A0" w:rsidRPr="00205EE1">
        <w:rPr>
          <w:rFonts w:ascii="Times New Roman" w:hAnsi="Times New Roman"/>
          <w:sz w:val="24"/>
          <w:szCs w:val="24"/>
        </w:rPr>
        <w:t>. O</w:t>
      </w:r>
      <w:r w:rsidR="00BE34C2" w:rsidRPr="00205EE1">
        <w:rPr>
          <w:rFonts w:ascii="Times New Roman" w:hAnsi="Times New Roman"/>
          <w:sz w:val="24"/>
          <w:szCs w:val="24"/>
        </w:rPr>
        <w:t xml:space="preserve">d 24 lutego do 31 grudnia przyjęto 639 wniosków </w:t>
      </w:r>
      <w:r w:rsidR="001614A0" w:rsidRPr="00205EE1">
        <w:rPr>
          <w:rFonts w:ascii="Times New Roman" w:hAnsi="Times New Roman"/>
          <w:sz w:val="24"/>
          <w:szCs w:val="24"/>
        </w:rPr>
        <w:t>dla</w:t>
      </w:r>
      <w:r w:rsidR="00BE34C2" w:rsidRPr="00205EE1">
        <w:rPr>
          <w:rFonts w:ascii="Times New Roman" w:hAnsi="Times New Roman"/>
          <w:sz w:val="24"/>
          <w:szCs w:val="24"/>
        </w:rPr>
        <w:t xml:space="preserve"> 1884 os</w:t>
      </w:r>
      <w:r w:rsidR="001614A0" w:rsidRPr="00205EE1">
        <w:rPr>
          <w:rFonts w:ascii="Times New Roman" w:hAnsi="Times New Roman"/>
          <w:sz w:val="24"/>
          <w:szCs w:val="24"/>
        </w:rPr>
        <w:t>ób</w:t>
      </w:r>
      <w:r w:rsidR="00BE34C2" w:rsidRPr="00205EE1">
        <w:rPr>
          <w:rFonts w:ascii="Times New Roman" w:hAnsi="Times New Roman"/>
          <w:sz w:val="24"/>
          <w:szCs w:val="24"/>
        </w:rPr>
        <w:t xml:space="preserve">. </w:t>
      </w:r>
    </w:p>
    <w:p w14:paraId="03BBD2F2" w14:textId="29EF35D3" w:rsidR="00BE34C2" w:rsidRPr="00205EE1" w:rsidRDefault="006B68D1" w:rsidP="00804501">
      <w:pPr>
        <w:pStyle w:val="Akapitzlist"/>
        <w:numPr>
          <w:ilvl w:val="0"/>
          <w:numId w:val="21"/>
        </w:numPr>
        <w:spacing w:after="0" w:line="360" w:lineRule="auto"/>
        <w:jc w:val="both"/>
        <w:rPr>
          <w:rFonts w:ascii="Times New Roman" w:hAnsi="Times New Roman"/>
          <w:bCs/>
          <w:sz w:val="24"/>
          <w:szCs w:val="24"/>
        </w:rPr>
      </w:pPr>
      <w:r w:rsidRPr="00205EE1">
        <w:rPr>
          <w:rFonts w:ascii="Times New Roman" w:hAnsi="Times New Roman"/>
          <w:bCs/>
          <w:sz w:val="24"/>
          <w:szCs w:val="24"/>
        </w:rPr>
        <w:t xml:space="preserve">88 osobom (56 rodzinom) </w:t>
      </w:r>
      <w:r w:rsidR="00BE34C2" w:rsidRPr="00205EE1">
        <w:rPr>
          <w:rFonts w:ascii="Times New Roman" w:hAnsi="Times New Roman"/>
          <w:bCs/>
          <w:sz w:val="24"/>
          <w:szCs w:val="24"/>
        </w:rPr>
        <w:t>wypła</w:t>
      </w:r>
      <w:r w:rsidRPr="00205EE1">
        <w:rPr>
          <w:rFonts w:ascii="Times New Roman" w:hAnsi="Times New Roman"/>
          <w:bCs/>
          <w:sz w:val="24"/>
          <w:szCs w:val="24"/>
        </w:rPr>
        <w:t xml:space="preserve">cono </w:t>
      </w:r>
      <w:r w:rsidR="00BE34C2" w:rsidRPr="00205EE1">
        <w:rPr>
          <w:rFonts w:ascii="Times New Roman" w:hAnsi="Times New Roman"/>
          <w:bCs/>
          <w:sz w:val="24"/>
          <w:szCs w:val="24"/>
        </w:rPr>
        <w:t>świadcze</w:t>
      </w:r>
      <w:r w:rsidRPr="00205EE1">
        <w:rPr>
          <w:rFonts w:ascii="Times New Roman" w:hAnsi="Times New Roman"/>
          <w:bCs/>
          <w:sz w:val="24"/>
          <w:szCs w:val="24"/>
        </w:rPr>
        <w:t>nia</w:t>
      </w:r>
      <w:r w:rsidR="00BE34C2" w:rsidRPr="00205EE1">
        <w:rPr>
          <w:rFonts w:ascii="Times New Roman" w:hAnsi="Times New Roman"/>
          <w:bCs/>
          <w:sz w:val="24"/>
          <w:szCs w:val="24"/>
        </w:rPr>
        <w:t xml:space="preserve"> rodzinn</w:t>
      </w:r>
      <w:r w:rsidRPr="00205EE1">
        <w:rPr>
          <w:rFonts w:ascii="Times New Roman" w:hAnsi="Times New Roman"/>
          <w:bCs/>
          <w:sz w:val="24"/>
          <w:szCs w:val="24"/>
        </w:rPr>
        <w:t>e</w:t>
      </w:r>
      <w:r w:rsidR="00BE34C2" w:rsidRPr="00205EE1">
        <w:rPr>
          <w:rFonts w:ascii="Times New Roman" w:hAnsi="Times New Roman"/>
          <w:bCs/>
          <w:sz w:val="24"/>
          <w:szCs w:val="24"/>
        </w:rPr>
        <w:t>, dotycząc</w:t>
      </w:r>
      <w:r w:rsidRPr="00205EE1">
        <w:rPr>
          <w:rFonts w:ascii="Times New Roman" w:hAnsi="Times New Roman"/>
          <w:bCs/>
          <w:sz w:val="24"/>
          <w:szCs w:val="24"/>
        </w:rPr>
        <w:t>e</w:t>
      </w:r>
      <w:r w:rsidR="00BE34C2" w:rsidRPr="00205EE1">
        <w:rPr>
          <w:rFonts w:ascii="Times New Roman" w:hAnsi="Times New Roman"/>
          <w:bCs/>
          <w:sz w:val="24"/>
          <w:szCs w:val="24"/>
        </w:rPr>
        <w:t xml:space="preserve"> wszystkich rodzajów świadczeń przewidzianych w ustawie o świadczeniach rodzinnych, ustawie o zasiłkach dla opiekuna oraz w ustawie o funduszu alimentacyjnym</w:t>
      </w:r>
      <w:r w:rsidRPr="00205EE1">
        <w:rPr>
          <w:rFonts w:ascii="Times New Roman" w:hAnsi="Times New Roman"/>
          <w:bCs/>
          <w:sz w:val="24"/>
          <w:szCs w:val="24"/>
        </w:rPr>
        <w:t>.</w:t>
      </w:r>
      <w:r w:rsidR="00BE34C2" w:rsidRPr="00205EE1">
        <w:rPr>
          <w:rFonts w:ascii="Times New Roman" w:hAnsi="Times New Roman"/>
          <w:bCs/>
          <w:sz w:val="24"/>
          <w:szCs w:val="24"/>
        </w:rPr>
        <w:t xml:space="preserve"> </w:t>
      </w:r>
    </w:p>
    <w:p w14:paraId="7AA52BED" w14:textId="14AFBC76" w:rsidR="001614A0" w:rsidRPr="00205EE1" w:rsidRDefault="006B68D1" w:rsidP="00804501">
      <w:pPr>
        <w:pStyle w:val="Akapitzlist"/>
        <w:numPr>
          <w:ilvl w:val="0"/>
          <w:numId w:val="21"/>
        </w:numPr>
        <w:spacing w:after="0" w:line="360" w:lineRule="auto"/>
        <w:jc w:val="both"/>
        <w:rPr>
          <w:rFonts w:ascii="Times New Roman" w:hAnsi="Times New Roman"/>
          <w:sz w:val="24"/>
          <w:szCs w:val="24"/>
        </w:rPr>
      </w:pPr>
      <w:r w:rsidRPr="00205EE1">
        <w:rPr>
          <w:rFonts w:ascii="Times New Roman" w:hAnsi="Times New Roman"/>
          <w:bCs/>
          <w:sz w:val="24"/>
          <w:szCs w:val="24"/>
        </w:rPr>
        <w:t xml:space="preserve">W </w:t>
      </w:r>
      <w:r w:rsidR="00BE34C2" w:rsidRPr="00205EE1">
        <w:rPr>
          <w:rFonts w:ascii="Times New Roman" w:hAnsi="Times New Roman"/>
          <w:bCs/>
          <w:sz w:val="24"/>
          <w:szCs w:val="24"/>
        </w:rPr>
        <w:t>ramach Funduszu Pomocy Obywatelom Ukrainy przyjęto 94 wniosków o ustalenie prawa do zasiłku rodzinnego, 5 wnios</w:t>
      </w:r>
      <w:r w:rsidR="001614A0" w:rsidRPr="00205EE1">
        <w:rPr>
          <w:rFonts w:ascii="Times New Roman" w:hAnsi="Times New Roman"/>
          <w:bCs/>
          <w:sz w:val="24"/>
          <w:szCs w:val="24"/>
        </w:rPr>
        <w:t>ków</w:t>
      </w:r>
      <w:r w:rsidR="00BE34C2" w:rsidRPr="00205EE1">
        <w:rPr>
          <w:rFonts w:ascii="Times New Roman" w:hAnsi="Times New Roman"/>
          <w:bCs/>
          <w:sz w:val="24"/>
          <w:szCs w:val="24"/>
        </w:rPr>
        <w:t xml:space="preserve"> o ustalenie prawa do zasiłku pielęgnacyjnego, 2 wnioski na świadczenie pielęgnacyjne</w:t>
      </w:r>
      <w:r w:rsidR="001614A0" w:rsidRPr="00205EE1">
        <w:rPr>
          <w:rFonts w:ascii="Times New Roman" w:hAnsi="Times New Roman"/>
          <w:bCs/>
          <w:sz w:val="24"/>
          <w:szCs w:val="24"/>
        </w:rPr>
        <w:t xml:space="preserve"> i</w:t>
      </w:r>
      <w:r w:rsidR="00BE34C2" w:rsidRPr="00205EE1">
        <w:rPr>
          <w:rFonts w:ascii="Times New Roman" w:hAnsi="Times New Roman"/>
          <w:bCs/>
          <w:sz w:val="24"/>
          <w:szCs w:val="24"/>
        </w:rPr>
        <w:t xml:space="preserve"> 3 wnioski o świadczenie rodzicielskie.</w:t>
      </w:r>
      <w:r w:rsidR="00BE34C2" w:rsidRPr="00205EE1">
        <w:rPr>
          <w:rFonts w:ascii="Times New Roman" w:hAnsi="Times New Roman"/>
          <w:sz w:val="24"/>
          <w:szCs w:val="24"/>
        </w:rPr>
        <w:t xml:space="preserve"> </w:t>
      </w:r>
      <w:r w:rsidRPr="00205EE1">
        <w:rPr>
          <w:rFonts w:ascii="Times New Roman" w:hAnsi="Times New Roman"/>
          <w:sz w:val="24"/>
          <w:szCs w:val="24"/>
        </w:rPr>
        <w:t>Przyjęto</w:t>
      </w:r>
      <w:r w:rsidR="00BE34C2" w:rsidRPr="00205EE1">
        <w:rPr>
          <w:rFonts w:ascii="Times New Roman" w:hAnsi="Times New Roman"/>
          <w:sz w:val="24"/>
          <w:szCs w:val="24"/>
        </w:rPr>
        <w:t xml:space="preserve"> </w:t>
      </w:r>
      <w:r w:rsidRPr="00205EE1">
        <w:rPr>
          <w:rFonts w:ascii="Times New Roman" w:hAnsi="Times New Roman"/>
          <w:sz w:val="24"/>
          <w:szCs w:val="24"/>
        </w:rPr>
        <w:t>427 wniosków (dla 857 osób) o</w:t>
      </w:r>
      <w:r w:rsidR="00BE34C2" w:rsidRPr="00205EE1">
        <w:rPr>
          <w:rFonts w:ascii="Times New Roman" w:hAnsi="Times New Roman"/>
          <w:sz w:val="24"/>
          <w:szCs w:val="24"/>
        </w:rPr>
        <w:t xml:space="preserve"> wypłatę jednorazowego świadczenia pieniężnego. </w:t>
      </w:r>
    </w:p>
    <w:p w14:paraId="4F9288AD" w14:textId="1C0E293C" w:rsidR="00A95738" w:rsidRPr="00205EE1" w:rsidRDefault="006B68D1" w:rsidP="00804501">
      <w:pPr>
        <w:pStyle w:val="Akapitzlist"/>
        <w:numPr>
          <w:ilvl w:val="0"/>
          <w:numId w:val="21"/>
        </w:numPr>
        <w:spacing w:after="0" w:line="360" w:lineRule="auto"/>
        <w:jc w:val="both"/>
        <w:rPr>
          <w:rFonts w:ascii="Times New Roman" w:hAnsi="Times New Roman"/>
          <w:sz w:val="24"/>
          <w:szCs w:val="24"/>
        </w:rPr>
      </w:pPr>
      <w:r w:rsidRPr="00205EE1">
        <w:rPr>
          <w:rFonts w:ascii="Times New Roman" w:hAnsi="Times New Roman"/>
          <w:sz w:val="24"/>
          <w:szCs w:val="24"/>
        </w:rPr>
        <w:t>W</w:t>
      </w:r>
      <w:r w:rsidR="00A95738" w:rsidRPr="00205EE1">
        <w:rPr>
          <w:rFonts w:ascii="Times New Roman" w:hAnsi="Times New Roman"/>
          <w:sz w:val="24"/>
          <w:szCs w:val="24"/>
        </w:rPr>
        <w:t xml:space="preserve"> przypadkach, gdy do Redy </w:t>
      </w:r>
      <w:r w:rsidR="00BE34C2" w:rsidRPr="00205EE1">
        <w:rPr>
          <w:rFonts w:ascii="Times New Roman" w:hAnsi="Times New Roman"/>
          <w:sz w:val="24"/>
          <w:szCs w:val="24"/>
        </w:rPr>
        <w:t xml:space="preserve">przybywali </w:t>
      </w:r>
      <w:r w:rsidRPr="00205EE1">
        <w:rPr>
          <w:rFonts w:ascii="Times New Roman" w:hAnsi="Times New Roman"/>
          <w:sz w:val="24"/>
          <w:szCs w:val="24"/>
        </w:rPr>
        <w:t xml:space="preserve">bez opieki </w:t>
      </w:r>
      <w:r w:rsidR="00BE34C2" w:rsidRPr="00205EE1">
        <w:rPr>
          <w:rFonts w:ascii="Times New Roman" w:hAnsi="Times New Roman"/>
          <w:sz w:val="24"/>
          <w:szCs w:val="24"/>
        </w:rPr>
        <w:t>małoletni obywatele Ukrainy</w:t>
      </w:r>
      <w:r w:rsidR="00A95738" w:rsidRPr="00205EE1">
        <w:rPr>
          <w:rFonts w:ascii="Times New Roman" w:hAnsi="Times New Roman"/>
          <w:sz w:val="24"/>
          <w:szCs w:val="24"/>
        </w:rPr>
        <w:t>, d</w:t>
      </w:r>
      <w:r w:rsidR="00BE34C2" w:rsidRPr="00205EE1">
        <w:rPr>
          <w:rFonts w:ascii="Times New Roman" w:hAnsi="Times New Roman"/>
          <w:sz w:val="24"/>
          <w:szCs w:val="24"/>
        </w:rPr>
        <w:t>yrektor MOPS zobowiązany był do składania wniosków do Sądu Rejonowego w Wejherowie III Wydział Rodzinny i Nieletnich</w:t>
      </w:r>
      <w:r w:rsidR="00A95738" w:rsidRPr="00205EE1">
        <w:rPr>
          <w:rFonts w:ascii="Times New Roman" w:hAnsi="Times New Roman"/>
          <w:sz w:val="24"/>
          <w:szCs w:val="24"/>
        </w:rPr>
        <w:t>,</w:t>
      </w:r>
      <w:r w:rsidR="00BE34C2" w:rsidRPr="00205EE1">
        <w:rPr>
          <w:rFonts w:ascii="Times New Roman" w:hAnsi="Times New Roman"/>
          <w:sz w:val="24"/>
          <w:szCs w:val="24"/>
        </w:rPr>
        <w:t xml:space="preserve"> w celu podjęcia przez Sąd czynności mających na celu zabezpieczenie </w:t>
      </w:r>
      <w:r w:rsidR="00A95738" w:rsidRPr="00205EE1">
        <w:rPr>
          <w:rFonts w:ascii="Times New Roman" w:hAnsi="Times New Roman"/>
          <w:sz w:val="24"/>
          <w:szCs w:val="24"/>
        </w:rPr>
        <w:t xml:space="preserve">ich </w:t>
      </w:r>
      <w:r w:rsidR="00BE34C2" w:rsidRPr="00205EE1">
        <w:rPr>
          <w:rFonts w:ascii="Times New Roman" w:hAnsi="Times New Roman"/>
          <w:sz w:val="24"/>
          <w:szCs w:val="24"/>
        </w:rPr>
        <w:t xml:space="preserve">sytuacji. W </w:t>
      </w:r>
      <w:r w:rsidR="00A95738" w:rsidRPr="00205EE1">
        <w:rPr>
          <w:rFonts w:ascii="Times New Roman" w:hAnsi="Times New Roman"/>
          <w:sz w:val="24"/>
          <w:szCs w:val="24"/>
        </w:rPr>
        <w:t xml:space="preserve">roku </w:t>
      </w:r>
      <w:r w:rsidR="00BE34C2" w:rsidRPr="00205EE1">
        <w:rPr>
          <w:rFonts w:ascii="Times New Roman" w:hAnsi="Times New Roman"/>
          <w:sz w:val="24"/>
          <w:szCs w:val="24"/>
        </w:rPr>
        <w:t>2022</w:t>
      </w:r>
      <w:r w:rsidR="00A95738" w:rsidRPr="00205EE1">
        <w:rPr>
          <w:rFonts w:ascii="Times New Roman" w:hAnsi="Times New Roman"/>
          <w:sz w:val="24"/>
          <w:szCs w:val="24"/>
        </w:rPr>
        <w:t xml:space="preserve"> </w:t>
      </w:r>
      <w:r w:rsidR="00BE34C2" w:rsidRPr="00205EE1">
        <w:rPr>
          <w:rFonts w:ascii="Times New Roman" w:hAnsi="Times New Roman"/>
          <w:sz w:val="24"/>
          <w:szCs w:val="24"/>
        </w:rPr>
        <w:t>złoż</w:t>
      </w:r>
      <w:r w:rsidR="00A95738" w:rsidRPr="00205EE1">
        <w:rPr>
          <w:rFonts w:ascii="Times New Roman" w:hAnsi="Times New Roman"/>
          <w:sz w:val="24"/>
          <w:szCs w:val="24"/>
        </w:rPr>
        <w:t>ono</w:t>
      </w:r>
      <w:r w:rsidR="00BE34C2" w:rsidRPr="00205EE1">
        <w:rPr>
          <w:rFonts w:ascii="Times New Roman" w:hAnsi="Times New Roman"/>
          <w:sz w:val="24"/>
          <w:szCs w:val="24"/>
        </w:rPr>
        <w:t xml:space="preserve"> 4 </w:t>
      </w:r>
      <w:r w:rsidR="00A95738" w:rsidRPr="00205EE1">
        <w:rPr>
          <w:rFonts w:ascii="Times New Roman" w:hAnsi="Times New Roman"/>
          <w:sz w:val="24"/>
          <w:szCs w:val="24"/>
        </w:rPr>
        <w:t xml:space="preserve">takie </w:t>
      </w:r>
      <w:r w:rsidR="00BE34C2" w:rsidRPr="00205EE1">
        <w:rPr>
          <w:rFonts w:ascii="Times New Roman" w:hAnsi="Times New Roman"/>
          <w:sz w:val="24"/>
          <w:szCs w:val="24"/>
        </w:rPr>
        <w:t>wnioski</w:t>
      </w:r>
      <w:r w:rsidR="00A95738" w:rsidRPr="00205EE1">
        <w:rPr>
          <w:rFonts w:ascii="Times New Roman" w:hAnsi="Times New Roman"/>
          <w:sz w:val="24"/>
          <w:szCs w:val="24"/>
        </w:rPr>
        <w:t>, p</w:t>
      </w:r>
      <w:r w:rsidR="00BE34C2" w:rsidRPr="00205EE1">
        <w:rPr>
          <w:rFonts w:ascii="Times New Roman" w:hAnsi="Times New Roman"/>
          <w:sz w:val="24"/>
          <w:szCs w:val="24"/>
        </w:rPr>
        <w:t xml:space="preserve">onadto 8 wniosków </w:t>
      </w:r>
      <w:r w:rsidR="00A95738" w:rsidRPr="00205EE1">
        <w:rPr>
          <w:rFonts w:ascii="Times New Roman" w:hAnsi="Times New Roman"/>
          <w:sz w:val="24"/>
          <w:szCs w:val="24"/>
        </w:rPr>
        <w:t xml:space="preserve">zostało </w:t>
      </w:r>
      <w:r w:rsidR="00BE34C2" w:rsidRPr="00205EE1">
        <w:rPr>
          <w:rFonts w:ascii="Times New Roman" w:hAnsi="Times New Roman"/>
          <w:sz w:val="24"/>
          <w:szCs w:val="24"/>
        </w:rPr>
        <w:t>złożonych przez samych obywateli Ukrainy</w:t>
      </w:r>
      <w:r w:rsidR="00A95738" w:rsidRPr="00205EE1">
        <w:rPr>
          <w:rFonts w:ascii="Times New Roman" w:hAnsi="Times New Roman"/>
          <w:sz w:val="24"/>
          <w:szCs w:val="24"/>
        </w:rPr>
        <w:t>, bez pośrednictwa Ośrodka</w:t>
      </w:r>
      <w:r w:rsidR="00BE34C2" w:rsidRPr="00205EE1">
        <w:rPr>
          <w:rFonts w:ascii="Times New Roman" w:hAnsi="Times New Roman"/>
          <w:sz w:val="24"/>
          <w:szCs w:val="24"/>
        </w:rPr>
        <w:t xml:space="preserve">. </w:t>
      </w:r>
      <w:r w:rsidR="00A95738" w:rsidRPr="00205EE1">
        <w:rPr>
          <w:rFonts w:ascii="Times New Roman" w:hAnsi="Times New Roman"/>
          <w:sz w:val="24"/>
          <w:szCs w:val="24"/>
        </w:rPr>
        <w:t xml:space="preserve">Wyznaczeni przez Sąd opiekunowie tymczasowi byli weryfikowani przez </w:t>
      </w:r>
      <w:r w:rsidR="00BE34C2" w:rsidRPr="00205EE1">
        <w:rPr>
          <w:rFonts w:ascii="Times New Roman" w:hAnsi="Times New Roman"/>
          <w:sz w:val="24"/>
          <w:szCs w:val="24"/>
        </w:rPr>
        <w:t>Powiatowe Centrum Pomocy Rodzinie w Wejherowie</w:t>
      </w:r>
      <w:r w:rsidR="00A95738" w:rsidRPr="00205EE1">
        <w:rPr>
          <w:rFonts w:ascii="Times New Roman" w:hAnsi="Times New Roman"/>
          <w:sz w:val="24"/>
          <w:szCs w:val="24"/>
        </w:rPr>
        <w:t>, po uzyskaniu</w:t>
      </w:r>
      <w:r w:rsidR="00BE34C2" w:rsidRPr="00205EE1">
        <w:rPr>
          <w:rFonts w:ascii="Times New Roman" w:hAnsi="Times New Roman"/>
          <w:sz w:val="24"/>
          <w:szCs w:val="24"/>
        </w:rPr>
        <w:t xml:space="preserve"> </w:t>
      </w:r>
      <w:r w:rsidR="00A95738" w:rsidRPr="00205EE1">
        <w:rPr>
          <w:rFonts w:ascii="Times New Roman" w:hAnsi="Times New Roman"/>
          <w:sz w:val="24"/>
          <w:szCs w:val="24"/>
        </w:rPr>
        <w:t xml:space="preserve">z </w:t>
      </w:r>
      <w:r w:rsidR="00BE34C2" w:rsidRPr="00205EE1">
        <w:rPr>
          <w:rFonts w:ascii="Times New Roman" w:hAnsi="Times New Roman"/>
          <w:sz w:val="24"/>
          <w:szCs w:val="24"/>
        </w:rPr>
        <w:t>MOPS w Redzie dostępnych informacji</w:t>
      </w:r>
      <w:r w:rsidR="00A95738" w:rsidRPr="00205EE1">
        <w:rPr>
          <w:rFonts w:ascii="Times New Roman" w:hAnsi="Times New Roman"/>
          <w:sz w:val="24"/>
          <w:szCs w:val="24"/>
        </w:rPr>
        <w:t>.</w:t>
      </w:r>
      <w:r w:rsidR="00BE34C2" w:rsidRPr="00205EE1">
        <w:rPr>
          <w:rFonts w:ascii="Times New Roman" w:hAnsi="Times New Roman"/>
          <w:sz w:val="24"/>
          <w:szCs w:val="24"/>
        </w:rPr>
        <w:t xml:space="preserve"> </w:t>
      </w:r>
    </w:p>
    <w:p w14:paraId="4FA5415B" w14:textId="13698E43" w:rsidR="00BE34C2" w:rsidRPr="00205EE1" w:rsidRDefault="006B68D1" w:rsidP="00804501">
      <w:pPr>
        <w:pStyle w:val="Akapitzlist"/>
        <w:numPr>
          <w:ilvl w:val="0"/>
          <w:numId w:val="21"/>
        </w:numPr>
        <w:spacing w:after="0" w:line="360" w:lineRule="auto"/>
        <w:jc w:val="both"/>
        <w:rPr>
          <w:rFonts w:ascii="Times New Roman" w:hAnsi="Times New Roman"/>
          <w:sz w:val="24"/>
          <w:szCs w:val="24"/>
        </w:rPr>
      </w:pPr>
      <w:r w:rsidRPr="00205EE1">
        <w:rPr>
          <w:rFonts w:ascii="Times New Roman" w:hAnsi="Times New Roman"/>
          <w:sz w:val="24"/>
          <w:szCs w:val="24"/>
        </w:rPr>
        <w:t>62 o</w:t>
      </w:r>
      <w:r w:rsidR="00A95738" w:rsidRPr="00205EE1">
        <w:rPr>
          <w:rFonts w:ascii="Times New Roman" w:hAnsi="Times New Roman"/>
          <w:sz w:val="24"/>
          <w:szCs w:val="24"/>
        </w:rPr>
        <w:t>bywatel</w:t>
      </w:r>
      <w:r w:rsidRPr="00205EE1">
        <w:rPr>
          <w:rFonts w:ascii="Times New Roman" w:hAnsi="Times New Roman"/>
          <w:sz w:val="24"/>
          <w:szCs w:val="24"/>
        </w:rPr>
        <w:t>i</w:t>
      </w:r>
      <w:r w:rsidR="00A95738" w:rsidRPr="00205EE1">
        <w:rPr>
          <w:rFonts w:ascii="Times New Roman" w:hAnsi="Times New Roman"/>
          <w:sz w:val="24"/>
          <w:szCs w:val="24"/>
        </w:rPr>
        <w:t xml:space="preserve"> Ukrainy zosta</w:t>
      </w:r>
      <w:r w:rsidRPr="00205EE1">
        <w:rPr>
          <w:rFonts w:ascii="Times New Roman" w:hAnsi="Times New Roman"/>
          <w:sz w:val="24"/>
          <w:szCs w:val="24"/>
        </w:rPr>
        <w:t>ło</w:t>
      </w:r>
      <w:r w:rsidR="00A95738" w:rsidRPr="00205EE1">
        <w:rPr>
          <w:rFonts w:ascii="Times New Roman" w:hAnsi="Times New Roman"/>
          <w:sz w:val="24"/>
          <w:szCs w:val="24"/>
        </w:rPr>
        <w:t xml:space="preserve"> </w:t>
      </w:r>
      <w:r w:rsidRPr="00205EE1">
        <w:rPr>
          <w:rFonts w:ascii="Times New Roman" w:hAnsi="Times New Roman"/>
          <w:sz w:val="24"/>
          <w:szCs w:val="24"/>
        </w:rPr>
        <w:t xml:space="preserve">objętych </w:t>
      </w:r>
      <w:r w:rsidR="00A95738" w:rsidRPr="00205EE1">
        <w:rPr>
          <w:rFonts w:ascii="Times New Roman" w:hAnsi="Times New Roman"/>
          <w:sz w:val="24"/>
          <w:szCs w:val="24"/>
        </w:rPr>
        <w:t xml:space="preserve">pomocą </w:t>
      </w:r>
      <w:r w:rsidR="00BE34C2" w:rsidRPr="00205EE1">
        <w:rPr>
          <w:rFonts w:ascii="Times New Roman" w:hAnsi="Times New Roman"/>
          <w:sz w:val="24"/>
          <w:szCs w:val="24"/>
        </w:rPr>
        <w:t>żywności</w:t>
      </w:r>
      <w:r w:rsidR="00A95738" w:rsidRPr="00205EE1">
        <w:rPr>
          <w:rFonts w:ascii="Times New Roman" w:hAnsi="Times New Roman"/>
          <w:sz w:val="24"/>
          <w:szCs w:val="24"/>
        </w:rPr>
        <w:t>ową</w:t>
      </w:r>
      <w:r w:rsidR="00BE34C2" w:rsidRPr="00205EE1">
        <w:rPr>
          <w:rFonts w:ascii="Times New Roman" w:hAnsi="Times New Roman"/>
          <w:sz w:val="24"/>
          <w:szCs w:val="24"/>
        </w:rPr>
        <w:t xml:space="preserve"> w ramach podprogramu POPŻ 2021</w:t>
      </w:r>
      <w:r w:rsidR="00A95738" w:rsidRPr="00205EE1">
        <w:rPr>
          <w:rFonts w:ascii="Times New Roman" w:hAnsi="Times New Roman"/>
          <w:sz w:val="24"/>
          <w:szCs w:val="24"/>
        </w:rPr>
        <w:t>, co</w:t>
      </w:r>
      <w:r w:rsidR="00BE34C2" w:rsidRPr="00205EE1">
        <w:rPr>
          <w:rFonts w:ascii="Times New Roman" w:hAnsi="Times New Roman"/>
          <w:sz w:val="24"/>
          <w:szCs w:val="24"/>
        </w:rPr>
        <w:t xml:space="preserve"> w znaczący sposób przyczynił</w:t>
      </w:r>
      <w:r w:rsidR="00A95738" w:rsidRPr="00205EE1">
        <w:rPr>
          <w:rFonts w:ascii="Times New Roman" w:hAnsi="Times New Roman"/>
          <w:sz w:val="24"/>
          <w:szCs w:val="24"/>
        </w:rPr>
        <w:t>o</w:t>
      </w:r>
      <w:r w:rsidR="00BE34C2" w:rsidRPr="00205EE1">
        <w:rPr>
          <w:rFonts w:ascii="Times New Roman" w:hAnsi="Times New Roman"/>
          <w:sz w:val="24"/>
          <w:szCs w:val="24"/>
        </w:rPr>
        <w:t xml:space="preserve"> się do poszerzenia zakresu pomocy dla osób znajdujących się w trudnej sytuacji. </w:t>
      </w:r>
    </w:p>
    <w:p w14:paraId="74F9089B" w14:textId="6F8C5B9A" w:rsidR="00A95738" w:rsidRPr="00205EE1" w:rsidRDefault="00CA5544" w:rsidP="006B68D1">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A95738" w:rsidRPr="00205EE1">
        <w:rPr>
          <w:rFonts w:ascii="Times New Roman" w:hAnsi="Times New Roman" w:cs="Times New Roman"/>
          <w:sz w:val="24"/>
          <w:szCs w:val="24"/>
        </w:rPr>
        <w:t>Redzki samorząd pragnie wyrazić szczególne podziękowania dla wszystkich mieszkańców zaangażowanych w pomoc walczącej Ukrainie. Jednoznacznie potępiamy rosyjską agresję, zapewnia</w:t>
      </w:r>
      <w:r w:rsidR="00720DA8" w:rsidRPr="00205EE1">
        <w:rPr>
          <w:rFonts w:ascii="Times New Roman" w:hAnsi="Times New Roman" w:cs="Times New Roman"/>
          <w:sz w:val="24"/>
          <w:szCs w:val="24"/>
        </w:rPr>
        <w:t>jąc</w:t>
      </w:r>
      <w:r w:rsidR="00A95738" w:rsidRPr="00205EE1">
        <w:rPr>
          <w:rFonts w:ascii="Times New Roman" w:hAnsi="Times New Roman" w:cs="Times New Roman"/>
          <w:sz w:val="24"/>
          <w:szCs w:val="24"/>
        </w:rPr>
        <w:t>, że nasi Goście mogą na nas liczyć tak długo, jak będzie to potrzebne.</w:t>
      </w:r>
    </w:p>
    <w:p w14:paraId="181B0726" w14:textId="11060F95" w:rsidR="005756F9" w:rsidRPr="00205EE1" w:rsidRDefault="005756F9" w:rsidP="005756F9">
      <w:pPr>
        <w:pStyle w:val="Nagwek3"/>
        <w:rPr>
          <w:color w:val="auto"/>
        </w:rPr>
      </w:pPr>
      <w:bookmarkStart w:id="34" w:name="_Toc136437324"/>
      <w:r w:rsidRPr="00205EE1">
        <w:rPr>
          <w:color w:val="auto"/>
        </w:rPr>
        <w:t>a) przygotowanie na ewentualność wystąpienia zagrożenia radiacyjnego</w:t>
      </w:r>
      <w:bookmarkEnd w:id="34"/>
    </w:p>
    <w:bookmarkEnd w:id="30"/>
    <w:p w14:paraId="2362661D" w14:textId="0FAD62E4" w:rsidR="005756F9" w:rsidRPr="00205EE1" w:rsidRDefault="00CA5544" w:rsidP="00CA5544">
      <w:pPr>
        <w:pStyle w:val="NormalnyWeb"/>
        <w:spacing w:before="0" w:beforeAutospacing="0" w:after="0" w:afterAutospacing="0" w:line="360" w:lineRule="auto"/>
        <w:jc w:val="both"/>
      </w:pPr>
      <w:r w:rsidRPr="00205EE1">
        <w:tab/>
      </w:r>
      <w:r w:rsidR="005756F9" w:rsidRPr="00205EE1">
        <w:t xml:space="preserve">Wojewoda Pomorski zdecydował o przekazaniu do gmin preparatu ze stabilnym jodem (PWTJP) w postaci tabletek, które - w przypadku wystąpienia skażenia radiacyjnego </w:t>
      </w:r>
      <w:r w:rsidR="005A5009" w:rsidRPr="00205EE1">
        <w:t>–</w:t>
      </w:r>
      <w:r w:rsidR="005756F9" w:rsidRPr="00205EE1">
        <w:t xml:space="preserve"> </w:t>
      </w:r>
      <w:r w:rsidR="005A5009" w:rsidRPr="00205EE1">
        <w:t>mog</w:t>
      </w:r>
      <w:r w:rsidR="00DB2C08">
        <w:t xml:space="preserve">łyby </w:t>
      </w:r>
      <w:r w:rsidR="005A5009" w:rsidRPr="00205EE1">
        <w:t>być</w:t>
      </w:r>
      <w:r w:rsidR="005756F9" w:rsidRPr="00205EE1">
        <w:t xml:space="preserve"> wydawane w wyznaczonych przez gminy punktach dystrybucji. Na terenie Gminy Miasto Reda ustanowiono następujące</w:t>
      </w:r>
      <w:r w:rsidR="005A5009" w:rsidRPr="00205EE1">
        <w:t>, ewentualne</w:t>
      </w:r>
      <w:r w:rsidR="005756F9" w:rsidRPr="00205EE1">
        <w:t xml:space="preserve"> punkty wydawania tabletek jodku potasu:</w:t>
      </w:r>
    </w:p>
    <w:p w14:paraId="4FC3A31D" w14:textId="09FA4919" w:rsidR="005756F9" w:rsidRPr="00205EE1" w:rsidRDefault="005756F9" w:rsidP="00804501">
      <w:pPr>
        <w:pStyle w:val="Akapitzlist"/>
        <w:numPr>
          <w:ilvl w:val="0"/>
          <w:numId w:val="22"/>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Przychodnie podstawowej opieki zdrowotnej (NZOZ): NZOZ Nr 1 – ul. Łąkowa 1, NZOZ Nr 2 – ul. Gdańska 72, NZOZ Nr 3 – ul. Obwodowa 35E, NZOZ Śródmieście – ul. Osadnicza 5 i NZOZ Śródmieście – ul. Fenikowskiego. Punkty te będą przygotowane przede wszystkim na obsłużenie osób będących pacjentami danego NZOZ - osób, które nie zadeklarowały odbioru preparatów w gminnych placówkach oświatowych.</w:t>
      </w:r>
    </w:p>
    <w:p w14:paraId="2D5EBB07" w14:textId="257303CB" w:rsidR="005756F9" w:rsidRPr="00205EE1" w:rsidRDefault="005756F9" w:rsidP="00804501">
      <w:pPr>
        <w:pStyle w:val="Akapitzlist"/>
        <w:numPr>
          <w:ilvl w:val="0"/>
          <w:numId w:val="22"/>
        </w:numPr>
        <w:spacing w:after="0" w:line="360" w:lineRule="auto"/>
        <w:jc w:val="both"/>
        <w:rPr>
          <w:rFonts w:ascii="Times New Roman" w:eastAsia="Times New Roman" w:hAnsi="Times New Roman"/>
          <w:sz w:val="24"/>
          <w:szCs w:val="24"/>
          <w:lang w:eastAsia="pl-PL"/>
        </w:rPr>
      </w:pPr>
      <w:r w:rsidRPr="00205EE1">
        <w:rPr>
          <w:rFonts w:ascii="Times New Roman" w:eastAsia="Times New Roman" w:hAnsi="Times New Roman"/>
          <w:sz w:val="24"/>
          <w:szCs w:val="24"/>
          <w:lang w:eastAsia="pl-PL"/>
        </w:rPr>
        <w:t xml:space="preserve">Gminne placówki oświatowe: Zespół Szkolno-Przedszkolny nr 1, ul. Łąkowa 36, Zespól Szkolno-Przedszkolny nr 2, ul. Zawadzkiego 12, Szkoła Podstawowa nr 3, ul. Brzozowa 30, Szkoła Podstawowa nr 5, ul. Rekowska 36, Szkoła Podstawowa nr 6, ul. Gniewowska 33, Przedszkole nr 1, ul. Gniewowska 4 i Przedszkole nr 2, </w:t>
      </w:r>
      <w:r w:rsidR="001A210C">
        <w:rPr>
          <w:rFonts w:ascii="Times New Roman" w:eastAsia="Times New Roman" w:hAnsi="Times New Roman"/>
          <w:sz w:val="24"/>
          <w:szCs w:val="24"/>
          <w:lang w:eastAsia="pl-PL"/>
        </w:rPr>
        <w:br/>
      </w:r>
      <w:r w:rsidRPr="00205EE1">
        <w:rPr>
          <w:rFonts w:ascii="Times New Roman" w:eastAsia="Times New Roman" w:hAnsi="Times New Roman"/>
          <w:sz w:val="24"/>
          <w:szCs w:val="24"/>
          <w:lang w:eastAsia="pl-PL"/>
        </w:rPr>
        <w:t>ul. Łąkowa 27</w:t>
      </w:r>
      <w:r w:rsidR="008C2B11" w:rsidRPr="00205EE1">
        <w:rPr>
          <w:rFonts w:ascii="Times New Roman" w:eastAsia="Times New Roman" w:hAnsi="Times New Roman"/>
          <w:sz w:val="24"/>
          <w:szCs w:val="24"/>
          <w:lang w:eastAsia="pl-PL"/>
        </w:rPr>
        <w:t xml:space="preserve">. </w:t>
      </w:r>
      <w:r w:rsidRPr="00205EE1">
        <w:rPr>
          <w:rFonts w:ascii="Times New Roman" w:eastAsia="Times New Roman" w:hAnsi="Times New Roman"/>
          <w:sz w:val="24"/>
          <w:szCs w:val="24"/>
          <w:lang w:eastAsia="pl-PL"/>
        </w:rPr>
        <w:t xml:space="preserve">Punkty </w:t>
      </w:r>
      <w:r w:rsidR="008C2B11" w:rsidRPr="00205EE1">
        <w:rPr>
          <w:rFonts w:ascii="Times New Roman" w:eastAsia="Times New Roman" w:hAnsi="Times New Roman"/>
          <w:sz w:val="24"/>
          <w:szCs w:val="24"/>
          <w:lang w:eastAsia="pl-PL"/>
        </w:rPr>
        <w:t xml:space="preserve">te </w:t>
      </w:r>
      <w:r w:rsidRPr="00205EE1">
        <w:rPr>
          <w:rFonts w:ascii="Times New Roman" w:eastAsia="Times New Roman" w:hAnsi="Times New Roman"/>
          <w:sz w:val="24"/>
          <w:szCs w:val="24"/>
          <w:lang w:eastAsia="pl-PL"/>
        </w:rPr>
        <w:t xml:space="preserve">będą przygotowane przede wszystkim na obsłużenie osób, które zadeklarowały odbiór </w:t>
      </w:r>
      <w:r w:rsidR="008C2B11" w:rsidRPr="00205EE1">
        <w:rPr>
          <w:rFonts w:ascii="Times New Roman" w:eastAsia="Times New Roman" w:hAnsi="Times New Roman"/>
          <w:sz w:val="24"/>
          <w:szCs w:val="24"/>
          <w:lang w:eastAsia="pl-PL"/>
        </w:rPr>
        <w:t xml:space="preserve">na podstawie </w:t>
      </w:r>
      <w:r w:rsidRPr="00205EE1">
        <w:rPr>
          <w:rFonts w:ascii="Times New Roman" w:eastAsia="Times New Roman" w:hAnsi="Times New Roman"/>
          <w:sz w:val="24"/>
          <w:szCs w:val="24"/>
          <w:lang w:eastAsia="pl-PL"/>
        </w:rPr>
        <w:t>deklaracj</w:t>
      </w:r>
      <w:r w:rsidR="008C2B11" w:rsidRPr="00205EE1">
        <w:rPr>
          <w:rFonts w:ascii="Times New Roman" w:eastAsia="Times New Roman" w:hAnsi="Times New Roman"/>
          <w:sz w:val="24"/>
          <w:szCs w:val="24"/>
          <w:lang w:eastAsia="pl-PL"/>
        </w:rPr>
        <w:t>i</w:t>
      </w:r>
      <w:r w:rsidRPr="00205EE1">
        <w:rPr>
          <w:rFonts w:ascii="Times New Roman" w:eastAsia="Times New Roman" w:hAnsi="Times New Roman"/>
          <w:sz w:val="24"/>
          <w:szCs w:val="24"/>
          <w:lang w:eastAsia="pl-PL"/>
        </w:rPr>
        <w:t xml:space="preserve"> składan</w:t>
      </w:r>
      <w:r w:rsidR="008C2B11" w:rsidRPr="00205EE1">
        <w:rPr>
          <w:rFonts w:ascii="Times New Roman" w:eastAsia="Times New Roman" w:hAnsi="Times New Roman"/>
          <w:sz w:val="24"/>
          <w:szCs w:val="24"/>
          <w:lang w:eastAsia="pl-PL"/>
        </w:rPr>
        <w:t>ych</w:t>
      </w:r>
      <w:r w:rsidRPr="00205EE1">
        <w:rPr>
          <w:rFonts w:ascii="Times New Roman" w:eastAsia="Times New Roman" w:hAnsi="Times New Roman"/>
          <w:sz w:val="24"/>
          <w:szCs w:val="24"/>
          <w:lang w:eastAsia="pl-PL"/>
        </w:rPr>
        <w:t xml:space="preserve"> przez rodziców/opiekunów uczniów danej placówki oświatowej.</w:t>
      </w:r>
    </w:p>
    <w:p w14:paraId="2639C772" w14:textId="09B78DBD" w:rsidR="005756F9" w:rsidRPr="00205EE1" w:rsidRDefault="00CA5544" w:rsidP="00CA5544">
      <w:pPr>
        <w:spacing w:after="0" w:line="360" w:lineRule="auto"/>
        <w:jc w:val="both"/>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ab/>
      </w:r>
      <w:r w:rsidR="005756F9" w:rsidRPr="00205EE1">
        <w:rPr>
          <w:rFonts w:ascii="Times New Roman" w:eastAsia="Times New Roman" w:hAnsi="Times New Roman" w:cs="Times New Roman"/>
          <w:sz w:val="24"/>
          <w:szCs w:val="24"/>
          <w:lang w:eastAsia="pl-PL"/>
        </w:rPr>
        <w:t xml:space="preserve">Preparaty jodowe </w:t>
      </w:r>
      <w:r w:rsidR="00DB2C08">
        <w:rPr>
          <w:rFonts w:ascii="Times New Roman" w:eastAsia="Times New Roman" w:hAnsi="Times New Roman" w:cs="Times New Roman"/>
          <w:sz w:val="24"/>
          <w:szCs w:val="24"/>
          <w:lang w:eastAsia="pl-PL"/>
        </w:rPr>
        <w:t xml:space="preserve">miałyby być </w:t>
      </w:r>
      <w:r w:rsidR="005756F9" w:rsidRPr="00205EE1">
        <w:rPr>
          <w:rFonts w:ascii="Times New Roman" w:eastAsia="Times New Roman" w:hAnsi="Times New Roman" w:cs="Times New Roman"/>
          <w:sz w:val="24"/>
          <w:szCs w:val="24"/>
          <w:lang w:eastAsia="pl-PL"/>
        </w:rPr>
        <w:t>wydawane w oparciu o dawkowanie wskazane w wytycznych Wojewody Pomorskiego - przedstawione w ulotce "Profilaktyka jodow</w:t>
      </w:r>
      <w:r w:rsidR="008C2B11" w:rsidRPr="00205EE1">
        <w:rPr>
          <w:rFonts w:ascii="Times New Roman" w:eastAsia="Times New Roman" w:hAnsi="Times New Roman" w:cs="Times New Roman"/>
          <w:sz w:val="24"/>
          <w:szCs w:val="24"/>
          <w:lang w:eastAsia="pl-PL"/>
        </w:rPr>
        <w:t xml:space="preserve">a”. </w:t>
      </w:r>
      <w:r w:rsidRPr="00205EE1">
        <w:rPr>
          <w:rFonts w:ascii="Times New Roman" w:eastAsia="Times New Roman" w:hAnsi="Times New Roman" w:cs="Times New Roman"/>
          <w:sz w:val="24"/>
          <w:szCs w:val="24"/>
          <w:lang w:eastAsia="pl-PL"/>
        </w:rPr>
        <w:t>W roku 2022 nie było konieczności przeprowadzenia takiej akcji.</w:t>
      </w:r>
    </w:p>
    <w:p w14:paraId="2B94E976" w14:textId="11A53A55" w:rsidR="008A71ED" w:rsidRPr="00205EE1" w:rsidRDefault="008A71ED" w:rsidP="005756F9"/>
    <w:p w14:paraId="1E8166F5" w14:textId="31A6FD0B" w:rsidR="006C5328" w:rsidRPr="00205EE1" w:rsidRDefault="009D6FB0" w:rsidP="0092523F">
      <w:pPr>
        <w:pStyle w:val="Nagwek1"/>
        <w:rPr>
          <w:color w:val="auto"/>
        </w:rPr>
      </w:pPr>
      <w:bookmarkStart w:id="35" w:name="_Toc136437325"/>
      <w:bookmarkEnd w:id="32"/>
      <w:r w:rsidRPr="00205EE1">
        <w:rPr>
          <w:color w:val="auto"/>
        </w:rPr>
        <w:t xml:space="preserve">IV. </w:t>
      </w:r>
      <w:r w:rsidR="006C5328" w:rsidRPr="00205EE1">
        <w:rPr>
          <w:color w:val="auto"/>
        </w:rPr>
        <w:t>PLANOWANIE PRZESTRZENNE</w:t>
      </w:r>
      <w:bookmarkEnd w:id="35"/>
      <w:r w:rsidR="00223466" w:rsidRPr="00205EE1">
        <w:rPr>
          <w:color w:val="auto"/>
        </w:rPr>
        <w:t xml:space="preserve"> </w:t>
      </w:r>
    </w:p>
    <w:p w14:paraId="5579B606" w14:textId="77777777" w:rsidR="00AC1257" w:rsidRPr="00205EE1" w:rsidRDefault="006C5328" w:rsidP="00AC1257">
      <w:pPr>
        <w:spacing w:after="0" w:line="360" w:lineRule="auto"/>
        <w:ind w:firstLine="709"/>
        <w:jc w:val="both"/>
        <w:rPr>
          <w:rFonts w:ascii="Times New Roman" w:hAnsi="Times New Roman" w:cs="Times New Roman"/>
          <w:sz w:val="24"/>
          <w:szCs w:val="24"/>
        </w:rPr>
      </w:pPr>
      <w:r w:rsidRPr="00205EE1">
        <w:rPr>
          <w:rFonts w:ascii="Times New Roman" w:hAnsi="Times New Roman" w:cs="Times New Roman"/>
          <w:sz w:val="24"/>
          <w:szCs w:val="24"/>
        </w:rPr>
        <w:t xml:space="preserve">Zadania Gminy w zakresie zagospodarowania przestrzennego polegają m.in. na systematycznym sporządzaniu planów miejscowych i ich zmian, a tym samym polepszaniu warunków zagospodarowywania nieruchomości na terenie miasta, w sposób zgodny </w:t>
      </w:r>
      <w:r w:rsidR="00914C20" w:rsidRPr="00205EE1">
        <w:rPr>
          <w:rFonts w:ascii="Times New Roman" w:hAnsi="Times New Roman" w:cs="Times New Roman"/>
          <w:sz w:val="24"/>
          <w:szCs w:val="24"/>
        </w:rPr>
        <w:br/>
      </w:r>
      <w:r w:rsidRPr="00205EE1">
        <w:rPr>
          <w:rFonts w:ascii="Times New Roman" w:hAnsi="Times New Roman" w:cs="Times New Roman"/>
          <w:sz w:val="24"/>
          <w:szCs w:val="24"/>
        </w:rPr>
        <w:t xml:space="preserve">z polityką przestrzenną, określoną w </w:t>
      </w:r>
      <w:r w:rsidR="00F941C2" w:rsidRPr="00205EE1">
        <w:rPr>
          <w:rFonts w:ascii="Times New Roman" w:hAnsi="Times New Roman" w:cs="Times New Roman"/>
          <w:sz w:val="24"/>
          <w:szCs w:val="24"/>
        </w:rPr>
        <w:t>s</w:t>
      </w:r>
      <w:r w:rsidRPr="00205EE1">
        <w:rPr>
          <w:rFonts w:ascii="Times New Roman" w:hAnsi="Times New Roman" w:cs="Times New Roman"/>
          <w:sz w:val="24"/>
          <w:szCs w:val="24"/>
        </w:rPr>
        <w:t xml:space="preserve">tudium uwarunkowań i kierunków zagospodarowania przestrzennego miasta Redy. </w:t>
      </w:r>
      <w:bookmarkStart w:id="36" w:name="_Hlk103083782"/>
    </w:p>
    <w:p w14:paraId="4CB69452" w14:textId="58EE928D" w:rsidR="00C61484" w:rsidRPr="00205EE1" w:rsidRDefault="00AC1257" w:rsidP="00AC1257">
      <w:pPr>
        <w:pStyle w:val="Nagwek2"/>
      </w:pPr>
      <w:bookmarkStart w:id="37" w:name="_Toc136437326"/>
      <w:r w:rsidRPr="00205EE1">
        <w:t xml:space="preserve">1. </w:t>
      </w:r>
      <w:r w:rsidR="006C5328" w:rsidRPr="00205EE1">
        <w:t>Miejscowe plany zagospodarowania przestrzennego</w:t>
      </w:r>
      <w:bookmarkStart w:id="38" w:name="_Hlk40169457"/>
      <w:bookmarkEnd w:id="0"/>
      <w:bookmarkEnd w:id="36"/>
      <w:bookmarkEnd w:id="37"/>
    </w:p>
    <w:p w14:paraId="0F991E88" w14:textId="5E9A883E" w:rsidR="00C61484" w:rsidRPr="00205EE1" w:rsidRDefault="00AA1A56" w:rsidP="00AA1A56">
      <w:pPr>
        <w:spacing w:after="0" w:line="360" w:lineRule="auto"/>
        <w:jc w:val="both"/>
        <w:rPr>
          <w:rFonts w:ascii="Times New Roman" w:hAnsi="Times New Roman" w:cs="Times New Roman"/>
          <w:b/>
          <w:bCs/>
          <w:i/>
          <w:iCs/>
          <w:sz w:val="24"/>
          <w:szCs w:val="24"/>
        </w:rPr>
      </w:pPr>
      <w:r w:rsidRPr="00205EE1">
        <w:rPr>
          <w:rFonts w:ascii="Times New Roman" w:hAnsi="Times New Roman" w:cs="Times New Roman"/>
          <w:sz w:val="24"/>
          <w:szCs w:val="24"/>
        </w:rPr>
        <w:tab/>
      </w:r>
      <w:r w:rsidR="00C61484" w:rsidRPr="00205EE1">
        <w:rPr>
          <w:rFonts w:ascii="Times New Roman" w:hAnsi="Times New Roman" w:cs="Times New Roman"/>
          <w:sz w:val="24"/>
          <w:szCs w:val="24"/>
        </w:rPr>
        <w:t>Miasto Reda obejmuje powierzchnię 3345 h</w:t>
      </w:r>
      <w:r w:rsidR="001A210C">
        <w:rPr>
          <w:rFonts w:ascii="Times New Roman" w:hAnsi="Times New Roman" w:cs="Times New Roman"/>
          <w:sz w:val="24"/>
          <w:szCs w:val="24"/>
        </w:rPr>
        <w:t>a</w:t>
      </w:r>
      <w:r w:rsidR="00C61484" w:rsidRPr="00205EE1">
        <w:rPr>
          <w:rFonts w:ascii="Times New Roman" w:hAnsi="Times New Roman" w:cs="Times New Roman"/>
          <w:sz w:val="24"/>
          <w:szCs w:val="24"/>
        </w:rPr>
        <w:t>, z czego 1574 h</w:t>
      </w:r>
      <w:r w:rsidR="001A210C">
        <w:rPr>
          <w:rFonts w:ascii="Times New Roman" w:hAnsi="Times New Roman" w:cs="Times New Roman"/>
          <w:sz w:val="24"/>
          <w:szCs w:val="24"/>
        </w:rPr>
        <w:t>a</w:t>
      </w:r>
      <w:r w:rsidR="00C61484" w:rsidRPr="00205EE1">
        <w:rPr>
          <w:rFonts w:ascii="Times New Roman" w:hAnsi="Times New Roman" w:cs="Times New Roman"/>
          <w:sz w:val="24"/>
          <w:szCs w:val="24"/>
        </w:rPr>
        <w:t xml:space="preserve"> zajmują lasy. Na obszarze 1530 h</w:t>
      </w:r>
      <w:r w:rsidR="001A210C">
        <w:rPr>
          <w:rFonts w:ascii="Times New Roman" w:hAnsi="Times New Roman" w:cs="Times New Roman"/>
          <w:sz w:val="24"/>
          <w:szCs w:val="24"/>
        </w:rPr>
        <w:t>a</w:t>
      </w:r>
      <w:r w:rsidR="00C61484" w:rsidRPr="00205EE1">
        <w:rPr>
          <w:rFonts w:ascii="Times New Roman" w:hAnsi="Times New Roman" w:cs="Times New Roman"/>
          <w:sz w:val="24"/>
          <w:szCs w:val="24"/>
        </w:rPr>
        <w:t xml:space="preserve"> obowiązują miejscowe plany zagospodarowania przestrzennego, zatem plan</w:t>
      </w:r>
      <w:r w:rsidR="00945B38" w:rsidRPr="00205EE1">
        <w:rPr>
          <w:rFonts w:ascii="Times New Roman" w:hAnsi="Times New Roman" w:cs="Times New Roman"/>
          <w:sz w:val="24"/>
          <w:szCs w:val="24"/>
        </w:rPr>
        <w:t>em</w:t>
      </w:r>
      <w:r w:rsidR="00C61484" w:rsidRPr="00205EE1">
        <w:rPr>
          <w:rFonts w:ascii="Times New Roman" w:hAnsi="Times New Roman" w:cs="Times New Roman"/>
          <w:sz w:val="24"/>
          <w:szCs w:val="24"/>
        </w:rPr>
        <w:t xml:space="preserve"> ob</w:t>
      </w:r>
      <w:r w:rsidR="00945B38" w:rsidRPr="00205EE1">
        <w:rPr>
          <w:rFonts w:ascii="Times New Roman" w:hAnsi="Times New Roman" w:cs="Times New Roman"/>
          <w:sz w:val="24"/>
          <w:szCs w:val="24"/>
        </w:rPr>
        <w:t>jęte jest</w:t>
      </w:r>
      <w:r w:rsidR="00C61484" w:rsidRPr="00205EE1">
        <w:rPr>
          <w:rFonts w:ascii="Times New Roman" w:hAnsi="Times New Roman" w:cs="Times New Roman"/>
          <w:sz w:val="24"/>
          <w:szCs w:val="24"/>
        </w:rPr>
        <w:t xml:space="preserve"> 46% całej jednostki administracyjnej miasta Redy, a 86% obszaru miasta bez terenów leśnych. Procentowy wskaźnik powierzchni objętej planem miejscowym nie uległ zmianie, gdyż uchwalone w 2022 roku plany dotyczyły obszarów, dla których plany już istniały.</w:t>
      </w:r>
      <w:r w:rsidRPr="00205EE1">
        <w:rPr>
          <w:rFonts w:ascii="Times New Roman" w:hAnsi="Times New Roman" w:cs="Times New Roman"/>
          <w:sz w:val="24"/>
          <w:szCs w:val="24"/>
        </w:rPr>
        <w:t xml:space="preserve"> </w:t>
      </w:r>
      <w:r w:rsidR="00C61484" w:rsidRPr="00205EE1">
        <w:rPr>
          <w:rFonts w:ascii="Times New Roman" w:hAnsi="Times New Roman" w:cs="Times New Roman"/>
          <w:sz w:val="24"/>
          <w:szCs w:val="24"/>
        </w:rPr>
        <w:t>W roku 2022 Rada Miejska podjęła jedną uchwałę o przystąpieniu do sporządzenia planu miejscowego obejmującego tereny o łącznej powierzchni 73,7 h</w:t>
      </w:r>
      <w:r w:rsidR="001A210C">
        <w:rPr>
          <w:rFonts w:ascii="Times New Roman" w:hAnsi="Times New Roman" w:cs="Times New Roman"/>
          <w:sz w:val="24"/>
          <w:szCs w:val="24"/>
        </w:rPr>
        <w:t>a</w:t>
      </w:r>
      <w:r w:rsidR="00C61484" w:rsidRPr="00205EE1">
        <w:rPr>
          <w:rFonts w:ascii="Times New Roman" w:hAnsi="Times New Roman" w:cs="Times New Roman"/>
          <w:sz w:val="24"/>
          <w:szCs w:val="24"/>
        </w:rPr>
        <w:t>, co stanowi ok. 2,2% powierzchni Gminy (uchwała nr XLIII/436/2022 w sprawie przystąpienia do sporządzenia miejscowego planu zagospodarowania przestrzennego dla obszaru położonego w rejonie ul. Obwodowej i Rolniczej w Redzie).</w:t>
      </w:r>
    </w:p>
    <w:p w14:paraId="0034F917" w14:textId="14437C88" w:rsidR="00C61484" w:rsidRPr="00205EE1" w:rsidRDefault="00AA1A56" w:rsidP="00AA1A56">
      <w:pPr>
        <w:spacing w:after="0" w:line="360" w:lineRule="auto"/>
        <w:jc w:val="both"/>
        <w:rPr>
          <w:rFonts w:ascii="Times New Roman" w:hAnsi="Times New Roman" w:cs="Times New Roman"/>
          <w:b/>
          <w:bCs/>
          <w:i/>
          <w:iCs/>
          <w:sz w:val="24"/>
          <w:szCs w:val="24"/>
        </w:rPr>
      </w:pPr>
      <w:r w:rsidRPr="00205EE1">
        <w:rPr>
          <w:rFonts w:ascii="Times New Roman" w:hAnsi="Times New Roman" w:cs="Times New Roman"/>
          <w:sz w:val="24"/>
          <w:szCs w:val="24"/>
        </w:rPr>
        <w:tab/>
      </w:r>
      <w:r w:rsidR="00C61484" w:rsidRPr="00205EE1">
        <w:rPr>
          <w:rFonts w:ascii="Times New Roman" w:hAnsi="Times New Roman" w:cs="Times New Roman"/>
          <w:sz w:val="24"/>
          <w:szCs w:val="24"/>
        </w:rPr>
        <w:t>W 2022 roku opublikowane zostały następujące uchwały dotyczące miejscowych planów zagospodarowania przestrzennego:</w:t>
      </w:r>
    </w:p>
    <w:p w14:paraId="0B4484E1" w14:textId="0F02E92B" w:rsidR="00C61484" w:rsidRPr="00205EE1" w:rsidRDefault="009F6F26" w:rsidP="00804501">
      <w:pPr>
        <w:pStyle w:val="Akapitzlist"/>
        <w:numPr>
          <w:ilvl w:val="0"/>
          <w:numId w:val="23"/>
        </w:numPr>
        <w:spacing w:after="0" w:line="360" w:lineRule="auto"/>
        <w:jc w:val="both"/>
        <w:rPr>
          <w:rFonts w:ascii="Times New Roman" w:hAnsi="Times New Roman"/>
          <w:b/>
          <w:bCs/>
          <w:i/>
          <w:iCs/>
          <w:sz w:val="24"/>
          <w:szCs w:val="24"/>
        </w:rPr>
      </w:pPr>
      <w:r w:rsidRPr="00205EE1">
        <w:rPr>
          <w:rFonts w:ascii="Times New Roman" w:hAnsi="Times New Roman"/>
          <w:sz w:val="24"/>
          <w:szCs w:val="24"/>
        </w:rPr>
        <w:t>u</w:t>
      </w:r>
      <w:r w:rsidR="00C61484" w:rsidRPr="00205EE1">
        <w:rPr>
          <w:rFonts w:ascii="Times New Roman" w:hAnsi="Times New Roman"/>
          <w:sz w:val="24"/>
          <w:szCs w:val="24"/>
        </w:rPr>
        <w:t xml:space="preserve">chwała </w:t>
      </w:r>
      <w:r w:rsidRPr="00205EE1">
        <w:rPr>
          <w:rFonts w:ascii="Times New Roman" w:hAnsi="Times New Roman"/>
          <w:sz w:val="24"/>
          <w:szCs w:val="24"/>
        </w:rPr>
        <w:t>n</w:t>
      </w:r>
      <w:r w:rsidR="00C61484" w:rsidRPr="00205EE1">
        <w:rPr>
          <w:rFonts w:ascii="Times New Roman" w:hAnsi="Times New Roman"/>
          <w:sz w:val="24"/>
          <w:szCs w:val="24"/>
        </w:rPr>
        <w:t>r XL/404/2021 z dnia 2021-12-02 w sprawie uchwalenia zmiany miejscowego planu zagospodarowania przestrzennego fragmentu miasta Redy w obszarze jednostki „D”, położonej pomiędzy terenami kolejowymi, a granicą administracyjną z gminą Wejherowo, dla obszaru w rejonie ul. Objazdowej w Redzie (Publikacja: Dz. Urz. Województwa Pomorskiego z 2022-01-10, poz. 67),</w:t>
      </w:r>
    </w:p>
    <w:p w14:paraId="5EAA74F1" w14:textId="6969A982" w:rsidR="00C61484" w:rsidRPr="00205EE1" w:rsidRDefault="009F6F26" w:rsidP="00804501">
      <w:pPr>
        <w:pStyle w:val="Akapitzlist"/>
        <w:numPr>
          <w:ilvl w:val="0"/>
          <w:numId w:val="23"/>
        </w:numPr>
        <w:spacing w:after="0" w:line="360" w:lineRule="auto"/>
        <w:jc w:val="both"/>
        <w:rPr>
          <w:rFonts w:ascii="Times New Roman" w:hAnsi="Times New Roman"/>
          <w:b/>
          <w:bCs/>
          <w:i/>
          <w:iCs/>
          <w:sz w:val="24"/>
          <w:szCs w:val="24"/>
        </w:rPr>
      </w:pPr>
      <w:r w:rsidRPr="00205EE1">
        <w:rPr>
          <w:rFonts w:ascii="Times New Roman" w:hAnsi="Times New Roman"/>
          <w:sz w:val="24"/>
          <w:szCs w:val="24"/>
        </w:rPr>
        <w:t>u</w:t>
      </w:r>
      <w:r w:rsidR="00C61484" w:rsidRPr="00205EE1">
        <w:rPr>
          <w:rFonts w:ascii="Times New Roman" w:hAnsi="Times New Roman"/>
          <w:sz w:val="24"/>
          <w:szCs w:val="24"/>
        </w:rPr>
        <w:t xml:space="preserve">chwała </w:t>
      </w:r>
      <w:r w:rsidRPr="00205EE1">
        <w:rPr>
          <w:rFonts w:ascii="Times New Roman" w:hAnsi="Times New Roman"/>
          <w:sz w:val="24"/>
          <w:szCs w:val="24"/>
        </w:rPr>
        <w:t>n</w:t>
      </w:r>
      <w:r w:rsidR="00C61484" w:rsidRPr="00205EE1">
        <w:rPr>
          <w:rFonts w:ascii="Times New Roman" w:hAnsi="Times New Roman"/>
          <w:sz w:val="24"/>
          <w:szCs w:val="24"/>
        </w:rPr>
        <w:t xml:space="preserve">r XLIV/446/2022 z dnia 2022-02-24 w sprawie uchwalenia miejscowego planu zagospodarowania przestrzennego dla obszaru położonego pomiędzy </w:t>
      </w:r>
      <w:r w:rsidR="001A210C">
        <w:rPr>
          <w:rFonts w:ascii="Times New Roman" w:hAnsi="Times New Roman"/>
          <w:sz w:val="24"/>
          <w:szCs w:val="24"/>
        </w:rPr>
        <w:br/>
      </w:r>
      <w:r w:rsidR="00C61484" w:rsidRPr="00205EE1">
        <w:rPr>
          <w:rFonts w:ascii="Times New Roman" w:hAnsi="Times New Roman"/>
          <w:sz w:val="24"/>
          <w:szCs w:val="24"/>
        </w:rPr>
        <w:t>ul. Pucką a Parkiem Miejskim w Redzie (Publikacja: Dz. Urz. Województwa Pomorskiego z 2022-03-21, poz. 1052),</w:t>
      </w:r>
    </w:p>
    <w:p w14:paraId="4C553B86" w14:textId="2BC38D0D" w:rsidR="00C61484" w:rsidRPr="00205EE1" w:rsidRDefault="009F6F26" w:rsidP="00804501">
      <w:pPr>
        <w:pStyle w:val="Akapitzlist"/>
        <w:numPr>
          <w:ilvl w:val="0"/>
          <w:numId w:val="23"/>
        </w:numPr>
        <w:spacing w:after="0" w:line="360" w:lineRule="auto"/>
        <w:jc w:val="both"/>
        <w:rPr>
          <w:rFonts w:ascii="Times New Roman" w:hAnsi="Times New Roman"/>
          <w:b/>
          <w:bCs/>
          <w:i/>
          <w:iCs/>
          <w:sz w:val="24"/>
          <w:szCs w:val="24"/>
        </w:rPr>
      </w:pPr>
      <w:r w:rsidRPr="00205EE1">
        <w:rPr>
          <w:rFonts w:ascii="Times New Roman" w:hAnsi="Times New Roman"/>
          <w:sz w:val="24"/>
          <w:szCs w:val="24"/>
        </w:rPr>
        <w:t>u</w:t>
      </w:r>
      <w:r w:rsidR="00C61484" w:rsidRPr="00205EE1">
        <w:rPr>
          <w:rFonts w:ascii="Times New Roman" w:hAnsi="Times New Roman"/>
          <w:sz w:val="24"/>
          <w:szCs w:val="24"/>
        </w:rPr>
        <w:t xml:space="preserve">chwała </w:t>
      </w:r>
      <w:r w:rsidRPr="00205EE1">
        <w:rPr>
          <w:rFonts w:ascii="Times New Roman" w:hAnsi="Times New Roman"/>
          <w:sz w:val="24"/>
          <w:szCs w:val="24"/>
        </w:rPr>
        <w:t>n</w:t>
      </w:r>
      <w:r w:rsidR="00C61484" w:rsidRPr="00205EE1">
        <w:rPr>
          <w:rFonts w:ascii="Times New Roman" w:hAnsi="Times New Roman"/>
          <w:sz w:val="24"/>
          <w:szCs w:val="24"/>
        </w:rPr>
        <w:t>r XLVII/468/2022 z dnia 2022-04-28 w sprawie uchwalenia miejscowego planu zagospodarowania przestrzennego dla obszaru pomiędzy ul. Cechową, Gdańską, Gniewowską i linią kolejową w Redzie (Publikacja: Dz. Urz. Województwa Pomorskiego z 2022-06-06, poz. 2228),</w:t>
      </w:r>
    </w:p>
    <w:p w14:paraId="7CD96981" w14:textId="17FDBD63" w:rsidR="00C61484" w:rsidRPr="00205EE1" w:rsidRDefault="009F6F26" w:rsidP="00804501">
      <w:pPr>
        <w:pStyle w:val="Akapitzlist"/>
        <w:numPr>
          <w:ilvl w:val="0"/>
          <w:numId w:val="23"/>
        </w:numPr>
        <w:spacing w:after="0" w:line="360" w:lineRule="auto"/>
        <w:jc w:val="both"/>
        <w:rPr>
          <w:rFonts w:ascii="Times New Roman" w:hAnsi="Times New Roman"/>
          <w:b/>
          <w:bCs/>
          <w:i/>
          <w:iCs/>
          <w:sz w:val="24"/>
          <w:szCs w:val="24"/>
        </w:rPr>
      </w:pPr>
      <w:r w:rsidRPr="00205EE1">
        <w:rPr>
          <w:rFonts w:ascii="Times New Roman" w:hAnsi="Times New Roman"/>
          <w:sz w:val="24"/>
          <w:szCs w:val="24"/>
        </w:rPr>
        <w:t>u</w:t>
      </w:r>
      <w:r w:rsidR="00C61484" w:rsidRPr="00205EE1">
        <w:rPr>
          <w:rFonts w:ascii="Times New Roman" w:hAnsi="Times New Roman"/>
          <w:sz w:val="24"/>
          <w:szCs w:val="24"/>
        </w:rPr>
        <w:t xml:space="preserve">chwała </w:t>
      </w:r>
      <w:r w:rsidRPr="00205EE1">
        <w:rPr>
          <w:rFonts w:ascii="Times New Roman" w:hAnsi="Times New Roman"/>
          <w:sz w:val="24"/>
          <w:szCs w:val="24"/>
        </w:rPr>
        <w:t>n</w:t>
      </w:r>
      <w:r w:rsidR="00C61484" w:rsidRPr="00205EE1">
        <w:rPr>
          <w:rFonts w:ascii="Times New Roman" w:hAnsi="Times New Roman"/>
          <w:sz w:val="24"/>
          <w:szCs w:val="24"/>
        </w:rPr>
        <w:t>r XLVIII/480/2022 z dnia 2022-05-26 w sprawie uchwalenia miejscowego planu zagospodarowania przestrzennego dla obszaru Miejskiego Parku Rodzinnego w Redzie (Publikacja: Dz. Urz. Województwa Pomorskiego z 2022-06-30, poz. 2514),</w:t>
      </w:r>
    </w:p>
    <w:p w14:paraId="3BB1744C" w14:textId="5610E81A" w:rsidR="00C61484" w:rsidRPr="00205EE1" w:rsidRDefault="009F6F26" w:rsidP="00804501">
      <w:pPr>
        <w:pStyle w:val="Akapitzlist"/>
        <w:numPr>
          <w:ilvl w:val="0"/>
          <w:numId w:val="23"/>
        </w:numPr>
        <w:spacing w:after="0" w:line="360" w:lineRule="auto"/>
        <w:jc w:val="both"/>
        <w:rPr>
          <w:rFonts w:ascii="Times New Roman" w:hAnsi="Times New Roman"/>
          <w:b/>
          <w:bCs/>
          <w:i/>
          <w:iCs/>
          <w:sz w:val="24"/>
          <w:szCs w:val="24"/>
        </w:rPr>
      </w:pPr>
      <w:r w:rsidRPr="00205EE1">
        <w:rPr>
          <w:rFonts w:ascii="Times New Roman" w:hAnsi="Times New Roman"/>
          <w:sz w:val="24"/>
          <w:szCs w:val="24"/>
        </w:rPr>
        <w:t>u</w:t>
      </w:r>
      <w:r w:rsidR="00C61484" w:rsidRPr="00205EE1">
        <w:rPr>
          <w:rFonts w:ascii="Times New Roman" w:hAnsi="Times New Roman"/>
          <w:sz w:val="24"/>
          <w:szCs w:val="24"/>
        </w:rPr>
        <w:t xml:space="preserve">chwała </w:t>
      </w:r>
      <w:r w:rsidRPr="00205EE1">
        <w:rPr>
          <w:rFonts w:ascii="Times New Roman" w:hAnsi="Times New Roman"/>
          <w:sz w:val="24"/>
          <w:szCs w:val="24"/>
        </w:rPr>
        <w:t>n</w:t>
      </w:r>
      <w:r w:rsidR="00C61484" w:rsidRPr="00205EE1">
        <w:rPr>
          <w:rFonts w:ascii="Times New Roman" w:hAnsi="Times New Roman"/>
          <w:sz w:val="24"/>
          <w:szCs w:val="24"/>
        </w:rPr>
        <w:t>r XLVIII/481/2022 z dnia 2022-05-26 w sprawie uchwalenia zmiany miejscowego planu zagospodarowania przestrzennego miasta Reda dla obszaru położonego w rejonie ulicy Kazimierskiej i Obwodowej tj. dla działki o numerze ewidencyjnym 905 (Publikacja: Dz. Urz. Województwa Pomorskiego z 2022-06-30, poz. 2515).</w:t>
      </w:r>
    </w:p>
    <w:p w14:paraId="77D2D761" w14:textId="77777777" w:rsidR="00C61484" w:rsidRPr="00205EE1" w:rsidRDefault="00C61484" w:rsidP="00AA1A56">
      <w:pPr>
        <w:spacing w:after="0" w:line="360" w:lineRule="auto"/>
        <w:jc w:val="both"/>
        <w:rPr>
          <w:rFonts w:ascii="Times New Roman" w:hAnsi="Times New Roman" w:cs="Times New Roman"/>
          <w:b/>
          <w:bCs/>
          <w:i/>
          <w:iCs/>
          <w:sz w:val="24"/>
          <w:szCs w:val="24"/>
        </w:rPr>
      </w:pPr>
    </w:p>
    <w:p w14:paraId="055EE1A2" w14:textId="60692FB5" w:rsidR="00C61484" w:rsidRPr="00DB2C08" w:rsidRDefault="00AA1A56" w:rsidP="00AA1A56">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C61484" w:rsidRPr="00205EE1">
        <w:rPr>
          <w:rFonts w:ascii="Times New Roman" w:hAnsi="Times New Roman" w:cs="Times New Roman"/>
          <w:sz w:val="24"/>
          <w:szCs w:val="24"/>
        </w:rPr>
        <w:t>27 maja 2021 r</w:t>
      </w:r>
      <w:r w:rsidR="00DD6254" w:rsidRPr="00205EE1">
        <w:rPr>
          <w:rFonts w:ascii="Times New Roman" w:hAnsi="Times New Roman" w:cs="Times New Roman"/>
          <w:sz w:val="24"/>
          <w:szCs w:val="24"/>
        </w:rPr>
        <w:t xml:space="preserve">. </w:t>
      </w:r>
      <w:r w:rsidR="00C61484" w:rsidRPr="00205EE1">
        <w:rPr>
          <w:rFonts w:ascii="Times New Roman" w:hAnsi="Times New Roman" w:cs="Times New Roman"/>
          <w:sz w:val="24"/>
          <w:szCs w:val="24"/>
        </w:rPr>
        <w:t>Rada Miejska podjęła uchwałę nr XXXII/353/2021 z dnia w sprawie</w:t>
      </w:r>
      <w:r w:rsidR="009F6F26" w:rsidRPr="00205EE1">
        <w:rPr>
          <w:rFonts w:ascii="Times New Roman" w:hAnsi="Times New Roman" w:cs="Times New Roman"/>
          <w:sz w:val="24"/>
          <w:szCs w:val="24"/>
        </w:rPr>
        <w:t xml:space="preserve"> przystąpienia do sporządzenia studium uwarunkowań i kierunków zagospodarowania przestrzennego Gminy Miasta Reda</w:t>
      </w:r>
      <w:r w:rsidR="00C61484" w:rsidRPr="00205EE1">
        <w:rPr>
          <w:rFonts w:ascii="Times New Roman" w:hAnsi="Times New Roman" w:cs="Times New Roman"/>
          <w:sz w:val="24"/>
          <w:szCs w:val="24"/>
        </w:rPr>
        <w:t xml:space="preserve">. </w:t>
      </w:r>
      <w:r w:rsidR="009F6F26" w:rsidRPr="00205EE1">
        <w:rPr>
          <w:rFonts w:ascii="Times New Roman" w:hAnsi="Times New Roman" w:cs="Times New Roman"/>
          <w:sz w:val="24"/>
          <w:szCs w:val="24"/>
        </w:rPr>
        <w:t>R</w:t>
      </w:r>
      <w:r w:rsidR="00C61484" w:rsidRPr="00205EE1">
        <w:rPr>
          <w:rFonts w:ascii="Times New Roman" w:hAnsi="Times New Roman" w:cs="Times New Roman"/>
          <w:sz w:val="24"/>
          <w:szCs w:val="24"/>
        </w:rPr>
        <w:t xml:space="preserve">ealizację zadania </w:t>
      </w:r>
      <w:r w:rsidR="009F6F26" w:rsidRPr="00205EE1">
        <w:rPr>
          <w:rFonts w:ascii="Times New Roman" w:hAnsi="Times New Roman" w:cs="Times New Roman"/>
          <w:sz w:val="24"/>
          <w:szCs w:val="24"/>
        </w:rPr>
        <w:t xml:space="preserve">zaplanowano </w:t>
      </w:r>
      <w:r w:rsidR="00C61484" w:rsidRPr="00205EE1">
        <w:rPr>
          <w:rFonts w:ascii="Times New Roman" w:hAnsi="Times New Roman" w:cs="Times New Roman"/>
          <w:sz w:val="24"/>
          <w:szCs w:val="24"/>
        </w:rPr>
        <w:t>w podziale na lata 2022-2023. 31 grudnia 2021 r</w:t>
      </w:r>
      <w:r w:rsidR="00DD6254" w:rsidRPr="00205EE1">
        <w:rPr>
          <w:rFonts w:ascii="Times New Roman" w:hAnsi="Times New Roman" w:cs="Times New Roman"/>
          <w:sz w:val="24"/>
          <w:szCs w:val="24"/>
        </w:rPr>
        <w:t>.</w:t>
      </w:r>
      <w:r w:rsidR="00C61484" w:rsidRPr="00205EE1">
        <w:rPr>
          <w:rFonts w:ascii="Times New Roman" w:hAnsi="Times New Roman" w:cs="Times New Roman"/>
          <w:sz w:val="24"/>
          <w:szCs w:val="24"/>
        </w:rPr>
        <w:t xml:space="preserve"> Ministerstwo Rozwoju i Technologii poinformowało o pracach nad reformą systemu planowania przestrzennego i projekcie zmiany ustawy o planowaniu i zagospodarowaniu przestrzennym. Jednym z założeń projektu jest zastąpienie studium uwarunkowań i kierunków zagospodarowania przestrzennego gminy, dokumentu o charakterze aktu kierownictwa wewnętrznego, aktem prawa miejscowego, którego ustalenia byłyby wiążące także przy wydawaniu decyzji </w:t>
      </w:r>
      <w:r w:rsidR="00945B38" w:rsidRPr="00205EE1">
        <w:rPr>
          <w:rFonts w:ascii="Times New Roman" w:hAnsi="Times New Roman" w:cs="Times New Roman"/>
          <w:sz w:val="24"/>
          <w:szCs w:val="24"/>
        </w:rPr>
        <w:t xml:space="preserve">o </w:t>
      </w:r>
      <w:r w:rsidR="00C61484" w:rsidRPr="00205EE1">
        <w:rPr>
          <w:rFonts w:ascii="Times New Roman" w:hAnsi="Times New Roman" w:cs="Times New Roman"/>
          <w:sz w:val="24"/>
          <w:szCs w:val="24"/>
        </w:rPr>
        <w:t>w</w:t>
      </w:r>
      <w:r w:rsidR="00945B38" w:rsidRPr="00205EE1">
        <w:rPr>
          <w:rFonts w:ascii="Times New Roman" w:hAnsi="Times New Roman" w:cs="Times New Roman"/>
          <w:sz w:val="24"/>
          <w:szCs w:val="24"/>
        </w:rPr>
        <w:t xml:space="preserve">arunkach </w:t>
      </w:r>
      <w:r w:rsidR="00C61484" w:rsidRPr="00205EE1">
        <w:rPr>
          <w:rFonts w:ascii="Times New Roman" w:hAnsi="Times New Roman" w:cs="Times New Roman"/>
          <w:sz w:val="24"/>
          <w:szCs w:val="24"/>
        </w:rPr>
        <w:t>z</w:t>
      </w:r>
      <w:r w:rsidR="00945B38" w:rsidRPr="00205EE1">
        <w:rPr>
          <w:rFonts w:ascii="Times New Roman" w:hAnsi="Times New Roman" w:cs="Times New Roman"/>
          <w:sz w:val="24"/>
          <w:szCs w:val="24"/>
        </w:rPr>
        <w:t>abudowy</w:t>
      </w:r>
      <w:r w:rsidR="00C61484" w:rsidRPr="00205EE1">
        <w:rPr>
          <w:rFonts w:ascii="Times New Roman" w:hAnsi="Times New Roman" w:cs="Times New Roman"/>
          <w:sz w:val="24"/>
          <w:szCs w:val="24"/>
        </w:rPr>
        <w:t xml:space="preserve">. </w:t>
      </w:r>
      <w:r w:rsidR="009F6F26" w:rsidRPr="00205EE1">
        <w:rPr>
          <w:rFonts w:ascii="Times New Roman" w:hAnsi="Times New Roman" w:cs="Times New Roman"/>
          <w:sz w:val="24"/>
          <w:szCs w:val="24"/>
        </w:rPr>
        <w:t>W oczekiwaniu na wejście w życie ustawy</w:t>
      </w:r>
      <w:r w:rsidR="00C61484" w:rsidRPr="00205EE1">
        <w:rPr>
          <w:rFonts w:ascii="Times New Roman" w:hAnsi="Times New Roman" w:cs="Times New Roman"/>
          <w:sz w:val="24"/>
          <w:szCs w:val="24"/>
        </w:rPr>
        <w:t xml:space="preserve"> proces zlecenia wykonania studium</w:t>
      </w:r>
      <w:r w:rsidR="009F6F26" w:rsidRPr="00205EE1">
        <w:rPr>
          <w:rFonts w:ascii="Times New Roman" w:hAnsi="Times New Roman" w:cs="Times New Roman"/>
          <w:sz w:val="24"/>
          <w:szCs w:val="24"/>
        </w:rPr>
        <w:t xml:space="preserve"> został wstrzymany</w:t>
      </w:r>
      <w:r w:rsidR="00C61484" w:rsidRPr="00205EE1">
        <w:rPr>
          <w:rFonts w:ascii="Times New Roman" w:hAnsi="Times New Roman" w:cs="Times New Roman"/>
          <w:sz w:val="24"/>
          <w:szCs w:val="24"/>
        </w:rPr>
        <w:t>, na rzecz wykonania opracowań wstępnych niezbędnych dla studium lub planu ogólnego</w:t>
      </w:r>
      <w:r w:rsidR="009F6F26" w:rsidRPr="00205EE1">
        <w:rPr>
          <w:rFonts w:ascii="Times New Roman" w:hAnsi="Times New Roman" w:cs="Times New Roman"/>
          <w:sz w:val="24"/>
          <w:szCs w:val="24"/>
        </w:rPr>
        <w:t>,</w:t>
      </w:r>
      <w:r w:rsidR="00C61484" w:rsidRPr="00205EE1">
        <w:rPr>
          <w:rFonts w:ascii="Times New Roman" w:hAnsi="Times New Roman" w:cs="Times New Roman"/>
          <w:sz w:val="24"/>
          <w:szCs w:val="24"/>
        </w:rPr>
        <w:t xml:space="preserve"> tzn. </w:t>
      </w:r>
      <w:proofErr w:type="spellStart"/>
      <w:r w:rsidR="00C61484" w:rsidRPr="00205EE1">
        <w:rPr>
          <w:rFonts w:ascii="Times New Roman" w:hAnsi="Times New Roman" w:cs="Times New Roman"/>
          <w:sz w:val="24"/>
          <w:szCs w:val="24"/>
        </w:rPr>
        <w:t>ekofizjografii</w:t>
      </w:r>
      <w:proofErr w:type="spellEnd"/>
      <w:r w:rsidR="00C61484" w:rsidRPr="00205EE1">
        <w:rPr>
          <w:rFonts w:ascii="Times New Roman" w:hAnsi="Times New Roman" w:cs="Times New Roman"/>
          <w:sz w:val="24"/>
          <w:szCs w:val="24"/>
        </w:rPr>
        <w:t>, studium infrastrukturalnego oraz studium transportowego.</w:t>
      </w:r>
    </w:p>
    <w:p w14:paraId="2402C797" w14:textId="79939AA0" w:rsidR="00C61484" w:rsidRPr="00205EE1" w:rsidRDefault="009F6F26" w:rsidP="00AA1A56">
      <w:pPr>
        <w:spacing w:after="0" w:line="360" w:lineRule="auto"/>
        <w:jc w:val="both"/>
        <w:rPr>
          <w:rFonts w:ascii="Times New Roman" w:hAnsi="Times New Roman" w:cs="Times New Roman"/>
          <w:b/>
          <w:bCs/>
          <w:i/>
          <w:iCs/>
          <w:sz w:val="24"/>
          <w:szCs w:val="24"/>
        </w:rPr>
      </w:pPr>
      <w:r w:rsidRPr="00205EE1">
        <w:rPr>
          <w:rFonts w:ascii="Times New Roman" w:hAnsi="Times New Roman" w:cs="Times New Roman"/>
          <w:sz w:val="24"/>
          <w:szCs w:val="24"/>
        </w:rPr>
        <w:t>Gmina k</w:t>
      </w:r>
      <w:r w:rsidR="00C61484" w:rsidRPr="00205EE1">
        <w:rPr>
          <w:rFonts w:ascii="Times New Roman" w:hAnsi="Times New Roman" w:cs="Times New Roman"/>
          <w:sz w:val="24"/>
          <w:szCs w:val="24"/>
        </w:rPr>
        <w:t>ontynuowa</w:t>
      </w:r>
      <w:r w:rsidRPr="00205EE1">
        <w:rPr>
          <w:rFonts w:ascii="Times New Roman" w:hAnsi="Times New Roman" w:cs="Times New Roman"/>
          <w:sz w:val="24"/>
          <w:szCs w:val="24"/>
        </w:rPr>
        <w:t>ła</w:t>
      </w:r>
      <w:r w:rsidR="00C61484" w:rsidRPr="00205EE1">
        <w:rPr>
          <w:rFonts w:ascii="Times New Roman" w:hAnsi="Times New Roman" w:cs="Times New Roman"/>
          <w:sz w:val="24"/>
          <w:szCs w:val="24"/>
        </w:rPr>
        <w:t xml:space="preserve"> także prace nad pozostałymi planami, czyli:</w:t>
      </w:r>
    </w:p>
    <w:p w14:paraId="19AFA720" w14:textId="46047199" w:rsidR="00C61484" w:rsidRPr="00205EE1" w:rsidRDefault="00C61484" w:rsidP="00804501">
      <w:pPr>
        <w:pStyle w:val="Akapitzlist"/>
        <w:numPr>
          <w:ilvl w:val="0"/>
          <w:numId w:val="24"/>
        </w:numPr>
        <w:spacing w:after="0" w:line="360" w:lineRule="auto"/>
        <w:jc w:val="both"/>
        <w:rPr>
          <w:rFonts w:ascii="Times New Roman" w:hAnsi="Times New Roman"/>
          <w:b/>
          <w:bCs/>
          <w:i/>
          <w:iCs/>
          <w:sz w:val="24"/>
          <w:szCs w:val="24"/>
        </w:rPr>
      </w:pPr>
      <w:r w:rsidRPr="00205EE1">
        <w:rPr>
          <w:rFonts w:ascii="Times New Roman" w:hAnsi="Times New Roman"/>
          <w:sz w:val="24"/>
          <w:szCs w:val="24"/>
        </w:rPr>
        <w:t>miejscowym planem zagospodarowania przestrzennego dla obszaru w rejonie ulic Jana Brzechwy, Cypriana Kamila Norwida, Obwodowej i Łąkowej w Redzie, na podstawie uchwały nr XXXIV/362/2021,</w:t>
      </w:r>
    </w:p>
    <w:p w14:paraId="4544E90B" w14:textId="1598CB27" w:rsidR="009F6F26" w:rsidRPr="00205EE1" w:rsidRDefault="00C61484" w:rsidP="00804501">
      <w:pPr>
        <w:pStyle w:val="Akapitzlist"/>
        <w:numPr>
          <w:ilvl w:val="0"/>
          <w:numId w:val="24"/>
        </w:numPr>
        <w:spacing w:after="0" w:line="360" w:lineRule="auto"/>
        <w:jc w:val="both"/>
        <w:rPr>
          <w:rFonts w:ascii="Times New Roman" w:hAnsi="Times New Roman"/>
          <w:b/>
          <w:bCs/>
          <w:i/>
          <w:iCs/>
          <w:sz w:val="24"/>
          <w:szCs w:val="24"/>
        </w:rPr>
      </w:pPr>
      <w:r w:rsidRPr="00205EE1">
        <w:rPr>
          <w:rFonts w:ascii="Times New Roman" w:hAnsi="Times New Roman"/>
          <w:sz w:val="24"/>
          <w:szCs w:val="24"/>
        </w:rPr>
        <w:t xml:space="preserve">miejscowym planem zagospodarowania przestrzennego dla obszaru położonego </w:t>
      </w:r>
      <w:r w:rsidR="001A210C">
        <w:rPr>
          <w:rFonts w:ascii="Times New Roman" w:hAnsi="Times New Roman"/>
          <w:sz w:val="24"/>
          <w:szCs w:val="24"/>
        </w:rPr>
        <w:br/>
      </w:r>
      <w:r w:rsidRPr="00205EE1">
        <w:rPr>
          <w:rFonts w:ascii="Times New Roman" w:hAnsi="Times New Roman"/>
          <w:sz w:val="24"/>
          <w:szCs w:val="24"/>
        </w:rPr>
        <w:t>w rejonie ul. Gdańskiej, Jana III Sobieskiego i Leśnej w Redzie, na podstawie uchwały nr XIII/139/2019,</w:t>
      </w:r>
    </w:p>
    <w:p w14:paraId="22D0C653" w14:textId="21B6525D" w:rsidR="009F6F26" w:rsidRPr="00205EE1" w:rsidRDefault="00C61484" w:rsidP="00804501">
      <w:pPr>
        <w:pStyle w:val="Akapitzlist"/>
        <w:numPr>
          <w:ilvl w:val="0"/>
          <w:numId w:val="24"/>
        </w:numPr>
        <w:spacing w:after="0" w:line="360" w:lineRule="auto"/>
        <w:jc w:val="both"/>
        <w:rPr>
          <w:rFonts w:ascii="Times New Roman" w:hAnsi="Times New Roman"/>
          <w:b/>
          <w:bCs/>
          <w:i/>
          <w:iCs/>
          <w:sz w:val="24"/>
          <w:szCs w:val="24"/>
        </w:rPr>
      </w:pPr>
      <w:r w:rsidRPr="00205EE1">
        <w:rPr>
          <w:rFonts w:ascii="Times New Roman" w:hAnsi="Times New Roman"/>
          <w:sz w:val="24"/>
          <w:szCs w:val="24"/>
        </w:rPr>
        <w:t xml:space="preserve">miejscowym planem zagospodarowania przestrzennego dla obszaru położonego </w:t>
      </w:r>
      <w:r w:rsidR="001A210C">
        <w:rPr>
          <w:rFonts w:ascii="Times New Roman" w:hAnsi="Times New Roman"/>
          <w:sz w:val="24"/>
          <w:szCs w:val="24"/>
        </w:rPr>
        <w:br/>
      </w:r>
      <w:r w:rsidRPr="00205EE1">
        <w:rPr>
          <w:rFonts w:ascii="Times New Roman" w:hAnsi="Times New Roman"/>
          <w:sz w:val="24"/>
          <w:szCs w:val="24"/>
        </w:rPr>
        <w:t>w rejonie ul. 12 Marca w Redzie, na podstawie uchwały nr XII/121/2019,</w:t>
      </w:r>
    </w:p>
    <w:p w14:paraId="4E6D19A4" w14:textId="4C2F7232" w:rsidR="009F6F26" w:rsidRPr="00205EE1" w:rsidRDefault="00C61484" w:rsidP="00804501">
      <w:pPr>
        <w:pStyle w:val="Akapitzlist"/>
        <w:numPr>
          <w:ilvl w:val="0"/>
          <w:numId w:val="24"/>
        </w:numPr>
        <w:spacing w:after="0" w:line="360" w:lineRule="auto"/>
        <w:jc w:val="both"/>
        <w:rPr>
          <w:rFonts w:ascii="Times New Roman" w:hAnsi="Times New Roman"/>
          <w:b/>
          <w:bCs/>
          <w:i/>
          <w:iCs/>
          <w:sz w:val="24"/>
          <w:szCs w:val="24"/>
        </w:rPr>
      </w:pPr>
      <w:r w:rsidRPr="00205EE1">
        <w:rPr>
          <w:rFonts w:ascii="Times New Roman" w:hAnsi="Times New Roman"/>
          <w:sz w:val="24"/>
          <w:szCs w:val="24"/>
        </w:rPr>
        <w:t>miejscowym planem zagospodarowania przestrzennego w rejonie ul. Polnej w Redzie, na podstawie uchwały nr XLIII/464/2018,</w:t>
      </w:r>
    </w:p>
    <w:p w14:paraId="19B6B68F" w14:textId="533CC0F4" w:rsidR="009F6F26" w:rsidRPr="00205EE1" w:rsidRDefault="00C61484" w:rsidP="00804501">
      <w:pPr>
        <w:pStyle w:val="Akapitzlist"/>
        <w:numPr>
          <w:ilvl w:val="0"/>
          <w:numId w:val="24"/>
        </w:numPr>
        <w:spacing w:after="0" w:line="360" w:lineRule="auto"/>
        <w:jc w:val="both"/>
        <w:rPr>
          <w:rFonts w:ascii="Times New Roman" w:hAnsi="Times New Roman"/>
          <w:b/>
          <w:bCs/>
          <w:i/>
          <w:iCs/>
          <w:sz w:val="24"/>
          <w:szCs w:val="24"/>
        </w:rPr>
      </w:pPr>
      <w:r w:rsidRPr="00205EE1">
        <w:rPr>
          <w:rFonts w:ascii="Times New Roman" w:hAnsi="Times New Roman"/>
          <w:sz w:val="24"/>
          <w:szCs w:val="24"/>
        </w:rPr>
        <w:t>miejscowym planem zagospodarowania przestrzennego w rejonie ul. Kazimierskiej w Redzie, na podstawie uchwały nr XLVI/481/2018,</w:t>
      </w:r>
    </w:p>
    <w:p w14:paraId="0FBD1DF0" w14:textId="5CC333D8" w:rsidR="00C61484" w:rsidRPr="00205EE1" w:rsidRDefault="00C61484" w:rsidP="00804501">
      <w:pPr>
        <w:pStyle w:val="Akapitzlist"/>
        <w:numPr>
          <w:ilvl w:val="0"/>
          <w:numId w:val="24"/>
        </w:numPr>
        <w:spacing w:after="0" w:line="360" w:lineRule="auto"/>
        <w:jc w:val="both"/>
        <w:rPr>
          <w:rFonts w:ascii="Times New Roman" w:hAnsi="Times New Roman"/>
          <w:b/>
          <w:bCs/>
          <w:i/>
          <w:iCs/>
          <w:sz w:val="24"/>
          <w:szCs w:val="24"/>
        </w:rPr>
      </w:pPr>
      <w:r w:rsidRPr="00205EE1">
        <w:rPr>
          <w:rFonts w:ascii="Times New Roman" w:hAnsi="Times New Roman"/>
          <w:sz w:val="24"/>
          <w:szCs w:val="24"/>
        </w:rPr>
        <w:t>miejscowym planem zagospodarowania przestrzennego południowo-wschodniej części jednostki „C”, na wschód od ulicy Obwodowej w Redzie, na podstawie uchwały nr XXXVI/369/2017.</w:t>
      </w:r>
    </w:p>
    <w:p w14:paraId="54E5F08C" w14:textId="1FC1839E" w:rsidR="00C61484" w:rsidRPr="00205EE1" w:rsidRDefault="00AA1A56" w:rsidP="00AA1A56">
      <w:pPr>
        <w:spacing w:after="0" w:line="360" w:lineRule="auto"/>
        <w:jc w:val="both"/>
        <w:rPr>
          <w:rFonts w:ascii="Times New Roman" w:hAnsi="Times New Roman" w:cs="Times New Roman"/>
          <w:b/>
          <w:bCs/>
          <w:i/>
          <w:iCs/>
          <w:sz w:val="24"/>
          <w:szCs w:val="24"/>
        </w:rPr>
      </w:pPr>
      <w:r w:rsidRPr="00205EE1">
        <w:rPr>
          <w:rFonts w:ascii="Times New Roman" w:hAnsi="Times New Roman" w:cs="Times New Roman"/>
          <w:sz w:val="24"/>
          <w:szCs w:val="24"/>
        </w:rPr>
        <w:tab/>
      </w:r>
      <w:r w:rsidR="00C61484" w:rsidRPr="00205EE1">
        <w:rPr>
          <w:rFonts w:ascii="Times New Roman" w:hAnsi="Times New Roman" w:cs="Times New Roman"/>
          <w:sz w:val="24"/>
          <w:szCs w:val="24"/>
        </w:rPr>
        <w:t xml:space="preserve">W ramach procedur planistycznych, związanych ze sporządzaniem planów miejscowych, zorganizowano cztery spotkania Miejskiej Komisji Urbanistyczno-Architektonicznej, która zebrała się celem zaopiniowania projektów miejscowych planów zagospodarowania przestrzennego przed wysłaniem ich do dalszych uzgodnień. W skład Komisji wchodzi pięć osób, urbanistów i architektów z wieloletnim doświadczeniem. </w:t>
      </w:r>
    </w:p>
    <w:p w14:paraId="3310080C" w14:textId="404E1A74" w:rsidR="002C1569" w:rsidRPr="00205EE1" w:rsidRDefault="002C1569" w:rsidP="002C1569">
      <w:pPr>
        <w:pStyle w:val="Nagwek2"/>
      </w:pPr>
      <w:bookmarkStart w:id="39" w:name="_Toc136437327"/>
      <w:r w:rsidRPr="00205EE1">
        <w:rPr>
          <w:lang w:val="pl-PL"/>
        </w:rPr>
        <w:t>2</w:t>
      </w:r>
      <w:r w:rsidRPr="00205EE1">
        <w:t>. Program opieki nad zabytkami</w:t>
      </w:r>
      <w:bookmarkEnd w:id="39"/>
    </w:p>
    <w:bookmarkEnd w:id="38"/>
    <w:p w14:paraId="09118FB3" w14:textId="6A82804A" w:rsidR="002C1569" w:rsidRPr="00205EE1" w:rsidRDefault="00AC1257" w:rsidP="00AC1257">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2C1569" w:rsidRPr="00205EE1">
        <w:rPr>
          <w:rFonts w:ascii="Times New Roman" w:hAnsi="Times New Roman" w:cs="Times New Roman"/>
          <w:sz w:val="24"/>
          <w:szCs w:val="24"/>
        </w:rPr>
        <w:t xml:space="preserve">Gminna Ewidencja Zabytków Miasta Reda została przyjęta </w:t>
      </w:r>
      <w:r w:rsidR="00291E80" w:rsidRPr="00205EE1">
        <w:rPr>
          <w:rFonts w:ascii="Times New Roman" w:hAnsi="Times New Roman" w:cs="Times New Roman"/>
          <w:sz w:val="24"/>
          <w:szCs w:val="24"/>
        </w:rPr>
        <w:t>Za</w:t>
      </w:r>
      <w:r w:rsidR="002C1569" w:rsidRPr="00205EE1">
        <w:rPr>
          <w:rFonts w:ascii="Times New Roman" w:hAnsi="Times New Roman" w:cs="Times New Roman"/>
          <w:sz w:val="24"/>
          <w:szCs w:val="24"/>
        </w:rPr>
        <w:t xml:space="preserve">rządzeniem </w:t>
      </w:r>
      <w:r w:rsidR="001A210C">
        <w:rPr>
          <w:rFonts w:ascii="Times New Roman" w:hAnsi="Times New Roman" w:cs="Times New Roman"/>
          <w:sz w:val="24"/>
          <w:szCs w:val="24"/>
        </w:rPr>
        <w:br/>
      </w:r>
      <w:r w:rsidR="002C1569" w:rsidRPr="00205EE1">
        <w:rPr>
          <w:rFonts w:ascii="Times New Roman" w:hAnsi="Times New Roman" w:cs="Times New Roman"/>
          <w:sz w:val="24"/>
          <w:szCs w:val="24"/>
        </w:rPr>
        <w:t>nr UA.1.2019 Burmistrza Miasta Redy z dnia 3 czerwca 2019 r</w:t>
      </w:r>
      <w:r w:rsidR="00291E80" w:rsidRPr="00205EE1">
        <w:rPr>
          <w:rFonts w:ascii="Times New Roman" w:hAnsi="Times New Roman" w:cs="Times New Roman"/>
          <w:sz w:val="24"/>
          <w:szCs w:val="24"/>
        </w:rPr>
        <w:t>.</w:t>
      </w:r>
      <w:r w:rsidR="002C1569" w:rsidRPr="00205EE1">
        <w:rPr>
          <w:rFonts w:ascii="Times New Roman" w:hAnsi="Times New Roman" w:cs="Times New Roman"/>
          <w:sz w:val="24"/>
          <w:szCs w:val="24"/>
        </w:rPr>
        <w:t xml:space="preserve">. Program opieki nad zabytkami na lata 2021-2024 został uchwalony </w:t>
      </w:r>
      <w:r w:rsidR="002C1569" w:rsidRPr="00205EE1">
        <w:rPr>
          <w:rFonts w:ascii="Times New Roman" w:hAnsi="Times New Roman" w:cs="Times New Roman"/>
          <w:b/>
          <w:bCs/>
          <w:sz w:val="24"/>
          <w:szCs w:val="24"/>
        </w:rPr>
        <w:t>uchwałą nr XXVII/284/2020 Rady Miejskiej w Redzie z dnia 17 grudnia 2020 r</w:t>
      </w:r>
      <w:r w:rsidR="002C1569" w:rsidRPr="00205EE1">
        <w:rPr>
          <w:rFonts w:ascii="Times New Roman" w:hAnsi="Times New Roman" w:cs="Times New Roman"/>
          <w:sz w:val="24"/>
          <w:szCs w:val="24"/>
        </w:rPr>
        <w:t>. W roku 202</w:t>
      </w:r>
      <w:r w:rsidR="009F6F26" w:rsidRPr="00205EE1">
        <w:rPr>
          <w:rFonts w:ascii="Times New Roman" w:hAnsi="Times New Roman" w:cs="Times New Roman"/>
          <w:sz w:val="24"/>
          <w:szCs w:val="24"/>
        </w:rPr>
        <w:t>2</w:t>
      </w:r>
      <w:r w:rsidR="002C1569" w:rsidRPr="00205EE1">
        <w:rPr>
          <w:rFonts w:ascii="Times New Roman" w:hAnsi="Times New Roman" w:cs="Times New Roman"/>
          <w:sz w:val="24"/>
          <w:szCs w:val="24"/>
        </w:rPr>
        <w:t xml:space="preserve"> nie było potrzeby podejmowania żadnych działań dotyczących inicjowania, wspierania, koordynowania badań i prac z dziedziny ochrony zabytków i krajobrazu kulturowego oraz upowszechniania i promowania dziedzictwa kulturowego.</w:t>
      </w:r>
    </w:p>
    <w:p w14:paraId="72BA8ABF" w14:textId="2935EFFE" w:rsidR="009F6F26" w:rsidRPr="00205EE1" w:rsidRDefault="009F6F26" w:rsidP="009F6F26">
      <w:pPr>
        <w:pStyle w:val="Nagwek2"/>
        <w:jc w:val="both"/>
        <w:rPr>
          <w:lang w:val="pl-PL"/>
        </w:rPr>
      </w:pPr>
      <w:bookmarkStart w:id="40" w:name="_Toc136437328"/>
      <w:r w:rsidRPr="00205EE1">
        <w:rPr>
          <w:lang w:val="pl-PL"/>
        </w:rPr>
        <w:t xml:space="preserve">3. </w:t>
      </w:r>
      <w:r w:rsidR="00077F6C" w:rsidRPr="00205EE1">
        <w:rPr>
          <w:lang w:val="pl-PL"/>
        </w:rPr>
        <w:t>Ustawa krajobrazowa</w:t>
      </w:r>
      <w:bookmarkEnd w:id="40"/>
    </w:p>
    <w:p w14:paraId="4C3BFE52" w14:textId="2B80942A" w:rsidR="009F6F26" w:rsidRPr="00205EE1" w:rsidRDefault="00AC1257" w:rsidP="00AC1257">
      <w:pPr>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ab/>
      </w:r>
      <w:r w:rsidR="009F6F26" w:rsidRPr="00205EE1">
        <w:rPr>
          <w:rFonts w:ascii="Times New Roman" w:hAnsi="Times New Roman" w:cs="Times New Roman"/>
          <w:sz w:val="24"/>
          <w:szCs w:val="24"/>
          <w:lang w:eastAsia="pl-PL"/>
        </w:rPr>
        <w:t>Od października 2020 r</w:t>
      </w:r>
      <w:r w:rsidR="00077F6C" w:rsidRPr="00205EE1">
        <w:rPr>
          <w:rFonts w:ascii="Times New Roman" w:hAnsi="Times New Roman" w:cs="Times New Roman"/>
          <w:sz w:val="24"/>
          <w:szCs w:val="24"/>
          <w:lang w:eastAsia="pl-PL"/>
        </w:rPr>
        <w:t>oku,</w:t>
      </w:r>
      <w:r w:rsidR="009F6F26" w:rsidRPr="00205EE1">
        <w:rPr>
          <w:rFonts w:ascii="Times New Roman" w:hAnsi="Times New Roman" w:cs="Times New Roman"/>
          <w:sz w:val="24"/>
          <w:szCs w:val="24"/>
          <w:lang w:eastAsia="pl-PL"/>
        </w:rPr>
        <w:t xml:space="preserve"> utworzona przy Komisji ds. Infrastruktury i Środowiska </w:t>
      </w:r>
      <w:r w:rsidR="00077F6C" w:rsidRPr="00205EE1">
        <w:rPr>
          <w:rFonts w:ascii="Times New Roman" w:hAnsi="Times New Roman" w:cs="Times New Roman"/>
          <w:sz w:val="24"/>
          <w:szCs w:val="24"/>
          <w:lang w:eastAsia="pl-PL"/>
        </w:rPr>
        <w:t>Obszaru Metropolitalnego Gdańsk Gdynia Sopot</w:t>
      </w:r>
      <w:r w:rsidR="009F6F26" w:rsidRPr="00205EE1">
        <w:rPr>
          <w:rFonts w:ascii="Times New Roman" w:hAnsi="Times New Roman" w:cs="Times New Roman"/>
          <w:sz w:val="24"/>
          <w:szCs w:val="24"/>
          <w:lang w:eastAsia="pl-PL"/>
        </w:rPr>
        <w:t xml:space="preserve"> </w:t>
      </w:r>
      <w:r w:rsidR="00077F6C" w:rsidRPr="00205EE1">
        <w:rPr>
          <w:rFonts w:ascii="Times New Roman" w:hAnsi="Times New Roman" w:cs="Times New Roman"/>
          <w:sz w:val="24"/>
          <w:szCs w:val="24"/>
          <w:lang w:eastAsia="pl-PL"/>
        </w:rPr>
        <w:t xml:space="preserve">grupa ds. uchwał krajobrazowych </w:t>
      </w:r>
      <w:r w:rsidR="009F6F26" w:rsidRPr="00205EE1">
        <w:rPr>
          <w:rFonts w:ascii="Times New Roman" w:hAnsi="Times New Roman" w:cs="Times New Roman"/>
          <w:sz w:val="24"/>
          <w:szCs w:val="24"/>
          <w:lang w:eastAsia="pl-PL"/>
        </w:rPr>
        <w:t xml:space="preserve">pracowała nad uniwersalnymi elementami uchwał do wykorzystania przy tworzeniu projektu dla danej gminy. </w:t>
      </w:r>
      <w:r w:rsidR="00077F6C" w:rsidRPr="00205EE1">
        <w:rPr>
          <w:rFonts w:ascii="Times New Roman" w:hAnsi="Times New Roman" w:cs="Times New Roman"/>
          <w:sz w:val="24"/>
          <w:szCs w:val="24"/>
          <w:lang w:eastAsia="pl-PL"/>
        </w:rPr>
        <w:t>Grupa</w:t>
      </w:r>
      <w:r w:rsidR="009F6F26" w:rsidRPr="00205EE1">
        <w:rPr>
          <w:rFonts w:ascii="Times New Roman" w:hAnsi="Times New Roman" w:cs="Times New Roman"/>
          <w:sz w:val="24"/>
          <w:szCs w:val="24"/>
          <w:lang w:eastAsia="pl-PL"/>
        </w:rPr>
        <w:t xml:space="preserve"> samorządowców i pracowników jednostek, które odpowiadają w gminach za ład krajobrazowy </w:t>
      </w:r>
      <w:r w:rsidR="00077F6C" w:rsidRPr="00205EE1">
        <w:rPr>
          <w:rFonts w:ascii="Times New Roman" w:hAnsi="Times New Roman" w:cs="Times New Roman"/>
          <w:sz w:val="24"/>
          <w:szCs w:val="24"/>
          <w:lang w:eastAsia="pl-PL"/>
        </w:rPr>
        <w:t>opracowuje</w:t>
      </w:r>
      <w:r w:rsidR="009F6F26" w:rsidRPr="00205EE1">
        <w:rPr>
          <w:rFonts w:ascii="Times New Roman" w:hAnsi="Times New Roman" w:cs="Times New Roman"/>
          <w:sz w:val="24"/>
          <w:szCs w:val="24"/>
          <w:lang w:eastAsia="pl-PL"/>
        </w:rPr>
        <w:t xml:space="preserve"> ustalenia, jakie zapisy uchwał krajobrazowych mogą stanowić wzór dla innych miast i gmin. Urząd</w:t>
      </w:r>
      <w:r w:rsidR="00077F6C" w:rsidRPr="00205EE1">
        <w:rPr>
          <w:rFonts w:ascii="Times New Roman" w:hAnsi="Times New Roman" w:cs="Times New Roman"/>
          <w:sz w:val="24"/>
          <w:szCs w:val="24"/>
          <w:lang w:eastAsia="pl-PL"/>
        </w:rPr>
        <w:t xml:space="preserve"> Miasta w Redzie</w:t>
      </w:r>
      <w:r w:rsidR="009F6F26" w:rsidRPr="00205EE1">
        <w:rPr>
          <w:rFonts w:ascii="Times New Roman" w:hAnsi="Times New Roman" w:cs="Times New Roman"/>
          <w:sz w:val="24"/>
          <w:szCs w:val="24"/>
          <w:lang w:eastAsia="pl-PL"/>
        </w:rPr>
        <w:t xml:space="preserve"> wstrzymał prace nad uchwałą ze względu na zapowiadane przez Obszar Metropolitalny Gdańsk</w:t>
      </w:r>
      <w:r w:rsidR="00945B38" w:rsidRPr="00205EE1">
        <w:rPr>
          <w:rFonts w:ascii="Times New Roman" w:hAnsi="Times New Roman" w:cs="Times New Roman"/>
          <w:sz w:val="24"/>
          <w:szCs w:val="24"/>
          <w:lang w:eastAsia="pl-PL"/>
        </w:rPr>
        <w:t xml:space="preserve"> </w:t>
      </w:r>
      <w:r w:rsidR="009F6F26" w:rsidRPr="00205EE1">
        <w:rPr>
          <w:rFonts w:ascii="Times New Roman" w:hAnsi="Times New Roman" w:cs="Times New Roman"/>
          <w:sz w:val="24"/>
          <w:szCs w:val="24"/>
          <w:lang w:eastAsia="pl-PL"/>
        </w:rPr>
        <w:t>Gdynia</w:t>
      </w:r>
      <w:r w:rsidR="00945B38" w:rsidRPr="00205EE1">
        <w:rPr>
          <w:rFonts w:ascii="Times New Roman" w:hAnsi="Times New Roman" w:cs="Times New Roman"/>
          <w:sz w:val="24"/>
          <w:szCs w:val="24"/>
          <w:lang w:eastAsia="pl-PL"/>
        </w:rPr>
        <w:t xml:space="preserve"> </w:t>
      </w:r>
      <w:r w:rsidR="009F6F26" w:rsidRPr="00205EE1">
        <w:rPr>
          <w:rFonts w:ascii="Times New Roman" w:hAnsi="Times New Roman" w:cs="Times New Roman"/>
          <w:sz w:val="24"/>
          <w:szCs w:val="24"/>
          <w:lang w:eastAsia="pl-PL"/>
        </w:rPr>
        <w:t>Sopot warsztaty mające na celu wsparcie gmin w procesie wprowadzania jasnych zasad i warunków umieszczania nośników reklamowych.</w:t>
      </w:r>
      <w:r w:rsidR="00077F6C"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Kontynuacja i zakończenie p</w:t>
      </w:r>
      <w:r w:rsidR="009F6F26" w:rsidRPr="00205EE1">
        <w:rPr>
          <w:rFonts w:ascii="Times New Roman" w:hAnsi="Times New Roman" w:cs="Times New Roman"/>
          <w:sz w:val="24"/>
          <w:szCs w:val="24"/>
          <w:lang w:eastAsia="pl-PL"/>
        </w:rPr>
        <w:t xml:space="preserve">rac nad uchwałą </w:t>
      </w:r>
      <w:r w:rsidR="00077F6C" w:rsidRPr="00205EE1">
        <w:rPr>
          <w:rFonts w:ascii="Times New Roman" w:hAnsi="Times New Roman" w:cs="Times New Roman"/>
          <w:sz w:val="24"/>
          <w:szCs w:val="24"/>
          <w:lang w:eastAsia="pl-PL"/>
        </w:rPr>
        <w:t>przewidywane jest w roku</w:t>
      </w:r>
      <w:r w:rsidR="009F6F26" w:rsidRPr="00205EE1">
        <w:rPr>
          <w:rFonts w:ascii="Times New Roman" w:hAnsi="Times New Roman" w:cs="Times New Roman"/>
          <w:sz w:val="24"/>
          <w:szCs w:val="24"/>
          <w:lang w:eastAsia="pl-PL"/>
        </w:rPr>
        <w:t xml:space="preserve"> 2023. </w:t>
      </w:r>
    </w:p>
    <w:p w14:paraId="4BD2C78B" w14:textId="5BE18B1B" w:rsidR="006C5328" w:rsidRPr="00205EE1" w:rsidRDefault="009D6FB0" w:rsidP="0092523F">
      <w:pPr>
        <w:pStyle w:val="Nagwek1"/>
        <w:rPr>
          <w:color w:val="auto"/>
        </w:rPr>
      </w:pPr>
      <w:bookmarkStart w:id="41" w:name="_Hlk129768290"/>
      <w:bookmarkStart w:id="42" w:name="_Toc136437329"/>
      <w:r w:rsidRPr="00205EE1">
        <w:rPr>
          <w:color w:val="auto"/>
        </w:rPr>
        <w:t xml:space="preserve">V. </w:t>
      </w:r>
      <w:r w:rsidR="006C5328" w:rsidRPr="00205EE1">
        <w:rPr>
          <w:color w:val="auto"/>
        </w:rPr>
        <w:t>INWESTYCJE MIEJSKIE</w:t>
      </w:r>
      <w:bookmarkEnd w:id="42"/>
    </w:p>
    <w:p w14:paraId="703DEBD8" w14:textId="7B4ABB2A" w:rsidR="006C5328" w:rsidRPr="00205EE1" w:rsidRDefault="000B056B" w:rsidP="0077526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w:t>
      </w:r>
      <w:r w:rsidR="00805E2B" w:rsidRPr="00205EE1">
        <w:rPr>
          <w:rFonts w:ascii="Times New Roman" w:hAnsi="Times New Roman" w:cs="Times New Roman"/>
          <w:sz w:val="24"/>
          <w:szCs w:val="24"/>
        </w:rPr>
        <w:t>2</w:t>
      </w:r>
      <w:r w:rsidR="007B05FB"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Gmina Miasto Reda realizowała, zakończyła lub rozpoczęła następujące inwestycje:</w:t>
      </w:r>
    </w:p>
    <w:p w14:paraId="6D978827" w14:textId="1E4144D0" w:rsidR="00E927F6" w:rsidRPr="00205EE1" w:rsidRDefault="00750FE9" w:rsidP="00336C31">
      <w:pPr>
        <w:pStyle w:val="Nagwek2"/>
      </w:pPr>
      <w:bookmarkStart w:id="43" w:name="_Toc136437330"/>
      <w:r w:rsidRPr="00205EE1">
        <w:t xml:space="preserve">1. </w:t>
      </w:r>
      <w:r w:rsidR="006C5328" w:rsidRPr="00205EE1">
        <w:t>Inwestycje z udziałem środków unijnych</w:t>
      </w:r>
      <w:bookmarkEnd w:id="43"/>
    </w:p>
    <w:p w14:paraId="71415CFC" w14:textId="7EC0DDB4" w:rsidR="00CF4B9D" w:rsidRPr="00205EE1" w:rsidRDefault="003F4100" w:rsidP="00701948">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Projekt </w:t>
      </w:r>
      <w:r w:rsidRPr="00205EE1">
        <w:rPr>
          <w:rFonts w:ascii="Times New Roman" w:hAnsi="Times New Roman" w:cs="Times New Roman"/>
          <w:b/>
          <w:sz w:val="24"/>
          <w:szCs w:val="24"/>
        </w:rPr>
        <w:t>„Pomorskie Szlaki Kajakowe - Meandry Północy, Rzeka Reda – Gmina Miasto Reda”</w:t>
      </w:r>
      <w:r w:rsidRPr="00205EE1">
        <w:rPr>
          <w:rFonts w:ascii="Times New Roman" w:hAnsi="Times New Roman" w:cs="Times New Roman"/>
          <w:sz w:val="24"/>
          <w:szCs w:val="24"/>
        </w:rPr>
        <w:t xml:space="preserve">, czyli budowa dwóch przystani kajakowych na rzece Redzie oraz wiaty w Miejskim Parku Rodzinnym, uzyskał dofinansowanie 85% wartości projektu z Europejskiego Funduszu Rozwoju Regionalnego Oś 8 Konwersja, Działanie 8.4 Wsparcie atrakcyjności walorów dziedzictwa przyrodniczego w ramach RPO WP 2014-2020. Stosowna umowa  z Instytucją Zarządzającą, czyli Urzędem Marszałkowskim Województwa Pomorskiego, została podpisana 27 listopada 2019 r. </w:t>
      </w:r>
      <w:r w:rsidR="0030164C" w:rsidRPr="00205EE1">
        <w:rPr>
          <w:rFonts w:ascii="Times New Roman" w:hAnsi="Times New Roman" w:cs="Times New Roman"/>
          <w:sz w:val="24"/>
          <w:szCs w:val="24"/>
        </w:rPr>
        <w:t>Prace budowlane zostały zakończone</w:t>
      </w:r>
      <w:r w:rsidR="00217712" w:rsidRPr="00205EE1">
        <w:rPr>
          <w:rFonts w:ascii="Times New Roman" w:hAnsi="Times New Roman" w:cs="Times New Roman"/>
          <w:sz w:val="24"/>
          <w:szCs w:val="24"/>
        </w:rPr>
        <w:t xml:space="preserve"> w roku 2021. W roku 2022,  przed rozpoczęciem sezonu kajakowego, wykonano prace związane z uporządkowaniem terenu </w:t>
      </w:r>
      <w:r w:rsidR="001A210C">
        <w:rPr>
          <w:rFonts w:ascii="Times New Roman" w:hAnsi="Times New Roman" w:cs="Times New Roman"/>
          <w:sz w:val="24"/>
          <w:szCs w:val="24"/>
        </w:rPr>
        <w:br/>
      </w:r>
      <w:r w:rsidR="00217712" w:rsidRPr="00205EE1">
        <w:rPr>
          <w:rFonts w:ascii="Times New Roman" w:hAnsi="Times New Roman" w:cs="Times New Roman"/>
          <w:sz w:val="24"/>
          <w:szCs w:val="24"/>
        </w:rPr>
        <w:t>(w tym usunięcie pozostałości po schodach), uzupełniono ubytki ziemi oraz wzmocniono skarpy.</w:t>
      </w:r>
    </w:p>
    <w:p w14:paraId="1BDCA123" w14:textId="279D094D" w:rsidR="006C5328" w:rsidRPr="00205EE1" w:rsidRDefault="00223466" w:rsidP="0092523F">
      <w:pPr>
        <w:pStyle w:val="Nagwek2"/>
      </w:pPr>
      <w:bookmarkStart w:id="44" w:name="_Toc136437331"/>
      <w:r w:rsidRPr="00205EE1">
        <w:t>2</w:t>
      </w:r>
      <w:r w:rsidR="00750FE9" w:rsidRPr="00205EE1">
        <w:t xml:space="preserve">. </w:t>
      </w:r>
      <w:r w:rsidR="006C5328" w:rsidRPr="00205EE1">
        <w:t>Inwestycje z udziałem krajowych środków zewnętrznych</w:t>
      </w:r>
      <w:bookmarkEnd w:id="44"/>
    </w:p>
    <w:p w14:paraId="30A191E2" w14:textId="58C2B841" w:rsidR="00620FCE" w:rsidRPr="00205EE1" w:rsidRDefault="00701948" w:rsidP="007F225D">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217712" w:rsidRPr="00205EE1">
        <w:rPr>
          <w:rFonts w:ascii="Times New Roman" w:hAnsi="Times New Roman" w:cs="Times New Roman"/>
          <w:sz w:val="24"/>
          <w:szCs w:val="24"/>
        </w:rPr>
        <w:t>W roku 2022 realizowano projekt</w:t>
      </w:r>
      <w:r w:rsidR="00217712" w:rsidRPr="00205EE1">
        <w:rPr>
          <w:rFonts w:ascii="Times New Roman" w:hAnsi="Times New Roman" w:cs="Times New Roman"/>
          <w:b/>
          <w:bCs/>
          <w:sz w:val="24"/>
          <w:szCs w:val="24"/>
        </w:rPr>
        <w:t xml:space="preserve"> „Przebudowa ulic Jodłowej i Topolowej w Redzie”, </w:t>
      </w:r>
      <w:r w:rsidR="00217712" w:rsidRPr="00205EE1">
        <w:rPr>
          <w:rFonts w:ascii="Times New Roman" w:hAnsi="Times New Roman" w:cs="Times New Roman"/>
          <w:sz w:val="24"/>
          <w:szCs w:val="24"/>
        </w:rPr>
        <w:t>na który</w:t>
      </w:r>
      <w:r w:rsidR="00217712" w:rsidRPr="00205EE1">
        <w:rPr>
          <w:rFonts w:ascii="Times New Roman" w:hAnsi="Times New Roman" w:cs="Times New Roman"/>
          <w:b/>
          <w:bCs/>
          <w:sz w:val="24"/>
          <w:szCs w:val="24"/>
        </w:rPr>
        <w:t xml:space="preserve"> </w:t>
      </w:r>
      <w:r w:rsidRPr="00205EE1">
        <w:rPr>
          <w:rFonts w:ascii="Times New Roman" w:hAnsi="Times New Roman" w:cs="Times New Roman"/>
          <w:sz w:val="24"/>
          <w:szCs w:val="24"/>
        </w:rPr>
        <w:t xml:space="preserve">Gmina Miasto Reda </w:t>
      </w:r>
      <w:r w:rsidR="00AB1E35" w:rsidRPr="00205EE1">
        <w:rPr>
          <w:rFonts w:ascii="Times New Roman" w:hAnsi="Times New Roman" w:cs="Times New Roman"/>
          <w:sz w:val="24"/>
          <w:szCs w:val="24"/>
        </w:rPr>
        <w:t xml:space="preserve">otrzymała </w:t>
      </w:r>
      <w:r w:rsidR="00ED2FEB">
        <w:rPr>
          <w:rFonts w:ascii="Times New Roman" w:hAnsi="Times New Roman" w:cs="Times New Roman"/>
          <w:sz w:val="24"/>
          <w:szCs w:val="24"/>
        </w:rPr>
        <w:t xml:space="preserve">5 700 000 zł </w:t>
      </w:r>
      <w:r w:rsidR="00AB1E35" w:rsidRPr="00205EE1">
        <w:rPr>
          <w:rFonts w:ascii="Times New Roman" w:hAnsi="Times New Roman" w:cs="Times New Roman"/>
          <w:sz w:val="24"/>
          <w:szCs w:val="24"/>
        </w:rPr>
        <w:t>dofinansowani</w:t>
      </w:r>
      <w:r w:rsidR="00ED2FEB">
        <w:rPr>
          <w:rFonts w:ascii="Times New Roman" w:hAnsi="Times New Roman" w:cs="Times New Roman"/>
          <w:sz w:val="24"/>
          <w:szCs w:val="24"/>
        </w:rPr>
        <w:t>a</w:t>
      </w:r>
      <w:r w:rsidRPr="00205EE1">
        <w:rPr>
          <w:rFonts w:ascii="Times New Roman" w:hAnsi="Times New Roman" w:cs="Times New Roman"/>
          <w:sz w:val="24"/>
          <w:szCs w:val="24"/>
        </w:rPr>
        <w:t xml:space="preserve"> </w:t>
      </w:r>
      <w:r w:rsidRPr="00205EE1">
        <w:rPr>
          <w:rFonts w:ascii="Times New Roman" w:hAnsi="Times New Roman" w:cs="Times New Roman"/>
          <w:b/>
          <w:bCs/>
          <w:sz w:val="24"/>
          <w:szCs w:val="24"/>
        </w:rPr>
        <w:t>w pierwszej edycji Programu Inwestycji Strategicznych Rządowego Funduszu Polski Ład</w:t>
      </w:r>
      <w:r w:rsidR="00217712" w:rsidRPr="00205EE1">
        <w:rPr>
          <w:rFonts w:ascii="Times New Roman" w:hAnsi="Times New Roman" w:cs="Times New Roman"/>
          <w:b/>
          <w:bCs/>
          <w:sz w:val="24"/>
          <w:szCs w:val="24"/>
        </w:rPr>
        <w:t xml:space="preserve"> </w:t>
      </w:r>
      <w:r w:rsidR="00217712" w:rsidRPr="00205EE1">
        <w:rPr>
          <w:rFonts w:ascii="Times New Roman" w:hAnsi="Times New Roman" w:cs="Times New Roman"/>
          <w:sz w:val="24"/>
          <w:szCs w:val="24"/>
        </w:rPr>
        <w:t>w roku 2021.</w:t>
      </w:r>
      <w:r w:rsidRPr="00205EE1">
        <w:rPr>
          <w:rFonts w:ascii="Times New Roman" w:hAnsi="Times New Roman" w:cs="Times New Roman"/>
          <w:b/>
          <w:bCs/>
          <w:sz w:val="24"/>
          <w:szCs w:val="24"/>
        </w:rPr>
        <w:t xml:space="preserve"> </w:t>
      </w:r>
      <w:r w:rsidRPr="00205EE1">
        <w:rPr>
          <w:rFonts w:ascii="Times New Roman" w:hAnsi="Times New Roman" w:cs="Times New Roman"/>
          <w:sz w:val="24"/>
          <w:szCs w:val="24"/>
        </w:rPr>
        <w:t xml:space="preserve">Kompleksowa przebudowa dróg osiedlowych, jakimi są ulice Topolowa i Jodłowa, stanowi etap porządkowania infrastruktury drogowej w Ciechocinie. </w:t>
      </w:r>
      <w:r w:rsidR="00ED2FEB">
        <w:rPr>
          <w:rFonts w:ascii="Times New Roman" w:hAnsi="Times New Roman" w:cs="Times New Roman"/>
          <w:sz w:val="24"/>
          <w:szCs w:val="24"/>
        </w:rPr>
        <w:t xml:space="preserve">W ramach zadania </w:t>
      </w:r>
      <w:r w:rsidR="007F225D">
        <w:rPr>
          <w:rFonts w:ascii="Times New Roman" w:hAnsi="Times New Roman" w:cs="Times New Roman"/>
          <w:sz w:val="24"/>
          <w:szCs w:val="24"/>
        </w:rPr>
        <w:t>wykonano</w:t>
      </w:r>
      <w:r w:rsidR="00ED2FEB">
        <w:rPr>
          <w:rFonts w:ascii="Times New Roman" w:hAnsi="Times New Roman" w:cs="Times New Roman"/>
          <w:sz w:val="24"/>
          <w:szCs w:val="24"/>
        </w:rPr>
        <w:t xml:space="preserve"> </w:t>
      </w:r>
      <w:r w:rsidR="007F225D" w:rsidRPr="007F225D">
        <w:rPr>
          <w:rFonts w:ascii="Times New Roman" w:hAnsi="Times New Roman" w:cs="Times New Roman"/>
          <w:sz w:val="24"/>
          <w:szCs w:val="24"/>
        </w:rPr>
        <w:t>5</w:t>
      </w:r>
      <w:r w:rsidR="00177355">
        <w:rPr>
          <w:rFonts w:ascii="Times New Roman" w:hAnsi="Times New Roman" w:cs="Times New Roman"/>
          <w:sz w:val="24"/>
          <w:szCs w:val="24"/>
        </w:rPr>
        <w:t>50</w:t>
      </w:r>
      <w:r w:rsidR="007F225D">
        <w:rPr>
          <w:rFonts w:ascii="Times New Roman" w:hAnsi="Times New Roman" w:cs="Times New Roman"/>
          <w:sz w:val="24"/>
          <w:szCs w:val="24"/>
        </w:rPr>
        <w:t xml:space="preserve"> </w:t>
      </w:r>
      <w:r w:rsidR="007F225D" w:rsidRPr="007F225D">
        <w:rPr>
          <w:rFonts w:ascii="Times New Roman" w:hAnsi="Times New Roman" w:cs="Times New Roman"/>
          <w:sz w:val="24"/>
          <w:szCs w:val="24"/>
        </w:rPr>
        <w:t>metrowy odcin</w:t>
      </w:r>
      <w:r w:rsidR="007F225D">
        <w:rPr>
          <w:rFonts w:ascii="Times New Roman" w:hAnsi="Times New Roman" w:cs="Times New Roman"/>
          <w:sz w:val="24"/>
          <w:szCs w:val="24"/>
        </w:rPr>
        <w:t xml:space="preserve">ek </w:t>
      </w:r>
      <w:r w:rsidR="007F225D" w:rsidRPr="007F225D">
        <w:rPr>
          <w:rFonts w:ascii="Times New Roman" w:hAnsi="Times New Roman" w:cs="Times New Roman"/>
          <w:sz w:val="24"/>
          <w:szCs w:val="24"/>
        </w:rPr>
        <w:t>ul</w:t>
      </w:r>
      <w:r w:rsidR="007F225D">
        <w:rPr>
          <w:rFonts w:ascii="Times New Roman" w:hAnsi="Times New Roman" w:cs="Times New Roman"/>
          <w:sz w:val="24"/>
          <w:szCs w:val="24"/>
        </w:rPr>
        <w:t xml:space="preserve">. </w:t>
      </w:r>
      <w:r w:rsidR="007F225D" w:rsidRPr="007F225D">
        <w:rPr>
          <w:rFonts w:ascii="Times New Roman" w:hAnsi="Times New Roman" w:cs="Times New Roman"/>
          <w:sz w:val="24"/>
          <w:szCs w:val="24"/>
        </w:rPr>
        <w:t>Jodłowej</w:t>
      </w:r>
      <w:r w:rsidR="007F225D">
        <w:rPr>
          <w:rFonts w:ascii="Times New Roman" w:hAnsi="Times New Roman" w:cs="Times New Roman"/>
          <w:sz w:val="24"/>
          <w:szCs w:val="24"/>
        </w:rPr>
        <w:t xml:space="preserve">, z </w:t>
      </w:r>
      <w:r w:rsidR="007F225D" w:rsidRPr="007F225D">
        <w:rPr>
          <w:rFonts w:ascii="Times New Roman" w:hAnsi="Times New Roman" w:cs="Times New Roman"/>
          <w:sz w:val="24"/>
          <w:szCs w:val="24"/>
        </w:rPr>
        <w:t>jezdni</w:t>
      </w:r>
      <w:r w:rsidR="007F225D">
        <w:rPr>
          <w:rFonts w:ascii="Times New Roman" w:hAnsi="Times New Roman" w:cs="Times New Roman"/>
          <w:sz w:val="24"/>
          <w:szCs w:val="24"/>
        </w:rPr>
        <w:t>ą</w:t>
      </w:r>
      <w:r w:rsidR="007F225D" w:rsidRPr="007F225D">
        <w:rPr>
          <w:rFonts w:ascii="Times New Roman" w:hAnsi="Times New Roman" w:cs="Times New Roman"/>
          <w:sz w:val="24"/>
          <w:szCs w:val="24"/>
        </w:rPr>
        <w:t xml:space="preserve"> z betonu</w:t>
      </w:r>
      <w:r w:rsidR="007F225D">
        <w:rPr>
          <w:rFonts w:ascii="Times New Roman" w:hAnsi="Times New Roman" w:cs="Times New Roman"/>
          <w:sz w:val="24"/>
          <w:szCs w:val="24"/>
        </w:rPr>
        <w:t xml:space="preserve"> </w:t>
      </w:r>
      <w:r w:rsidR="007F225D" w:rsidRPr="007F225D">
        <w:rPr>
          <w:rFonts w:ascii="Times New Roman" w:hAnsi="Times New Roman" w:cs="Times New Roman"/>
          <w:sz w:val="24"/>
          <w:szCs w:val="24"/>
        </w:rPr>
        <w:t>asfaltowego oraz jednostronny</w:t>
      </w:r>
      <w:r w:rsidR="007F225D">
        <w:rPr>
          <w:rFonts w:ascii="Times New Roman" w:hAnsi="Times New Roman" w:cs="Times New Roman"/>
          <w:sz w:val="24"/>
          <w:szCs w:val="24"/>
        </w:rPr>
        <w:t>m</w:t>
      </w:r>
      <w:r w:rsidR="007F225D" w:rsidRPr="007F225D">
        <w:rPr>
          <w:rFonts w:ascii="Times New Roman" w:hAnsi="Times New Roman" w:cs="Times New Roman"/>
          <w:sz w:val="24"/>
          <w:szCs w:val="24"/>
        </w:rPr>
        <w:t xml:space="preserve"> chodnik</w:t>
      </w:r>
      <w:r w:rsidR="007F225D">
        <w:rPr>
          <w:rFonts w:ascii="Times New Roman" w:hAnsi="Times New Roman" w:cs="Times New Roman"/>
          <w:sz w:val="24"/>
          <w:szCs w:val="24"/>
        </w:rPr>
        <w:t>iem</w:t>
      </w:r>
      <w:r w:rsidR="007F225D" w:rsidRPr="007F225D">
        <w:rPr>
          <w:rFonts w:ascii="Times New Roman" w:hAnsi="Times New Roman" w:cs="Times New Roman"/>
          <w:sz w:val="24"/>
          <w:szCs w:val="24"/>
        </w:rPr>
        <w:t xml:space="preserve"> </w:t>
      </w:r>
      <w:r w:rsidR="0088310B">
        <w:rPr>
          <w:rFonts w:ascii="Times New Roman" w:hAnsi="Times New Roman" w:cs="Times New Roman"/>
          <w:sz w:val="24"/>
          <w:szCs w:val="24"/>
        </w:rPr>
        <w:br/>
      </w:r>
      <w:r w:rsidR="007F225D" w:rsidRPr="007F225D">
        <w:rPr>
          <w:rFonts w:ascii="Times New Roman" w:hAnsi="Times New Roman" w:cs="Times New Roman"/>
          <w:sz w:val="24"/>
          <w:szCs w:val="24"/>
        </w:rPr>
        <w:t>o szer</w:t>
      </w:r>
      <w:r w:rsidR="007F225D">
        <w:rPr>
          <w:rFonts w:ascii="Times New Roman" w:hAnsi="Times New Roman" w:cs="Times New Roman"/>
          <w:sz w:val="24"/>
          <w:szCs w:val="24"/>
        </w:rPr>
        <w:t xml:space="preserve">okości </w:t>
      </w:r>
      <w:r w:rsidR="007F225D" w:rsidRPr="007F225D">
        <w:rPr>
          <w:rFonts w:ascii="Times New Roman" w:hAnsi="Times New Roman" w:cs="Times New Roman"/>
          <w:sz w:val="24"/>
          <w:szCs w:val="24"/>
        </w:rPr>
        <w:t>2 m</w:t>
      </w:r>
      <w:r w:rsidR="007F225D">
        <w:rPr>
          <w:rFonts w:ascii="Times New Roman" w:hAnsi="Times New Roman" w:cs="Times New Roman"/>
          <w:sz w:val="24"/>
          <w:szCs w:val="24"/>
        </w:rPr>
        <w:t>, a na ul.</w:t>
      </w:r>
      <w:r w:rsidR="0088310B">
        <w:rPr>
          <w:rFonts w:ascii="Times New Roman" w:hAnsi="Times New Roman" w:cs="Times New Roman"/>
          <w:sz w:val="24"/>
          <w:szCs w:val="24"/>
        </w:rPr>
        <w:t xml:space="preserve"> </w:t>
      </w:r>
      <w:r w:rsidR="007F225D" w:rsidRPr="007F225D">
        <w:rPr>
          <w:rFonts w:ascii="Times New Roman" w:hAnsi="Times New Roman" w:cs="Times New Roman"/>
          <w:sz w:val="24"/>
          <w:szCs w:val="24"/>
        </w:rPr>
        <w:t>Topolowe</w:t>
      </w:r>
      <w:r w:rsidR="007F225D">
        <w:rPr>
          <w:rFonts w:ascii="Times New Roman" w:hAnsi="Times New Roman" w:cs="Times New Roman"/>
          <w:sz w:val="24"/>
          <w:szCs w:val="24"/>
        </w:rPr>
        <w:t>j 4</w:t>
      </w:r>
      <w:r w:rsidR="0088310B">
        <w:rPr>
          <w:rFonts w:ascii="Times New Roman" w:hAnsi="Times New Roman" w:cs="Times New Roman"/>
          <w:sz w:val="24"/>
          <w:szCs w:val="24"/>
        </w:rPr>
        <w:t>5</w:t>
      </w:r>
      <w:r w:rsidR="007F225D">
        <w:rPr>
          <w:rFonts w:ascii="Times New Roman" w:hAnsi="Times New Roman" w:cs="Times New Roman"/>
          <w:sz w:val="24"/>
          <w:szCs w:val="24"/>
        </w:rPr>
        <w:t xml:space="preserve">6 m </w:t>
      </w:r>
      <w:r w:rsidR="007F225D" w:rsidRPr="007F225D">
        <w:rPr>
          <w:rFonts w:ascii="Times New Roman" w:hAnsi="Times New Roman" w:cs="Times New Roman"/>
          <w:sz w:val="24"/>
          <w:szCs w:val="24"/>
        </w:rPr>
        <w:t>jezdni</w:t>
      </w:r>
      <w:r w:rsidR="007F225D">
        <w:rPr>
          <w:rFonts w:ascii="Times New Roman" w:hAnsi="Times New Roman" w:cs="Times New Roman"/>
          <w:sz w:val="24"/>
          <w:szCs w:val="24"/>
        </w:rPr>
        <w:t xml:space="preserve"> </w:t>
      </w:r>
      <w:r w:rsidR="007F225D" w:rsidRPr="007F225D">
        <w:rPr>
          <w:rFonts w:ascii="Times New Roman" w:hAnsi="Times New Roman" w:cs="Times New Roman"/>
          <w:sz w:val="24"/>
          <w:szCs w:val="24"/>
        </w:rPr>
        <w:t xml:space="preserve">z kostki betonowej i jednostronny chodnik. </w:t>
      </w:r>
      <w:r w:rsidR="0088310B">
        <w:rPr>
          <w:rFonts w:ascii="Times New Roman" w:hAnsi="Times New Roman" w:cs="Times New Roman"/>
          <w:sz w:val="24"/>
          <w:szCs w:val="24"/>
        </w:rPr>
        <w:t xml:space="preserve">Oprócz tego, na obu odcinkach przebudowano sieci infrastruktury technicznej i wykonano zjazdy do posesji. </w:t>
      </w:r>
      <w:r w:rsidR="007F225D" w:rsidRPr="007F225D">
        <w:rPr>
          <w:rFonts w:ascii="Times New Roman" w:hAnsi="Times New Roman" w:cs="Times New Roman"/>
          <w:sz w:val="24"/>
          <w:szCs w:val="24"/>
        </w:rPr>
        <w:t xml:space="preserve">Zgodnie z zasadami zrównoważonego rozwoju, przewidziane w projekcie technologie bazują na rozwiązaniach przyjaznych dla środowiska naturalnego, dążąc do zmniejszenia emisji zanieczyszczeń i hałasu. </w:t>
      </w:r>
      <w:r w:rsidRPr="00205EE1">
        <w:rPr>
          <w:rFonts w:ascii="Times New Roman" w:hAnsi="Times New Roman" w:cs="Times New Roman"/>
          <w:sz w:val="24"/>
          <w:szCs w:val="24"/>
        </w:rPr>
        <w:t>Program</w:t>
      </w:r>
      <w:r w:rsidR="007F225D">
        <w:rPr>
          <w:rFonts w:ascii="Times New Roman" w:hAnsi="Times New Roman" w:cs="Times New Roman"/>
          <w:sz w:val="24"/>
          <w:szCs w:val="24"/>
        </w:rPr>
        <w:t xml:space="preserve"> Inwestycji Strategicznych Polski Ład</w:t>
      </w:r>
      <w:r w:rsidRPr="00205EE1">
        <w:rPr>
          <w:rFonts w:ascii="Times New Roman" w:hAnsi="Times New Roman" w:cs="Times New Roman"/>
          <w:sz w:val="24"/>
          <w:szCs w:val="24"/>
        </w:rPr>
        <w:t xml:space="preserve"> </w:t>
      </w:r>
      <w:r w:rsidR="00730C2A" w:rsidRPr="00205EE1">
        <w:rPr>
          <w:rFonts w:ascii="Times New Roman" w:hAnsi="Times New Roman" w:cs="Times New Roman"/>
          <w:sz w:val="24"/>
          <w:szCs w:val="24"/>
        </w:rPr>
        <w:t>jest</w:t>
      </w:r>
      <w:r w:rsidRPr="00205EE1">
        <w:rPr>
          <w:rFonts w:ascii="Times New Roman" w:hAnsi="Times New Roman" w:cs="Times New Roman"/>
          <w:sz w:val="24"/>
          <w:szCs w:val="24"/>
        </w:rPr>
        <w:t xml:space="preserve"> realizowany poprzez promesy inwestycyjne udzielane przez Bank Gospodarstwa Krajowego. Uzyskane dofinansowanie pokry</w:t>
      </w:r>
      <w:r w:rsidR="007F225D">
        <w:rPr>
          <w:rFonts w:ascii="Times New Roman" w:hAnsi="Times New Roman" w:cs="Times New Roman"/>
          <w:sz w:val="24"/>
          <w:szCs w:val="24"/>
        </w:rPr>
        <w:t>ło</w:t>
      </w:r>
      <w:r w:rsidRPr="00205EE1">
        <w:rPr>
          <w:rFonts w:ascii="Times New Roman" w:hAnsi="Times New Roman" w:cs="Times New Roman"/>
          <w:sz w:val="24"/>
          <w:szCs w:val="24"/>
        </w:rPr>
        <w:t xml:space="preserve"> 95% kosztów inwestycji.</w:t>
      </w:r>
      <w:r w:rsidR="001172F7" w:rsidRPr="00205EE1">
        <w:rPr>
          <w:rFonts w:ascii="Times New Roman" w:hAnsi="Times New Roman" w:cs="Times New Roman"/>
          <w:sz w:val="24"/>
          <w:szCs w:val="24"/>
        </w:rPr>
        <w:t xml:space="preserve"> </w:t>
      </w:r>
      <w:r w:rsidRPr="00205EE1">
        <w:rPr>
          <w:rFonts w:ascii="Times New Roman" w:hAnsi="Times New Roman" w:cs="Times New Roman"/>
          <w:sz w:val="24"/>
          <w:szCs w:val="24"/>
        </w:rPr>
        <w:t>Pozostałe 5% stanowi</w:t>
      </w:r>
      <w:r w:rsidR="007F225D">
        <w:rPr>
          <w:rFonts w:ascii="Times New Roman" w:hAnsi="Times New Roman" w:cs="Times New Roman"/>
          <w:sz w:val="24"/>
          <w:szCs w:val="24"/>
        </w:rPr>
        <w:t>ło</w:t>
      </w:r>
      <w:r w:rsidRPr="00205EE1">
        <w:rPr>
          <w:rFonts w:ascii="Times New Roman" w:hAnsi="Times New Roman" w:cs="Times New Roman"/>
          <w:sz w:val="24"/>
          <w:szCs w:val="24"/>
        </w:rPr>
        <w:t xml:space="preserve"> wkład własny </w:t>
      </w:r>
      <w:r w:rsidR="001172F7" w:rsidRPr="00205EE1">
        <w:rPr>
          <w:rFonts w:ascii="Times New Roman" w:hAnsi="Times New Roman" w:cs="Times New Roman"/>
          <w:sz w:val="24"/>
          <w:szCs w:val="24"/>
        </w:rPr>
        <w:t>samorządu</w:t>
      </w:r>
      <w:r w:rsidR="007F225D">
        <w:rPr>
          <w:rFonts w:ascii="Times New Roman" w:hAnsi="Times New Roman" w:cs="Times New Roman"/>
          <w:sz w:val="24"/>
          <w:szCs w:val="24"/>
        </w:rPr>
        <w:t xml:space="preserve">, pochodząc </w:t>
      </w:r>
      <w:r w:rsidRPr="00205EE1">
        <w:rPr>
          <w:rFonts w:ascii="Times New Roman" w:hAnsi="Times New Roman" w:cs="Times New Roman"/>
          <w:sz w:val="24"/>
          <w:szCs w:val="24"/>
        </w:rPr>
        <w:t xml:space="preserve">w całości z budżetu miasta Redy. </w:t>
      </w:r>
      <w:r w:rsidR="00ED0B8C" w:rsidRPr="00205EE1">
        <w:rPr>
          <w:rFonts w:ascii="Times New Roman" w:hAnsi="Times New Roman" w:cs="Times New Roman"/>
          <w:sz w:val="24"/>
          <w:szCs w:val="24"/>
        </w:rPr>
        <w:t>Inwestycj</w:t>
      </w:r>
      <w:r w:rsidR="00217712" w:rsidRPr="00205EE1">
        <w:rPr>
          <w:rFonts w:ascii="Times New Roman" w:hAnsi="Times New Roman" w:cs="Times New Roman"/>
          <w:sz w:val="24"/>
          <w:szCs w:val="24"/>
        </w:rPr>
        <w:t>ę zakończono na początku roku 2023.</w:t>
      </w:r>
    </w:p>
    <w:p w14:paraId="644DFC1A" w14:textId="26D4EC22" w:rsidR="00620FCE" w:rsidRPr="00205EE1" w:rsidRDefault="00620FCE" w:rsidP="00620FCE">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Pr="00205EE1">
        <w:rPr>
          <w:rFonts w:ascii="Times New Roman" w:hAnsi="Times New Roman"/>
          <w:iCs/>
          <w:sz w:val="24"/>
          <w:szCs w:val="24"/>
        </w:rPr>
        <w:t>W maju 2022 roku zakończono przebudowę skrzyżowania ulic Pawła Bielawy oraz Jana Pawła II wraz z oświetleniem i odwodnieniem</w:t>
      </w:r>
      <w:r w:rsidR="00735E30" w:rsidRPr="00205EE1">
        <w:rPr>
          <w:rFonts w:ascii="Times New Roman" w:hAnsi="Times New Roman"/>
          <w:iCs/>
          <w:sz w:val="24"/>
          <w:szCs w:val="24"/>
        </w:rPr>
        <w:t>.</w:t>
      </w:r>
      <w:r w:rsidRPr="00205EE1">
        <w:rPr>
          <w:rFonts w:ascii="Times New Roman" w:hAnsi="Times New Roman"/>
          <w:iCs/>
          <w:sz w:val="24"/>
          <w:szCs w:val="24"/>
        </w:rPr>
        <w:t xml:space="preserve"> Inwestycja uzyskała 57 600  zł dofinansowania ze środków </w:t>
      </w:r>
      <w:r w:rsidRPr="00205EE1">
        <w:rPr>
          <w:rFonts w:ascii="Times New Roman" w:hAnsi="Times New Roman"/>
          <w:b/>
          <w:bCs/>
          <w:iCs/>
          <w:sz w:val="24"/>
          <w:szCs w:val="24"/>
        </w:rPr>
        <w:t>Rządowego Funduszu Rozwoju Dróg</w:t>
      </w:r>
      <w:r w:rsidRPr="00205EE1">
        <w:rPr>
          <w:rFonts w:ascii="Times New Roman" w:hAnsi="Times New Roman"/>
          <w:iCs/>
          <w:sz w:val="24"/>
          <w:szCs w:val="24"/>
        </w:rPr>
        <w:t>. Obecnie jest to skrzyżowanie wyniesione, co znacząco poprawiło bezpieczeństwo pieszych w okolicy Zespołu Szkolno Przedszkolnego nr 1 na ul. Łąkowej.</w:t>
      </w:r>
      <w:r w:rsidR="00735E30" w:rsidRPr="00205EE1">
        <w:rPr>
          <w:rFonts w:ascii="Times New Roman" w:hAnsi="Times New Roman"/>
          <w:iCs/>
          <w:sz w:val="24"/>
          <w:szCs w:val="24"/>
        </w:rPr>
        <w:t xml:space="preserve"> W tym samym terminie zakończono inną inwestycj</w:t>
      </w:r>
      <w:r w:rsidR="00FE1C11" w:rsidRPr="00205EE1">
        <w:rPr>
          <w:rFonts w:ascii="Times New Roman" w:hAnsi="Times New Roman"/>
          <w:iCs/>
          <w:sz w:val="24"/>
          <w:szCs w:val="24"/>
        </w:rPr>
        <w:t>ę</w:t>
      </w:r>
      <w:r w:rsidR="00735E30" w:rsidRPr="00205EE1">
        <w:rPr>
          <w:rFonts w:ascii="Times New Roman" w:hAnsi="Times New Roman"/>
          <w:iCs/>
          <w:sz w:val="24"/>
          <w:szCs w:val="24"/>
        </w:rPr>
        <w:t xml:space="preserve"> z tym samym źródłem dofinansowania, czyli doświetlenie przejścia dla pieszych w rejonie skrzyżowania ulic Łąkowej i Spokojnej, gdzie dofinansowanie poziomu 80% wartości inwestycji wyniosło 21 496 zł.</w:t>
      </w:r>
    </w:p>
    <w:p w14:paraId="661874DC" w14:textId="230149AE" w:rsidR="00735E30" w:rsidRPr="00205EE1" w:rsidRDefault="00217712" w:rsidP="00864AC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Kolejną</w:t>
      </w:r>
      <w:r w:rsidR="0067778A">
        <w:rPr>
          <w:rFonts w:ascii="Times New Roman" w:hAnsi="Times New Roman" w:cs="Times New Roman"/>
          <w:sz w:val="24"/>
          <w:szCs w:val="24"/>
        </w:rPr>
        <w:t>, realizowaną i zakończoną w roku 2022</w:t>
      </w:r>
      <w:r w:rsidRPr="00205EE1">
        <w:rPr>
          <w:rFonts w:ascii="Times New Roman" w:hAnsi="Times New Roman" w:cs="Times New Roman"/>
          <w:sz w:val="24"/>
          <w:szCs w:val="24"/>
        </w:rPr>
        <w:t xml:space="preserve"> i</w:t>
      </w:r>
      <w:r w:rsidR="007B6D34" w:rsidRPr="00205EE1">
        <w:rPr>
          <w:rFonts w:ascii="Times New Roman" w:hAnsi="Times New Roman" w:cs="Times New Roman"/>
          <w:sz w:val="24"/>
          <w:szCs w:val="24"/>
        </w:rPr>
        <w:t>nwestycją</w:t>
      </w:r>
      <w:r w:rsidR="0067778A">
        <w:rPr>
          <w:rFonts w:ascii="Times New Roman" w:hAnsi="Times New Roman" w:cs="Times New Roman"/>
          <w:sz w:val="24"/>
          <w:szCs w:val="24"/>
        </w:rPr>
        <w:t>,</w:t>
      </w:r>
      <w:r w:rsidRPr="00205EE1">
        <w:rPr>
          <w:rFonts w:ascii="Times New Roman" w:hAnsi="Times New Roman" w:cs="Times New Roman"/>
          <w:sz w:val="24"/>
          <w:szCs w:val="24"/>
        </w:rPr>
        <w:t xml:space="preserve"> dofinansowaną ze środków krajowych</w:t>
      </w:r>
      <w:r w:rsidR="007B6D34" w:rsidRPr="00205EE1">
        <w:rPr>
          <w:rFonts w:ascii="Times New Roman" w:hAnsi="Times New Roman" w:cs="Times New Roman"/>
          <w:sz w:val="24"/>
          <w:szCs w:val="24"/>
        </w:rPr>
        <w:t>,</w:t>
      </w:r>
      <w:r w:rsidRPr="00205EE1">
        <w:rPr>
          <w:rFonts w:ascii="Times New Roman" w:hAnsi="Times New Roman" w:cs="Times New Roman"/>
          <w:sz w:val="24"/>
          <w:szCs w:val="24"/>
        </w:rPr>
        <w:t xml:space="preserve"> w tym przypadku z</w:t>
      </w:r>
      <w:r w:rsidR="007B6D34" w:rsidRPr="00205EE1">
        <w:rPr>
          <w:rFonts w:ascii="Times New Roman" w:hAnsi="Times New Roman" w:cs="Times New Roman"/>
          <w:sz w:val="24"/>
          <w:szCs w:val="24"/>
        </w:rPr>
        <w:t xml:space="preserve"> </w:t>
      </w:r>
      <w:r w:rsidRPr="00205EE1">
        <w:rPr>
          <w:rFonts w:ascii="Times New Roman" w:hAnsi="Times New Roman" w:cs="Times New Roman"/>
          <w:b/>
          <w:bCs/>
          <w:sz w:val="24"/>
          <w:szCs w:val="24"/>
        </w:rPr>
        <w:t>Rządowego Funduszu Inwestycji Lokalnych</w:t>
      </w:r>
      <w:r w:rsidRPr="00205EE1">
        <w:rPr>
          <w:rFonts w:ascii="Times New Roman" w:hAnsi="Times New Roman" w:cs="Times New Roman"/>
          <w:sz w:val="24"/>
          <w:szCs w:val="24"/>
        </w:rPr>
        <w:t xml:space="preserve">, jest </w:t>
      </w:r>
      <w:r w:rsidRPr="00205EE1">
        <w:rPr>
          <w:rFonts w:ascii="Times New Roman" w:hAnsi="Times New Roman" w:cs="Times New Roman"/>
          <w:b/>
          <w:bCs/>
          <w:sz w:val="24"/>
          <w:szCs w:val="24"/>
        </w:rPr>
        <w:t>rozbudowa Szkoły Podstawowej nr 5</w:t>
      </w:r>
      <w:r w:rsidR="0067778A">
        <w:rPr>
          <w:rFonts w:ascii="Times New Roman" w:hAnsi="Times New Roman" w:cs="Times New Roman"/>
          <w:b/>
          <w:bCs/>
          <w:sz w:val="24"/>
          <w:szCs w:val="24"/>
        </w:rPr>
        <w:t xml:space="preserve"> przy ul. Rekowskiej</w:t>
      </w:r>
      <w:r w:rsidRPr="00205EE1">
        <w:rPr>
          <w:rFonts w:ascii="Times New Roman" w:hAnsi="Times New Roman" w:cs="Times New Roman"/>
          <w:sz w:val="24"/>
          <w:szCs w:val="24"/>
        </w:rPr>
        <w:t xml:space="preserve"> (</w:t>
      </w:r>
      <w:r w:rsidR="00A61E94" w:rsidRPr="00205EE1">
        <w:rPr>
          <w:rFonts w:ascii="Times New Roman" w:hAnsi="Times New Roman" w:cs="Times New Roman"/>
          <w:sz w:val="24"/>
          <w:szCs w:val="24"/>
        </w:rPr>
        <w:t xml:space="preserve">2 787 364 zł </w:t>
      </w:r>
      <w:r w:rsidR="00495E46" w:rsidRPr="00205EE1">
        <w:rPr>
          <w:rFonts w:ascii="Times New Roman" w:hAnsi="Times New Roman" w:cs="Times New Roman"/>
          <w:sz w:val="24"/>
          <w:szCs w:val="24"/>
        </w:rPr>
        <w:t>dofinansowania</w:t>
      </w:r>
      <w:r w:rsidRPr="00205EE1">
        <w:rPr>
          <w:rFonts w:ascii="Times New Roman" w:hAnsi="Times New Roman" w:cs="Times New Roman"/>
          <w:sz w:val="24"/>
          <w:szCs w:val="24"/>
        </w:rPr>
        <w:t>).</w:t>
      </w:r>
      <w:r w:rsidR="00495E46" w:rsidRPr="00205EE1">
        <w:rPr>
          <w:rFonts w:ascii="Times New Roman" w:hAnsi="Times New Roman" w:cs="Times New Roman"/>
          <w:sz w:val="24"/>
          <w:szCs w:val="24"/>
        </w:rPr>
        <w:t xml:space="preserve"> </w:t>
      </w:r>
      <w:r w:rsidR="00053E37" w:rsidRPr="00205EE1">
        <w:rPr>
          <w:rFonts w:ascii="Times New Roman" w:hAnsi="Times New Roman" w:cs="Times New Roman"/>
          <w:sz w:val="24"/>
          <w:szCs w:val="24"/>
        </w:rPr>
        <w:t xml:space="preserve">Powierzchnia użytkowa rozbudowanej części wynosi 1 </w:t>
      </w:r>
      <w:r w:rsidR="00735E30" w:rsidRPr="00205EE1">
        <w:rPr>
          <w:rFonts w:ascii="Times New Roman" w:hAnsi="Times New Roman" w:cs="Times New Roman"/>
          <w:sz w:val="24"/>
          <w:szCs w:val="24"/>
        </w:rPr>
        <w:t>722</w:t>
      </w:r>
      <w:r w:rsidR="00053E37" w:rsidRPr="00205EE1">
        <w:rPr>
          <w:rFonts w:ascii="Times New Roman" w:hAnsi="Times New Roman" w:cs="Times New Roman"/>
          <w:sz w:val="24"/>
          <w:szCs w:val="24"/>
        </w:rPr>
        <w:t>,00 m</w:t>
      </w:r>
      <w:r w:rsidR="00053E37" w:rsidRPr="00205EE1">
        <w:rPr>
          <w:rFonts w:ascii="Times New Roman" w:hAnsi="Times New Roman" w:cs="Times New Roman"/>
          <w:sz w:val="24"/>
          <w:szCs w:val="24"/>
          <w:vertAlign w:val="superscript"/>
        </w:rPr>
        <w:t>2</w:t>
      </w:r>
      <w:r w:rsidR="00053E37" w:rsidRPr="00205EE1">
        <w:rPr>
          <w:rFonts w:ascii="Times New Roman" w:hAnsi="Times New Roman" w:cs="Times New Roman"/>
          <w:sz w:val="24"/>
          <w:szCs w:val="24"/>
        </w:rPr>
        <w:t>. W now</w:t>
      </w:r>
      <w:r w:rsidR="0067778A">
        <w:rPr>
          <w:rFonts w:ascii="Times New Roman" w:hAnsi="Times New Roman" w:cs="Times New Roman"/>
          <w:sz w:val="24"/>
          <w:szCs w:val="24"/>
        </w:rPr>
        <w:t>ym</w:t>
      </w:r>
      <w:r w:rsidR="00053E37" w:rsidRPr="00205EE1">
        <w:rPr>
          <w:rFonts w:ascii="Times New Roman" w:hAnsi="Times New Roman" w:cs="Times New Roman"/>
          <w:sz w:val="24"/>
          <w:szCs w:val="24"/>
        </w:rPr>
        <w:t xml:space="preserve"> </w:t>
      </w:r>
      <w:r w:rsidR="0067778A">
        <w:rPr>
          <w:rFonts w:ascii="Times New Roman" w:hAnsi="Times New Roman" w:cs="Times New Roman"/>
          <w:sz w:val="24"/>
          <w:szCs w:val="24"/>
        </w:rPr>
        <w:t xml:space="preserve">budynku </w:t>
      </w:r>
      <w:r w:rsidR="00053E37" w:rsidRPr="00205EE1">
        <w:rPr>
          <w:rFonts w:ascii="Times New Roman" w:hAnsi="Times New Roman" w:cs="Times New Roman"/>
          <w:sz w:val="24"/>
          <w:szCs w:val="24"/>
        </w:rPr>
        <w:t>zna</w:t>
      </w:r>
      <w:r w:rsidRPr="00205EE1">
        <w:rPr>
          <w:rFonts w:ascii="Times New Roman" w:hAnsi="Times New Roman" w:cs="Times New Roman"/>
          <w:sz w:val="24"/>
          <w:szCs w:val="24"/>
        </w:rPr>
        <w:t>lazło</w:t>
      </w:r>
      <w:r w:rsidR="00053E37" w:rsidRPr="00205EE1">
        <w:rPr>
          <w:rFonts w:ascii="Times New Roman" w:hAnsi="Times New Roman" w:cs="Times New Roman"/>
          <w:sz w:val="24"/>
          <w:szCs w:val="24"/>
        </w:rPr>
        <w:t xml:space="preserve"> się 6 sal lekcyjnych, 2 sale dla oddziałów przedszkolnych, świetlica z jadalnią, pokój nauczycielski, biblioteka, pomieszczenia administracji, pomieszczenia gospodarcze i techniczne.</w:t>
      </w:r>
      <w:r w:rsidR="001172F7"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 Częścią inwestycji była przebudowa sieci wodociągowej w ul. Rekowskiej, realizowana wspólnie z PEWIK Gdynia. </w:t>
      </w:r>
      <w:r w:rsidR="0067778A">
        <w:rPr>
          <w:rFonts w:ascii="Times New Roman" w:hAnsi="Times New Roman" w:cs="Times New Roman"/>
          <w:sz w:val="24"/>
          <w:szCs w:val="24"/>
        </w:rPr>
        <w:t>U</w:t>
      </w:r>
      <w:r w:rsidR="00320FC3" w:rsidRPr="00205EE1">
        <w:rPr>
          <w:rFonts w:ascii="Times New Roman" w:hAnsi="Times New Roman" w:cs="Times New Roman"/>
          <w:sz w:val="24"/>
          <w:szCs w:val="24"/>
        </w:rPr>
        <w:t>roczyste otwarcie nowej części odbyło się 11 stycznia b.r.</w:t>
      </w:r>
      <w:r w:rsidR="006409D3">
        <w:rPr>
          <w:rFonts w:ascii="Times New Roman" w:hAnsi="Times New Roman" w:cs="Times New Roman"/>
          <w:sz w:val="24"/>
          <w:szCs w:val="24"/>
        </w:rPr>
        <w:t xml:space="preserve"> Całkowita wartość inwestycji wyniosła prawie 12 milionów złotych.</w:t>
      </w:r>
    </w:p>
    <w:p w14:paraId="6799F6EE" w14:textId="48064969" w:rsidR="00F55F04" w:rsidRPr="00205EE1" w:rsidRDefault="00F55F04" w:rsidP="00F35874">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lutym 2022 roku Gmina Miasto Reda złożyła wnioski i uzyskała dofinansowanie </w:t>
      </w:r>
      <w:r w:rsidR="001A210C">
        <w:rPr>
          <w:rFonts w:ascii="Times New Roman" w:hAnsi="Times New Roman" w:cs="Times New Roman"/>
          <w:sz w:val="24"/>
          <w:szCs w:val="24"/>
        </w:rPr>
        <w:br/>
      </w:r>
      <w:r w:rsidRPr="00205EE1">
        <w:rPr>
          <w:rFonts w:ascii="Times New Roman" w:hAnsi="Times New Roman" w:cs="Times New Roman"/>
          <w:sz w:val="24"/>
          <w:szCs w:val="24"/>
        </w:rPr>
        <w:t xml:space="preserve">w kolejnych edycjach </w:t>
      </w:r>
      <w:r w:rsidRPr="00205EE1">
        <w:rPr>
          <w:rFonts w:ascii="Times New Roman" w:hAnsi="Times New Roman" w:cs="Times New Roman"/>
          <w:b/>
          <w:bCs/>
          <w:sz w:val="24"/>
          <w:szCs w:val="24"/>
        </w:rPr>
        <w:t>Programu Inwestycji Strategicznych Rządowego Funduszu Polski Ład</w:t>
      </w:r>
      <w:r w:rsidRPr="00205EE1">
        <w:rPr>
          <w:rFonts w:ascii="Times New Roman" w:hAnsi="Times New Roman" w:cs="Times New Roman"/>
          <w:sz w:val="24"/>
          <w:szCs w:val="24"/>
        </w:rPr>
        <w:t xml:space="preserve">. </w:t>
      </w:r>
      <w:r w:rsidR="005F7E73" w:rsidRPr="00205EE1">
        <w:rPr>
          <w:rFonts w:ascii="Times New Roman" w:hAnsi="Times New Roman" w:cs="Times New Roman"/>
          <w:sz w:val="24"/>
          <w:szCs w:val="24"/>
        </w:rPr>
        <w:t xml:space="preserve">Inwestycje będą realizowane w latach kolejnych. </w:t>
      </w:r>
      <w:r w:rsidRPr="00205EE1">
        <w:rPr>
          <w:rFonts w:ascii="Times New Roman" w:hAnsi="Times New Roman" w:cs="Times New Roman"/>
          <w:sz w:val="24"/>
          <w:szCs w:val="24"/>
        </w:rPr>
        <w:t>Są to:</w:t>
      </w:r>
    </w:p>
    <w:p w14:paraId="11C22675" w14:textId="343B2746" w:rsidR="00AA7FCD" w:rsidRPr="00205EE1" w:rsidRDefault="00F35874" w:rsidP="00804501">
      <w:pPr>
        <w:pStyle w:val="Akapitzlist"/>
        <w:numPr>
          <w:ilvl w:val="0"/>
          <w:numId w:val="25"/>
        </w:numPr>
        <w:spacing w:after="0" w:line="360" w:lineRule="auto"/>
        <w:jc w:val="both"/>
        <w:rPr>
          <w:rFonts w:ascii="Times New Roman" w:hAnsi="Times New Roman"/>
          <w:sz w:val="24"/>
          <w:szCs w:val="24"/>
        </w:rPr>
      </w:pPr>
      <w:r w:rsidRPr="00205EE1">
        <w:rPr>
          <w:rFonts w:ascii="Times New Roman" w:hAnsi="Times New Roman"/>
          <w:b/>
          <w:bCs/>
          <w:sz w:val="24"/>
          <w:szCs w:val="24"/>
        </w:rPr>
        <w:t>Edycja</w:t>
      </w:r>
      <w:r w:rsidR="00AA7FCD" w:rsidRPr="00205EE1">
        <w:rPr>
          <w:rFonts w:ascii="Times New Roman" w:hAnsi="Times New Roman"/>
          <w:b/>
          <w:bCs/>
          <w:sz w:val="24"/>
          <w:szCs w:val="24"/>
        </w:rPr>
        <w:t xml:space="preserve"> </w:t>
      </w:r>
      <w:r w:rsidRPr="00205EE1">
        <w:rPr>
          <w:rFonts w:ascii="Times New Roman" w:hAnsi="Times New Roman"/>
          <w:b/>
          <w:bCs/>
          <w:sz w:val="24"/>
          <w:szCs w:val="24"/>
        </w:rPr>
        <w:t>2/2021</w:t>
      </w:r>
      <w:r w:rsidR="00AA7FCD" w:rsidRPr="00205EE1">
        <w:rPr>
          <w:rFonts w:ascii="Times New Roman" w:hAnsi="Times New Roman"/>
          <w:b/>
          <w:bCs/>
          <w:sz w:val="24"/>
          <w:szCs w:val="24"/>
        </w:rPr>
        <w:t xml:space="preserve"> </w:t>
      </w:r>
      <w:r w:rsidR="00807940" w:rsidRPr="00205EE1">
        <w:rPr>
          <w:rFonts w:ascii="Times New Roman" w:hAnsi="Times New Roman"/>
          <w:b/>
          <w:bCs/>
          <w:sz w:val="24"/>
          <w:szCs w:val="24"/>
        </w:rPr>
        <w:t>–</w:t>
      </w:r>
      <w:r w:rsidR="00F55F04" w:rsidRPr="00205EE1">
        <w:rPr>
          <w:rFonts w:ascii="Times New Roman" w:hAnsi="Times New Roman"/>
          <w:b/>
          <w:bCs/>
          <w:sz w:val="24"/>
          <w:szCs w:val="24"/>
        </w:rPr>
        <w:t xml:space="preserve"> </w:t>
      </w:r>
      <w:r w:rsidR="00807940" w:rsidRPr="00205EE1">
        <w:rPr>
          <w:rFonts w:ascii="Times New Roman" w:hAnsi="Times New Roman"/>
          <w:b/>
          <w:bCs/>
          <w:sz w:val="24"/>
          <w:szCs w:val="24"/>
        </w:rPr>
        <w:t>projekt pt. „</w:t>
      </w:r>
      <w:r w:rsidRPr="00205EE1">
        <w:rPr>
          <w:rFonts w:ascii="Times New Roman" w:hAnsi="Times New Roman"/>
          <w:b/>
          <w:bCs/>
          <w:sz w:val="24"/>
          <w:szCs w:val="24"/>
        </w:rPr>
        <w:t>Przebudowa odcinka sieci kanalizacji deszczowej w ul. Wiejskiej w Redzie</w:t>
      </w:r>
      <w:r w:rsidR="00807940" w:rsidRPr="00205EE1">
        <w:rPr>
          <w:rFonts w:ascii="Times New Roman" w:hAnsi="Times New Roman"/>
          <w:b/>
          <w:bCs/>
          <w:sz w:val="24"/>
          <w:szCs w:val="24"/>
        </w:rPr>
        <w:t>”</w:t>
      </w:r>
      <w:r w:rsidR="00807940" w:rsidRPr="00205EE1">
        <w:rPr>
          <w:rFonts w:ascii="Times New Roman" w:hAnsi="Times New Roman"/>
          <w:sz w:val="24"/>
          <w:szCs w:val="24"/>
        </w:rPr>
        <w:t xml:space="preserve">. </w:t>
      </w:r>
      <w:r w:rsidRPr="00205EE1">
        <w:rPr>
          <w:rFonts w:ascii="Times New Roman" w:hAnsi="Times New Roman"/>
          <w:sz w:val="24"/>
          <w:szCs w:val="24"/>
        </w:rPr>
        <w:t xml:space="preserve">Inwestycja stanowi kolejny etap kompleksowej przebudowy sieci kanalizacji deszczowej w dzielnicach Betlejem i Ciechocino, </w:t>
      </w:r>
      <w:r w:rsidR="00722AAB" w:rsidRPr="00205EE1">
        <w:rPr>
          <w:rFonts w:ascii="Times New Roman" w:hAnsi="Times New Roman"/>
          <w:sz w:val="24"/>
          <w:szCs w:val="24"/>
        </w:rPr>
        <w:t xml:space="preserve">na </w:t>
      </w:r>
      <w:r w:rsidRPr="00205EE1">
        <w:rPr>
          <w:rFonts w:ascii="Times New Roman" w:hAnsi="Times New Roman"/>
          <w:sz w:val="24"/>
          <w:szCs w:val="24"/>
        </w:rPr>
        <w:t>teren</w:t>
      </w:r>
      <w:r w:rsidR="00722AAB" w:rsidRPr="00205EE1">
        <w:rPr>
          <w:rFonts w:ascii="Times New Roman" w:hAnsi="Times New Roman"/>
          <w:sz w:val="24"/>
          <w:szCs w:val="24"/>
        </w:rPr>
        <w:t>ie</w:t>
      </w:r>
      <w:r w:rsidRPr="00205EE1">
        <w:rPr>
          <w:rFonts w:ascii="Times New Roman" w:hAnsi="Times New Roman"/>
          <w:sz w:val="24"/>
          <w:szCs w:val="24"/>
        </w:rPr>
        <w:t xml:space="preserve"> o </w:t>
      </w:r>
      <w:r w:rsidR="00722AAB" w:rsidRPr="00205EE1">
        <w:rPr>
          <w:rFonts w:ascii="Times New Roman" w:hAnsi="Times New Roman"/>
          <w:sz w:val="24"/>
          <w:szCs w:val="24"/>
        </w:rPr>
        <w:t xml:space="preserve">powierzchni </w:t>
      </w:r>
      <w:r w:rsidRPr="00205EE1">
        <w:rPr>
          <w:rFonts w:ascii="Times New Roman" w:hAnsi="Times New Roman"/>
          <w:sz w:val="24"/>
          <w:szCs w:val="24"/>
        </w:rPr>
        <w:t xml:space="preserve">zlewni dróg </w:t>
      </w:r>
      <w:r w:rsidR="00722AAB" w:rsidRPr="00205EE1">
        <w:rPr>
          <w:rFonts w:ascii="Times New Roman" w:hAnsi="Times New Roman"/>
          <w:sz w:val="24"/>
          <w:szCs w:val="24"/>
        </w:rPr>
        <w:t xml:space="preserve">wynoszącej </w:t>
      </w:r>
      <w:r w:rsidRPr="00205EE1">
        <w:rPr>
          <w:rFonts w:ascii="Times New Roman" w:hAnsi="Times New Roman"/>
          <w:sz w:val="24"/>
          <w:szCs w:val="24"/>
        </w:rPr>
        <w:t xml:space="preserve">ok. 40 ha. </w:t>
      </w:r>
      <w:r w:rsidR="00722AAB" w:rsidRPr="00205EE1">
        <w:rPr>
          <w:rFonts w:ascii="Times New Roman" w:hAnsi="Times New Roman"/>
          <w:sz w:val="24"/>
          <w:szCs w:val="24"/>
        </w:rPr>
        <w:t xml:space="preserve">Celem projektu uporządkowanie systemu odprowadzenia wód opadowych z terenu fragmentu dzielnicy Ciechocino i Betlejem, </w:t>
      </w:r>
      <w:r w:rsidRPr="00205EE1">
        <w:rPr>
          <w:rFonts w:ascii="Times New Roman" w:hAnsi="Times New Roman"/>
          <w:sz w:val="24"/>
          <w:szCs w:val="24"/>
        </w:rPr>
        <w:t xml:space="preserve">zmniejszenie ryzyka ekologicznego zalania przepompowni kanalizacji sanitarnej, </w:t>
      </w:r>
      <w:r w:rsidR="00722AAB" w:rsidRPr="00205EE1">
        <w:rPr>
          <w:rFonts w:ascii="Times New Roman" w:hAnsi="Times New Roman"/>
          <w:sz w:val="24"/>
          <w:szCs w:val="24"/>
        </w:rPr>
        <w:t>a</w:t>
      </w:r>
      <w:r w:rsidRPr="00205EE1">
        <w:rPr>
          <w:rFonts w:ascii="Times New Roman" w:hAnsi="Times New Roman"/>
          <w:sz w:val="24"/>
          <w:szCs w:val="24"/>
        </w:rPr>
        <w:t xml:space="preserve"> jednocześnie </w:t>
      </w:r>
      <w:r w:rsidR="00722AAB" w:rsidRPr="00205EE1">
        <w:rPr>
          <w:rFonts w:ascii="Times New Roman" w:hAnsi="Times New Roman"/>
          <w:sz w:val="24"/>
          <w:szCs w:val="24"/>
        </w:rPr>
        <w:t xml:space="preserve">łagodzenie skutków zmian klimatu przez poprawę stanu </w:t>
      </w:r>
      <w:r w:rsidRPr="00205EE1">
        <w:rPr>
          <w:rFonts w:ascii="Times New Roman" w:hAnsi="Times New Roman"/>
          <w:sz w:val="24"/>
          <w:szCs w:val="24"/>
        </w:rPr>
        <w:t>zabezpieczeni</w:t>
      </w:r>
      <w:r w:rsidR="00722AAB" w:rsidRPr="00205EE1">
        <w:rPr>
          <w:rFonts w:ascii="Times New Roman" w:hAnsi="Times New Roman"/>
          <w:sz w:val="24"/>
          <w:szCs w:val="24"/>
        </w:rPr>
        <w:t>a</w:t>
      </w:r>
      <w:r w:rsidRPr="00205EE1">
        <w:rPr>
          <w:rFonts w:ascii="Times New Roman" w:hAnsi="Times New Roman"/>
          <w:sz w:val="24"/>
          <w:szCs w:val="24"/>
        </w:rPr>
        <w:t xml:space="preserve"> przeciwpowodziowe</w:t>
      </w:r>
      <w:r w:rsidR="00722AAB" w:rsidRPr="00205EE1">
        <w:rPr>
          <w:rFonts w:ascii="Times New Roman" w:hAnsi="Times New Roman"/>
          <w:sz w:val="24"/>
          <w:szCs w:val="24"/>
        </w:rPr>
        <w:t>go.</w:t>
      </w:r>
      <w:r w:rsidRPr="00205EE1">
        <w:rPr>
          <w:rFonts w:ascii="Times New Roman" w:hAnsi="Times New Roman"/>
          <w:sz w:val="24"/>
          <w:szCs w:val="24"/>
        </w:rPr>
        <w:t xml:space="preserve"> Zakres </w:t>
      </w:r>
      <w:r w:rsidR="00722AAB" w:rsidRPr="00205EE1">
        <w:rPr>
          <w:rFonts w:ascii="Times New Roman" w:hAnsi="Times New Roman"/>
          <w:sz w:val="24"/>
          <w:szCs w:val="24"/>
        </w:rPr>
        <w:t xml:space="preserve">inwestycji </w:t>
      </w:r>
      <w:r w:rsidRPr="00205EE1">
        <w:rPr>
          <w:rFonts w:ascii="Times New Roman" w:hAnsi="Times New Roman"/>
          <w:sz w:val="24"/>
          <w:szCs w:val="24"/>
        </w:rPr>
        <w:t>obejmuje wykonanie kolektora deszczowego,  przebudowę chodników po obu stronach ulicy oraz wykonanie nowej nawierzchni asfaltowej fragmentu ul. Wiejskiej. W kolejnym etapie</w:t>
      </w:r>
      <w:r w:rsidR="00722AAB" w:rsidRPr="00205EE1">
        <w:rPr>
          <w:rFonts w:ascii="Times New Roman" w:hAnsi="Times New Roman"/>
          <w:sz w:val="24"/>
          <w:szCs w:val="24"/>
        </w:rPr>
        <w:t xml:space="preserve">, jako element zielono-niebieskiej infrastruktury, przewidziane jest wykonanie zbiorników retencyjnych łączących sieć kanalizacji deszczowej w Ciechocinie </w:t>
      </w:r>
      <w:r w:rsidR="001A210C">
        <w:rPr>
          <w:rFonts w:ascii="Times New Roman" w:hAnsi="Times New Roman"/>
          <w:sz w:val="24"/>
          <w:szCs w:val="24"/>
        </w:rPr>
        <w:br/>
      </w:r>
      <w:r w:rsidR="00722AAB" w:rsidRPr="00205EE1">
        <w:rPr>
          <w:rFonts w:ascii="Times New Roman" w:hAnsi="Times New Roman"/>
          <w:sz w:val="24"/>
          <w:szCs w:val="24"/>
        </w:rPr>
        <w:t>i Betlejem</w:t>
      </w:r>
      <w:r w:rsidRPr="00205EE1">
        <w:rPr>
          <w:rFonts w:ascii="Times New Roman" w:hAnsi="Times New Roman"/>
          <w:sz w:val="24"/>
          <w:szCs w:val="24"/>
        </w:rPr>
        <w:t>.</w:t>
      </w:r>
      <w:r w:rsidR="00722AAB" w:rsidRPr="00205EE1">
        <w:rPr>
          <w:rFonts w:ascii="Times New Roman" w:hAnsi="Times New Roman"/>
          <w:sz w:val="24"/>
          <w:szCs w:val="24"/>
        </w:rPr>
        <w:t xml:space="preserve"> Efektem projektu będzie zwiększenie poziomu zabezpieczenia terenów zurbanizowanych przed niebezpiecznymi zjawiskami atmosferycznymi, w szczególności podtopieniami w wyniku opadów nawalnych, a także </w:t>
      </w:r>
      <w:r w:rsidRPr="00205EE1">
        <w:rPr>
          <w:rFonts w:ascii="Times New Roman" w:hAnsi="Times New Roman"/>
          <w:sz w:val="24"/>
          <w:szCs w:val="24"/>
        </w:rPr>
        <w:t xml:space="preserve"> dostosowanie infrastruktury wodno-kanalizacyjnej pod przyszłe inwestycje drogowe, co ułatwi mieszkańcom terenów objętych projektem dostęp do miejsc pracy, handlu i usług, zmniejszając prawdopodobieństwo wykluczenia społecznego.</w:t>
      </w:r>
      <w:r w:rsidR="00722AAB" w:rsidRPr="00205EE1">
        <w:rPr>
          <w:rFonts w:ascii="Times New Roman" w:hAnsi="Times New Roman"/>
          <w:sz w:val="24"/>
          <w:szCs w:val="24"/>
        </w:rPr>
        <w:t xml:space="preserve"> Na realizację inwestycji Gmina pozyskała 4 275 000 zł</w:t>
      </w:r>
      <w:r w:rsidR="00217A1A" w:rsidRPr="00205EE1">
        <w:rPr>
          <w:rFonts w:ascii="Times New Roman" w:hAnsi="Times New Roman"/>
          <w:sz w:val="24"/>
          <w:szCs w:val="24"/>
        </w:rPr>
        <w:t xml:space="preserve"> dofinansowania.</w:t>
      </w:r>
    </w:p>
    <w:p w14:paraId="490D7CBC" w14:textId="5C5E7202" w:rsidR="00F35874" w:rsidRPr="00205EE1" w:rsidRDefault="00AA7FCD" w:rsidP="00804501">
      <w:pPr>
        <w:pStyle w:val="Akapitzlist"/>
        <w:numPr>
          <w:ilvl w:val="0"/>
          <w:numId w:val="25"/>
        </w:numPr>
        <w:spacing w:after="0" w:line="360" w:lineRule="auto"/>
        <w:jc w:val="both"/>
        <w:rPr>
          <w:rFonts w:ascii="Times New Roman" w:hAnsi="Times New Roman"/>
          <w:sz w:val="24"/>
          <w:szCs w:val="24"/>
        </w:rPr>
      </w:pPr>
      <w:r w:rsidRPr="00205EE1">
        <w:rPr>
          <w:rFonts w:ascii="Times New Roman" w:eastAsia="Times New Roman" w:hAnsi="Times New Roman"/>
          <w:b/>
          <w:bCs/>
          <w:sz w:val="24"/>
          <w:szCs w:val="24"/>
          <w:lang w:eastAsia="pl-PL"/>
        </w:rPr>
        <w:t>Edycja 3PGR/2021 – projekt pt. „</w:t>
      </w:r>
      <w:r w:rsidR="00F35874" w:rsidRPr="00205EE1">
        <w:rPr>
          <w:rFonts w:ascii="Times New Roman" w:hAnsi="Times New Roman"/>
          <w:b/>
          <w:bCs/>
          <w:sz w:val="24"/>
          <w:szCs w:val="24"/>
        </w:rPr>
        <w:t>Ulepszenie nawierzchni polegające na wykonaniu utwardzenia nawierzchni gruntowych płytami IOMB w Mości</w:t>
      </w:r>
      <w:r w:rsidRPr="00205EE1">
        <w:rPr>
          <w:rFonts w:ascii="Times New Roman" w:hAnsi="Times New Roman"/>
          <w:b/>
          <w:bCs/>
          <w:sz w:val="24"/>
          <w:szCs w:val="24"/>
        </w:rPr>
        <w:t>ch</w:t>
      </w:r>
      <w:r w:rsidR="00F35874" w:rsidRPr="00205EE1">
        <w:rPr>
          <w:rFonts w:ascii="Times New Roman" w:hAnsi="Times New Roman"/>
          <w:b/>
          <w:bCs/>
          <w:sz w:val="24"/>
          <w:szCs w:val="24"/>
        </w:rPr>
        <w:t xml:space="preserve"> Błotach</w:t>
      </w:r>
      <w:r w:rsidRPr="00205EE1">
        <w:rPr>
          <w:rFonts w:ascii="Times New Roman" w:hAnsi="Times New Roman"/>
          <w:b/>
          <w:bCs/>
          <w:sz w:val="24"/>
          <w:szCs w:val="24"/>
        </w:rPr>
        <w:t>”</w:t>
      </w:r>
      <w:r w:rsidRPr="00205EE1">
        <w:rPr>
          <w:rFonts w:ascii="Times New Roman" w:hAnsi="Times New Roman"/>
          <w:sz w:val="24"/>
          <w:szCs w:val="24"/>
        </w:rPr>
        <w:t>. I</w:t>
      </w:r>
      <w:r w:rsidR="00F35874" w:rsidRPr="00205EE1">
        <w:rPr>
          <w:rFonts w:ascii="Times New Roman" w:hAnsi="Times New Roman"/>
          <w:sz w:val="24"/>
          <w:szCs w:val="24"/>
        </w:rPr>
        <w:t xml:space="preserve">nwestycja obejmuje </w:t>
      </w:r>
      <w:r w:rsidRPr="00205EE1">
        <w:rPr>
          <w:rFonts w:ascii="Times New Roman" w:hAnsi="Times New Roman"/>
          <w:sz w:val="24"/>
          <w:szCs w:val="24"/>
        </w:rPr>
        <w:t xml:space="preserve">obszar </w:t>
      </w:r>
      <w:r w:rsidR="00F35874" w:rsidRPr="00205EE1">
        <w:rPr>
          <w:rFonts w:ascii="Times New Roman" w:hAnsi="Times New Roman"/>
          <w:sz w:val="24"/>
          <w:szCs w:val="24"/>
        </w:rPr>
        <w:t>ok. 400 h</w:t>
      </w:r>
      <w:r w:rsidRPr="00205EE1">
        <w:rPr>
          <w:rFonts w:ascii="Times New Roman" w:hAnsi="Times New Roman"/>
          <w:sz w:val="24"/>
          <w:szCs w:val="24"/>
        </w:rPr>
        <w:t>ektarów</w:t>
      </w:r>
      <w:r w:rsidR="00F35874" w:rsidRPr="00205EE1">
        <w:rPr>
          <w:rFonts w:ascii="Times New Roman" w:hAnsi="Times New Roman"/>
          <w:sz w:val="24"/>
          <w:szCs w:val="24"/>
        </w:rPr>
        <w:t xml:space="preserve"> byłego PGR</w:t>
      </w:r>
      <w:r w:rsidRPr="00205EE1">
        <w:rPr>
          <w:rFonts w:ascii="Times New Roman" w:hAnsi="Times New Roman"/>
          <w:sz w:val="24"/>
          <w:szCs w:val="24"/>
        </w:rPr>
        <w:t>,</w:t>
      </w:r>
      <w:r w:rsidR="00F35874" w:rsidRPr="00205EE1">
        <w:rPr>
          <w:rFonts w:ascii="Times New Roman" w:hAnsi="Times New Roman"/>
          <w:sz w:val="24"/>
          <w:szCs w:val="24"/>
        </w:rPr>
        <w:t xml:space="preserve"> włączon</w:t>
      </w:r>
      <w:r w:rsidRPr="00205EE1">
        <w:rPr>
          <w:rFonts w:ascii="Times New Roman" w:hAnsi="Times New Roman"/>
          <w:sz w:val="24"/>
          <w:szCs w:val="24"/>
        </w:rPr>
        <w:t xml:space="preserve">ego </w:t>
      </w:r>
      <w:r w:rsidR="001A210C">
        <w:rPr>
          <w:rFonts w:ascii="Times New Roman" w:hAnsi="Times New Roman"/>
          <w:sz w:val="24"/>
          <w:szCs w:val="24"/>
        </w:rPr>
        <w:br/>
      </w:r>
      <w:r w:rsidRPr="00205EE1">
        <w:rPr>
          <w:rFonts w:ascii="Times New Roman" w:hAnsi="Times New Roman"/>
          <w:sz w:val="24"/>
          <w:szCs w:val="24"/>
        </w:rPr>
        <w:t>w roku 2010</w:t>
      </w:r>
      <w:r w:rsidR="00F35874" w:rsidRPr="00205EE1">
        <w:rPr>
          <w:rFonts w:ascii="Times New Roman" w:hAnsi="Times New Roman"/>
          <w:sz w:val="24"/>
          <w:szCs w:val="24"/>
        </w:rPr>
        <w:t xml:space="preserve"> w granice Red</w:t>
      </w:r>
      <w:r w:rsidRPr="00205EE1">
        <w:rPr>
          <w:rFonts w:ascii="Times New Roman" w:hAnsi="Times New Roman"/>
          <w:sz w:val="24"/>
          <w:szCs w:val="24"/>
        </w:rPr>
        <w:t>y</w:t>
      </w:r>
      <w:r w:rsidR="00F35874" w:rsidRPr="00205EE1">
        <w:rPr>
          <w:rFonts w:ascii="Times New Roman" w:hAnsi="Times New Roman"/>
          <w:sz w:val="24"/>
          <w:szCs w:val="24"/>
        </w:rPr>
        <w:t xml:space="preserve"> z gminy Puck. Obszar popegeerowski na Mościch Błotach silnie kontrastuje z pozostałą częścią miasta w zakresie uzbrojenia i dostępu do funkcji miejskich. Obecnie jest to teren zabudowy mieszkaniowej jednorodzinnej, z drogami o nawierzchni gruntowej, których eksploatacja pochłania znaczną część miejskiego budżetu przeznaczonego na utrzymanie dróg.  Teren jest uzbrojony </w:t>
      </w:r>
      <w:r w:rsidRPr="00205EE1">
        <w:rPr>
          <w:rFonts w:ascii="Times New Roman" w:hAnsi="Times New Roman"/>
          <w:sz w:val="24"/>
          <w:szCs w:val="24"/>
        </w:rPr>
        <w:t>tylko</w:t>
      </w:r>
      <w:r w:rsidR="00F35874" w:rsidRPr="00205EE1">
        <w:rPr>
          <w:rFonts w:ascii="Times New Roman" w:hAnsi="Times New Roman"/>
          <w:sz w:val="24"/>
          <w:szCs w:val="24"/>
        </w:rPr>
        <w:t xml:space="preserve"> w studnie indywidualne i szczelne zbiorniki bezodpływowe, brakuje podstawowej infrastruktury technicznej i społecznej</w:t>
      </w:r>
      <w:r w:rsidRPr="00205EE1">
        <w:rPr>
          <w:rFonts w:ascii="Times New Roman" w:hAnsi="Times New Roman"/>
          <w:sz w:val="24"/>
          <w:szCs w:val="24"/>
        </w:rPr>
        <w:t>.</w:t>
      </w:r>
      <w:r w:rsidR="00F35874" w:rsidRPr="00205EE1">
        <w:rPr>
          <w:rFonts w:ascii="Times New Roman" w:hAnsi="Times New Roman"/>
          <w:sz w:val="24"/>
          <w:szCs w:val="24"/>
        </w:rPr>
        <w:t xml:space="preserve"> Jedyną drogą łączącą tę część miasta z centrum jest ul. Rolnicza, częściowo utwardzona tymczasowo płytami IOMB.</w:t>
      </w:r>
      <w:r w:rsidRPr="00205EE1">
        <w:rPr>
          <w:rFonts w:ascii="Times New Roman" w:hAnsi="Times New Roman"/>
          <w:sz w:val="24"/>
          <w:szCs w:val="24"/>
        </w:rPr>
        <w:t xml:space="preserve"> Projekt zakłada utwardzenie płytami IOMB 10 500 m</w:t>
      </w:r>
      <w:r w:rsidRPr="00205EE1">
        <w:rPr>
          <w:rFonts w:ascii="Times New Roman" w:hAnsi="Times New Roman"/>
          <w:sz w:val="24"/>
          <w:szCs w:val="24"/>
          <w:vertAlign w:val="superscript"/>
        </w:rPr>
        <w:t>2</w:t>
      </w:r>
      <w:r w:rsidRPr="00205EE1">
        <w:rPr>
          <w:rFonts w:ascii="Times New Roman" w:hAnsi="Times New Roman"/>
          <w:sz w:val="24"/>
          <w:szCs w:val="24"/>
        </w:rPr>
        <w:t xml:space="preserve"> nawierzchni </w:t>
      </w:r>
      <w:r w:rsidR="00F35874" w:rsidRPr="00205EE1">
        <w:rPr>
          <w:rFonts w:ascii="Times New Roman" w:hAnsi="Times New Roman"/>
          <w:sz w:val="24"/>
          <w:szCs w:val="24"/>
        </w:rPr>
        <w:t xml:space="preserve">popegeerowskich dróg gminnych. </w:t>
      </w:r>
      <w:r w:rsidRPr="00205EE1">
        <w:rPr>
          <w:rFonts w:ascii="Times New Roman" w:hAnsi="Times New Roman"/>
          <w:sz w:val="24"/>
          <w:szCs w:val="24"/>
        </w:rPr>
        <w:t>Na realizację inwestycji Gmina pozyskała 2 000 000 zł dofinansowania.</w:t>
      </w:r>
    </w:p>
    <w:p w14:paraId="40398578" w14:textId="6FE57AE8" w:rsidR="00846A18" w:rsidRPr="00205EE1" w:rsidRDefault="00F06D40" w:rsidP="00864ACB">
      <w:pPr>
        <w:pStyle w:val="Nagwek2"/>
        <w:rPr>
          <w:lang w:val="pl-PL"/>
        </w:rPr>
      </w:pPr>
      <w:bookmarkStart w:id="45" w:name="_Toc136437332"/>
      <w:r w:rsidRPr="00205EE1">
        <w:rPr>
          <w:lang w:val="pl-PL"/>
        </w:rPr>
        <w:t>3. Inwestycje realizowane wspólnie z innymi jednostkami</w:t>
      </w:r>
      <w:bookmarkEnd w:id="45"/>
      <w:r w:rsidR="00CB068D" w:rsidRPr="00205EE1">
        <w:rPr>
          <w:rFonts w:ascii="Times New Roman" w:hAnsi="Times New Roman"/>
          <w:sz w:val="24"/>
          <w:szCs w:val="24"/>
        </w:rPr>
        <w:t xml:space="preserve"> </w:t>
      </w:r>
    </w:p>
    <w:p w14:paraId="05DDB8D5" w14:textId="622AAD35" w:rsidR="005F6DC0" w:rsidRPr="00205EE1" w:rsidRDefault="00701948" w:rsidP="005F6DC0">
      <w:pPr>
        <w:spacing w:after="0" w:line="360" w:lineRule="auto"/>
        <w:ind w:firstLine="708"/>
        <w:jc w:val="both"/>
        <w:rPr>
          <w:rFonts w:ascii="Times New Roman" w:hAnsi="Times New Roman" w:cs="Times New Roman"/>
          <w:sz w:val="24"/>
          <w:szCs w:val="24"/>
        </w:rPr>
      </w:pPr>
      <w:bookmarkStart w:id="46" w:name="_Hlk71794041"/>
      <w:r w:rsidRPr="00205EE1">
        <w:rPr>
          <w:rFonts w:ascii="Times New Roman" w:hAnsi="Times New Roman" w:cs="Times New Roman"/>
          <w:sz w:val="24"/>
          <w:szCs w:val="24"/>
        </w:rPr>
        <w:t>Projektem, który powstał dzięki współpracy z Obszarem Metropolitalnym Gdańsk</w:t>
      </w:r>
      <w:r w:rsidR="00C45EBE" w:rsidRPr="00205EE1">
        <w:rPr>
          <w:rFonts w:ascii="Times New Roman" w:hAnsi="Times New Roman" w:cs="Times New Roman"/>
          <w:sz w:val="24"/>
          <w:szCs w:val="24"/>
        </w:rPr>
        <w:t xml:space="preserve"> </w:t>
      </w:r>
      <w:r w:rsidRPr="00205EE1">
        <w:rPr>
          <w:rFonts w:ascii="Times New Roman" w:hAnsi="Times New Roman" w:cs="Times New Roman"/>
          <w:sz w:val="24"/>
          <w:szCs w:val="24"/>
        </w:rPr>
        <w:t>Gdynia</w:t>
      </w:r>
      <w:r w:rsidR="00C45EBE" w:rsidRPr="00205EE1">
        <w:rPr>
          <w:rFonts w:ascii="Times New Roman" w:hAnsi="Times New Roman" w:cs="Times New Roman"/>
          <w:sz w:val="24"/>
          <w:szCs w:val="24"/>
        </w:rPr>
        <w:t xml:space="preserve"> </w:t>
      </w:r>
      <w:r w:rsidRPr="00205EE1">
        <w:rPr>
          <w:rFonts w:ascii="Times New Roman" w:hAnsi="Times New Roman" w:cs="Times New Roman"/>
          <w:sz w:val="24"/>
          <w:szCs w:val="24"/>
        </w:rPr>
        <w:t>Sopot</w:t>
      </w:r>
      <w:r w:rsidR="00C45EBE" w:rsidRPr="00205EE1">
        <w:rPr>
          <w:rFonts w:ascii="Times New Roman" w:hAnsi="Times New Roman" w:cs="Times New Roman"/>
          <w:sz w:val="24"/>
          <w:szCs w:val="24"/>
        </w:rPr>
        <w:t>,</w:t>
      </w:r>
      <w:r w:rsidRPr="00205EE1">
        <w:rPr>
          <w:rFonts w:ascii="Times New Roman" w:hAnsi="Times New Roman" w:cs="Times New Roman"/>
          <w:sz w:val="24"/>
          <w:szCs w:val="24"/>
        </w:rPr>
        <w:t xml:space="preserve"> w ramach Zintegrowanych Inwestycji Terytorialnych (ZIT)</w:t>
      </w:r>
      <w:r w:rsidR="00C45EBE" w:rsidRPr="00205EE1">
        <w:rPr>
          <w:rFonts w:ascii="Times New Roman" w:hAnsi="Times New Roman" w:cs="Times New Roman"/>
          <w:sz w:val="24"/>
          <w:szCs w:val="24"/>
        </w:rPr>
        <w:t>,</w:t>
      </w:r>
      <w:r w:rsidRPr="00205EE1">
        <w:rPr>
          <w:rFonts w:ascii="Times New Roman" w:hAnsi="Times New Roman" w:cs="Times New Roman"/>
          <w:sz w:val="24"/>
          <w:szCs w:val="24"/>
        </w:rPr>
        <w:t xml:space="preserve"> jest "Budowa Systemu Roweru Metropolitalnego OMGGS”. Projekt w początkowej fazie był współfinansowany z Europejskiego Funduszu Rozwoju Regionalnego w ramach Regionalnego Programu Operacyjnego Województwa Pomorskiego na lata 2014-2020, Osi Priorytetowej 9 Mobilność, Działania 9.1 Transport miejski, Poddziałania 9.1.1 Transport miejski.</w:t>
      </w:r>
      <w:r w:rsidR="00B24189" w:rsidRPr="00205EE1">
        <w:rPr>
          <w:rFonts w:ascii="Times New Roman" w:hAnsi="Times New Roman" w:cs="Times New Roman"/>
          <w:sz w:val="24"/>
          <w:szCs w:val="24"/>
        </w:rPr>
        <w:t xml:space="preserve"> </w:t>
      </w:r>
      <w:r w:rsidR="004A031B" w:rsidRPr="00205EE1">
        <w:rPr>
          <w:rFonts w:ascii="Times New Roman" w:hAnsi="Times New Roman" w:cs="Times New Roman"/>
          <w:sz w:val="24"/>
          <w:szCs w:val="24"/>
        </w:rPr>
        <w:t>W Redzie znajdowało się 17 stacji MEVO, gdzie ulokowano 12 rowerów. Pod koniec</w:t>
      </w:r>
      <w:r w:rsidRPr="00205EE1">
        <w:rPr>
          <w:rFonts w:ascii="Times New Roman" w:hAnsi="Times New Roman" w:cs="Times New Roman"/>
          <w:sz w:val="24"/>
          <w:szCs w:val="24"/>
        </w:rPr>
        <w:t xml:space="preserve"> 2019 roku system roweru metropolitalnego MEVO został zawieszony po wypowiedzeniu umowy z niesolidnym operatorem NB </w:t>
      </w:r>
      <w:proofErr w:type="spellStart"/>
      <w:r w:rsidRPr="00205EE1">
        <w:rPr>
          <w:rFonts w:ascii="Times New Roman" w:hAnsi="Times New Roman" w:cs="Times New Roman"/>
          <w:sz w:val="24"/>
          <w:szCs w:val="24"/>
        </w:rPr>
        <w:t>Tricity</w:t>
      </w:r>
      <w:proofErr w:type="spellEnd"/>
      <w:r w:rsidR="004A031B" w:rsidRPr="00205EE1">
        <w:rPr>
          <w:rFonts w:ascii="Times New Roman" w:hAnsi="Times New Roman" w:cs="Times New Roman"/>
          <w:sz w:val="24"/>
          <w:szCs w:val="24"/>
        </w:rPr>
        <w:t xml:space="preserve">. </w:t>
      </w:r>
      <w:r w:rsidR="005F6DC0" w:rsidRPr="00205EE1">
        <w:rPr>
          <w:rFonts w:ascii="Times New Roman" w:hAnsi="Times New Roman" w:cs="Times New Roman"/>
          <w:sz w:val="24"/>
          <w:szCs w:val="24"/>
        </w:rPr>
        <w:t xml:space="preserve"> </w:t>
      </w:r>
      <w:r w:rsidR="003E105B" w:rsidRPr="00205EE1">
        <w:rPr>
          <w:rFonts w:ascii="Times New Roman" w:hAnsi="Times New Roman" w:cs="Times New Roman"/>
          <w:sz w:val="24"/>
          <w:szCs w:val="24"/>
        </w:rPr>
        <w:t>8 lutego 2022 r</w:t>
      </w:r>
      <w:r w:rsidR="00C45EBE" w:rsidRPr="00205EE1">
        <w:rPr>
          <w:rFonts w:ascii="Times New Roman" w:hAnsi="Times New Roman" w:cs="Times New Roman"/>
          <w:sz w:val="24"/>
          <w:szCs w:val="24"/>
        </w:rPr>
        <w:t>.</w:t>
      </w:r>
      <w:r w:rsidR="003E105B" w:rsidRPr="00205EE1">
        <w:rPr>
          <w:rFonts w:ascii="Times New Roman" w:hAnsi="Times New Roman" w:cs="Times New Roman"/>
          <w:sz w:val="24"/>
          <w:szCs w:val="24"/>
        </w:rPr>
        <w:t xml:space="preserve"> </w:t>
      </w:r>
      <w:r w:rsidR="004A031B" w:rsidRPr="00205EE1">
        <w:rPr>
          <w:rFonts w:ascii="Times New Roman" w:hAnsi="Times New Roman" w:cs="Times New Roman"/>
          <w:sz w:val="24"/>
          <w:szCs w:val="24"/>
        </w:rPr>
        <w:t xml:space="preserve">prowadzący projekt Obszar Metropolitalny </w:t>
      </w:r>
      <w:r w:rsidR="005F6DC0" w:rsidRPr="00205EE1">
        <w:rPr>
          <w:rFonts w:ascii="Times New Roman" w:hAnsi="Times New Roman" w:cs="Times New Roman"/>
          <w:sz w:val="24"/>
          <w:szCs w:val="24"/>
        </w:rPr>
        <w:t>podpisa</w:t>
      </w:r>
      <w:r w:rsidR="004A031B" w:rsidRPr="00205EE1">
        <w:rPr>
          <w:rFonts w:ascii="Times New Roman" w:hAnsi="Times New Roman" w:cs="Times New Roman"/>
          <w:sz w:val="24"/>
          <w:szCs w:val="24"/>
        </w:rPr>
        <w:t>ł</w:t>
      </w:r>
      <w:r w:rsidR="003E105B" w:rsidRPr="00205EE1">
        <w:rPr>
          <w:rFonts w:ascii="Times New Roman" w:hAnsi="Times New Roman" w:cs="Times New Roman"/>
          <w:sz w:val="24"/>
          <w:szCs w:val="24"/>
        </w:rPr>
        <w:t xml:space="preserve"> </w:t>
      </w:r>
      <w:r w:rsidR="004A031B" w:rsidRPr="00205EE1">
        <w:rPr>
          <w:rFonts w:ascii="Times New Roman" w:hAnsi="Times New Roman" w:cs="Times New Roman"/>
          <w:sz w:val="24"/>
          <w:szCs w:val="24"/>
        </w:rPr>
        <w:t xml:space="preserve">sześcioletnią </w:t>
      </w:r>
      <w:r w:rsidR="003E105B" w:rsidRPr="00205EE1">
        <w:rPr>
          <w:rFonts w:ascii="Times New Roman" w:hAnsi="Times New Roman" w:cs="Times New Roman"/>
          <w:sz w:val="24"/>
          <w:szCs w:val="24"/>
        </w:rPr>
        <w:t>umow</w:t>
      </w:r>
      <w:r w:rsidR="004A031B" w:rsidRPr="00205EE1">
        <w:rPr>
          <w:rFonts w:ascii="Times New Roman" w:hAnsi="Times New Roman" w:cs="Times New Roman"/>
          <w:sz w:val="24"/>
          <w:szCs w:val="24"/>
        </w:rPr>
        <w:t>ę</w:t>
      </w:r>
      <w:r w:rsidR="005F6DC0" w:rsidRPr="00205EE1">
        <w:rPr>
          <w:rFonts w:ascii="Times New Roman" w:hAnsi="Times New Roman" w:cs="Times New Roman"/>
          <w:sz w:val="24"/>
          <w:szCs w:val="24"/>
        </w:rPr>
        <w:t xml:space="preserve"> </w:t>
      </w:r>
      <w:r w:rsidR="004A031B" w:rsidRPr="00205EE1">
        <w:rPr>
          <w:rFonts w:ascii="Times New Roman" w:hAnsi="Times New Roman" w:cs="Times New Roman"/>
          <w:sz w:val="24"/>
          <w:szCs w:val="24"/>
        </w:rPr>
        <w:t xml:space="preserve">z nowym operatorem,  hiszpańską spółką City </w:t>
      </w:r>
      <w:proofErr w:type="spellStart"/>
      <w:r w:rsidR="004A031B" w:rsidRPr="00205EE1">
        <w:rPr>
          <w:rFonts w:ascii="Times New Roman" w:hAnsi="Times New Roman" w:cs="Times New Roman"/>
          <w:sz w:val="24"/>
          <w:szCs w:val="24"/>
        </w:rPr>
        <w:t>Bike</w:t>
      </w:r>
      <w:proofErr w:type="spellEnd"/>
      <w:r w:rsidR="004A031B" w:rsidRPr="00205EE1">
        <w:rPr>
          <w:rFonts w:ascii="Times New Roman" w:hAnsi="Times New Roman" w:cs="Times New Roman"/>
          <w:sz w:val="24"/>
          <w:szCs w:val="24"/>
        </w:rPr>
        <w:t xml:space="preserve"> Global, wybraną w wyniku postępowania w trybie dialogu konkurencyjnego.</w:t>
      </w:r>
      <w:r w:rsidR="005F6DC0" w:rsidRPr="00205EE1">
        <w:rPr>
          <w:rFonts w:ascii="Times New Roman" w:hAnsi="Times New Roman" w:cs="Times New Roman"/>
          <w:sz w:val="24"/>
          <w:szCs w:val="24"/>
        </w:rPr>
        <w:t xml:space="preserve"> </w:t>
      </w:r>
      <w:r w:rsidR="004A031B" w:rsidRPr="00205EE1">
        <w:rPr>
          <w:rFonts w:ascii="Times New Roman" w:hAnsi="Times New Roman" w:cs="Times New Roman"/>
          <w:sz w:val="24"/>
          <w:szCs w:val="24"/>
        </w:rPr>
        <w:t xml:space="preserve">MEVO 2.0 </w:t>
      </w:r>
      <w:r w:rsidR="005F6DC0" w:rsidRPr="00205EE1">
        <w:rPr>
          <w:rFonts w:ascii="Times New Roman" w:hAnsi="Times New Roman" w:cs="Times New Roman"/>
          <w:sz w:val="24"/>
          <w:szCs w:val="24"/>
        </w:rPr>
        <w:t>obejmie 16 gmin – Gdańsk, Gdynia, Sopot, Żukowo, Reda, Pruszcz Gdański, Tczew, Sierakowice, Rumia, Somonino, Stężyca, Kartuzy, Puck i Władysławowo oraz Kolbudy i Kosakowo, które dołączają do projektu.</w:t>
      </w:r>
      <w:r w:rsidR="00AD1D15" w:rsidRPr="00205EE1">
        <w:rPr>
          <w:rFonts w:ascii="Times New Roman" w:hAnsi="Times New Roman" w:cs="Times New Roman"/>
          <w:sz w:val="24"/>
          <w:szCs w:val="24"/>
        </w:rPr>
        <w:t xml:space="preserve"> </w:t>
      </w:r>
    </w:p>
    <w:p w14:paraId="541DA8EB" w14:textId="0C6C7757" w:rsidR="004A031B" w:rsidRPr="00205EE1" w:rsidRDefault="004A031B" w:rsidP="004A031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październiku 2022 </w:t>
      </w:r>
      <w:r w:rsidR="00C81196" w:rsidRPr="00205EE1">
        <w:rPr>
          <w:rFonts w:ascii="Times New Roman" w:hAnsi="Times New Roman" w:cs="Times New Roman"/>
          <w:sz w:val="24"/>
          <w:szCs w:val="24"/>
        </w:rPr>
        <w:t xml:space="preserve">nowy operator </w:t>
      </w:r>
      <w:r w:rsidRPr="00205EE1">
        <w:rPr>
          <w:rFonts w:ascii="Times New Roman" w:hAnsi="Times New Roman" w:cs="Times New Roman"/>
          <w:sz w:val="24"/>
          <w:szCs w:val="24"/>
        </w:rPr>
        <w:t>rozpocz</w:t>
      </w:r>
      <w:r w:rsidR="00C81196" w:rsidRPr="00205EE1">
        <w:rPr>
          <w:rFonts w:ascii="Times New Roman" w:hAnsi="Times New Roman" w:cs="Times New Roman"/>
          <w:sz w:val="24"/>
          <w:szCs w:val="24"/>
        </w:rPr>
        <w:t>ął</w:t>
      </w:r>
      <w:r w:rsidRPr="00205EE1">
        <w:rPr>
          <w:rFonts w:ascii="Times New Roman" w:hAnsi="Times New Roman" w:cs="Times New Roman"/>
          <w:sz w:val="24"/>
          <w:szCs w:val="24"/>
        </w:rPr>
        <w:t xml:space="preserve"> prace związane z naprawą i konserwacją stacji postoju roweru metropolitalnego.</w:t>
      </w:r>
    </w:p>
    <w:p w14:paraId="382B00EC" w14:textId="44A30412" w:rsidR="00735E30" w:rsidRPr="00205EE1" w:rsidRDefault="00735E30" w:rsidP="004A031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We współpracy z Powiatem Wejherowskim </w:t>
      </w:r>
      <w:r w:rsidR="00F61E3A" w:rsidRPr="00205EE1">
        <w:rPr>
          <w:rFonts w:ascii="Times New Roman" w:hAnsi="Times New Roman" w:cs="Times New Roman"/>
          <w:sz w:val="24"/>
          <w:szCs w:val="24"/>
        </w:rPr>
        <w:t>Miasto</w:t>
      </w:r>
      <w:r w:rsidRPr="00205EE1">
        <w:rPr>
          <w:rFonts w:ascii="Times New Roman" w:hAnsi="Times New Roman" w:cs="Times New Roman"/>
          <w:sz w:val="24"/>
          <w:szCs w:val="24"/>
        </w:rPr>
        <w:t xml:space="preserve"> wykonał</w:t>
      </w:r>
      <w:r w:rsidR="00F61E3A" w:rsidRPr="00205EE1">
        <w:rPr>
          <w:rFonts w:ascii="Times New Roman" w:hAnsi="Times New Roman" w:cs="Times New Roman"/>
          <w:sz w:val="24"/>
          <w:szCs w:val="24"/>
        </w:rPr>
        <w:t>o</w:t>
      </w:r>
      <w:r w:rsidRPr="00205EE1">
        <w:rPr>
          <w:rFonts w:ascii="Times New Roman" w:hAnsi="Times New Roman" w:cs="Times New Roman"/>
          <w:sz w:val="24"/>
          <w:szCs w:val="24"/>
        </w:rPr>
        <w:t xml:space="preserve"> modernizację </w:t>
      </w:r>
      <w:r w:rsidR="00945B38" w:rsidRPr="00205EE1">
        <w:rPr>
          <w:rFonts w:ascii="Times New Roman" w:hAnsi="Times New Roman" w:cs="Times New Roman"/>
          <w:sz w:val="24"/>
          <w:szCs w:val="24"/>
        </w:rPr>
        <w:t xml:space="preserve">180 m </w:t>
      </w:r>
      <w:r w:rsidRPr="00205EE1">
        <w:rPr>
          <w:rFonts w:ascii="Times New Roman" w:hAnsi="Times New Roman" w:cs="Times New Roman"/>
          <w:sz w:val="24"/>
          <w:szCs w:val="24"/>
        </w:rPr>
        <w:t>chodnika przy ulicy Kazimierskiej, na odcinku od ulicy Wiśniowej do ulicy Wrzosowej</w:t>
      </w:r>
      <w:r w:rsidR="00301117" w:rsidRPr="00205EE1">
        <w:rPr>
          <w:rFonts w:ascii="Times New Roman" w:hAnsi="Times New Roman" w:cs="Times New Roman"/>
          <w:sz w:val="24"/>
          <w:szCs w:val="24"/>
        </w:rPr>
        <w:t>,</w:t>
      </w:r>
      <w:r w:rsidR="00945B38" w:rsidRPr="00205EE1">
        <w:rPr>
          <w:rFonts w:ascii="Times New Roman" w:hAnsi="Times New Roman" w:cs="Times New Roman"/>
          <w:sz w:val="24"/>
          <w:szCs w:val="24"/>
        </w:rPr>
        <w:t xml:space="preserve"> </w:t>
      </w:r>
      <w:r w:rsidR="00301117" w:rsidRPr="00205EE1">
        <w:rPr>
          <w:rFonts w:ascii="Times New Roman" w:hAnsi="Times New Roman" w:cs="Times New Roman"/>
          <w:sz w:val="24"/>
          <w:szCs w:val="24"/>
        </w:rPr>
        <w:t>wraz z regulacj</w:t>
      </w:r>
      <w:r w:rsidR="00945B38" w:rsidRPr="00205EE1">
        <w:rPr>
          <w:rFonts w:ascii="Times New Roman" w:hAnsi="Times New Roman" w:cs="Times New Roman"/>
          <w:sz w:val="24"/>
          <w:szCs w:val="24"/>
        </w:rPr>
        <w:t>ą</w:t>
      </w:r>
      <w:r w:rsidR="00301117" w:rsidRPr="00205EE1">
        <w:rPr>
          <w:rFonts w:ascii="Times New Roman" w:hAnsi="Times New Roman" w:cs="Times New Roman"/>
          <w:sz w:val="24"/>
          <w:szCs w:val="24"/>
        </w:rPr>
        <w:t xml:space="preserve"> pionową zasuw i włazów</w:t>
      </w:r>
      <w:r w:rsidRPr="00205EE1">
        <w:rPr>
          <w:rFonts w:ascii="Times New Roman" w:hAnsi="Times New Roman" w:cs="Times New Roman"/>
          <w:sz w:val="24"/>
          <w:szCs w:val="24"/>
        </w:rPr>
        <w:t>. Powiat zabezpieczył 50% kosztów inwestycji.</w:t>
      </w:r>
    </w:p>
    <w:p w14:paraId="1FAEE1E0" w14:textId="2E1B335B" w:rsidR="00223466" w:rsidRPr="00205EE1" w:rsidRDefault="00F06D40" w:rsidP="0092523F">
      <w:pPr>
        <w:pStyle w:val="Nagwek2"/>
      </w:pPr>
      <w:bookmarkStart w:id="47" w:name="_Toc136437333"/>
      <w:bookmarkEnd w:id="46"/>
      <w:r w:rsidRPr="00205EE1">
        <w:rPr>
          <w:lang w:val="pl-PL"/>
        </w:rPr>
        <w:t>4.</w:t>
      </w:r>
      <w:r w:rsidR="00750FE9" w:rsidRPr="00205EE1">
        <w:t xml:space="preserve"> </w:t>
      </w:r>
      <w:r w:rsidR="00223466" w:rsidRPr="00205EE1">
        <w:t>Inicjatywy lokalne</w:t>
      </w:r>
      <w:bookmarkEnd w:id="47"/>
    </w:p>
    <w:p w14:paraId="05516EC6" w14:textId="330103C7" w:rsidR="00964405" w:rsidRPr="00205EE1" w:rsidRDefault="006C5328" w:rsidP="00964405">
      <w:pPr>
        <w:spacing w:after="0" w:line="360" w:lineRule="auto"/>
        <w:ind w:firstLine="709"/>
        <w:jc w:val="both"/>
        <w:rPr>
          <w:rFonts w:ascii="Times New Roman" w:hAnsi="Times New Roman" w:cs="Times New Roman"/>
          <w:b/>
          <w:bCs/>
          <w:iCs/>
          <w:sz w:val="24"/>
          <w:szCs w:val="24"/>
        </w:rPr>
      </w:pPr>
      <w:r w:rsidRPr="00205EE1">
        <w:rPr>
          <w:rFonts w:ascii="Times New Roman" w:hAnsi="Times New Roman" w:cs="Times New Roman"/>
          <w:sz w:val="24"/>
          <w:szCs w:val="24"/>
        </w:rPr>
        <w:t xml:space="preserve">Inną formą współfinansowania inwestycji są tzw. inicjatywy lokalne. Zainteresowane osoby mogą zwrócić się do Gminy z wnioskiem o realizację </w:t>
      </w:r>
      <w:r w:rsidR="004F6B10" w:rsidRPr="00205EE1">
        <w:rPr>
          <w:rFonts w:ascii="Times New Roman" w:hAnsi="Times New Roman" w:cs="Times New Roman"/>
          <w:sz w:val="24"/>
          <w:szCs w:val="24"/>
        </w:rPr>
        <w:t xml:space="preserve">danego </w:t>
      </w:r>
      <w:r w:rsidRPr="00205EE1">
        <w:rPr>
          <w:rFonts w:ascii="Times New Roman" w:hAnsi="Times New Roman" w:cs="Times New Roman"/>
          <w:sz w:val="24"/>
          <w:szCs w:val="24"/>
        </w:rPr>
        <w:t>zadania</w:t>
      </w:r>
      <w:r w:rsidR="004F6B10" w:rsidRPr="00205EE1">
        <w:rPr>
          <w:rFonts w:ascii="Times New Roman" w:hAnsi="Times New Roman" w:cs="Times New Roman"/>
          <w:sz w:val="24"/>
          <w:szCs w:val="24"/>
        </w:rPr>
        <w:t xml:space="preserve"> z zastrzeżeniem</w:t>
      </w:r>
      <w:r w:rsidR="00735E30" w:rsidRPr="00205EE1">
        <w:rPr>
          <w:rFonts w:ascii="Times New Roman" w:hAnsi="Times New Roman" w:cs="Times New Roman"/>
          <w:sz w:val="24"/>
          <w:szCs w:val="24"/>
        </w:rPr>
        <w:t xml:space="preserve"> zapewnienia </w:t>
      </w:r>
      <w:r w:rsidRPr="00205EE1">
        <w:rPr>
          <w:rFonts w:ascii="Times New Roman" w:hAnsi="Times New Roman" w:cs="Times New Roman"/>
          <w:sz w:val="24"/>
          <w:szCs w:val="24"/>
        </w:rPr>
        <w:t>wkład</w:t>
      </w:r>
      <w:r w:rsidR="00735E30" w:rsidRPr="00205EE1">
        <w:rPr>
          <w:rFonts w:ascii="Times New Roman" w:hAnsi="Times New Roman" w:cs="Times New Roman"/>
          <w:sz w:val="24"/>
          <w:szCs w:val="24"/>
        </w:rPr>
        <w:t>u</w:t>
      </w:r>
      <w:r w:rsidRPr="00205EE1">
        <w:rPr>
          <w:rFonts w:ascii="Times New Roman" w:hAnsi="Times New Roman" w:cs="Times New Roman"/>
          <w:sz w:val="24"/>
          <w:szCs w:val="24"/>
        </w:rPr>
        <w:t xml:space="preserve"> mieszkańców </w:t>
      </w:r>
      <w:r w:rsidR="00735E30" w:rsidRPr="00205EE1">
        <w:rPr>
          <w:rFonts w:ascii="Times New Roman" w:hAnsi="Times New Roman" w:cs="Times New Roman"/>
          <w:sz w:val="24"/>
          <w:szCs w:val="24"/>
        </w:rPr>
        <w:t>w formie udziału finansowego, rzeczowego lub wkładu pracy społecznej wnioskodawców.</w:t>
      </w:r>
      <w:r w:rsidRPr="00205EE1">
        <w:rPr>
          <w:rFonts w:ascii="Times New Roman" w:hAnsi="Times New Roman" w:cs="Times New Roman"/>
          <w:sz w:val="24"/>
          <w:szCs w:val="24"/>
        </w:rPr>
        <w:t xml:space="preserve"> </w:t>
      </w:r>
      <w:r w:rsidR="00735E30" w:rsidRPr="00205EE1">
        <w:rPr>
          <w:rFonts w:ascii="Times New Roman" w:hAnsi="Times New Roman" w:cs="Times New Roman"/>
          <w:sz w:val="24"/>
          <w:szCs w:val="24"/>
        </w:rPr>
        <w:t xml:space="preserve">Jako </w:t>
      </w:r>
      <w:r w:rsidR="00FF29AC" w:rsidRPr="00205EE1">
        <w:rPr>
          <w:rFonts w:ascii="Times New Roman" w:hAnsi="Times New Roman" w:cs="Times New Roman"/>
          <w:sz w:val="24"/>
          <w:szCs w:val="24"/>
        </w:rPr>
        <w:t>inicjatyw</w:t>
      </w:r>
      <w:r w:rsidR="00735E30" w:rsidRPr="00205EE1">
        <w:rPr>
          <w:rFonts w:ascii="Times New Roman" w:hAnsi="Times New Roman" w:cs="Times New Roman"/>
          <w:sz w:val="24"/>
          <w:szCs w:val="24"/>
        </w:rPr>
        <w:t>ę</w:t>
      </w:r>
      <w:r w:rsidR="00FF29AC" w:rsidRPr="00205EE1">
        <w:rPr>
          <w:rFonts w:ascii="Times New Roman" w:hAnsi="Times New Roman" w:cs="Times New Roman"/>
          <w:sz w:val="24"/>
          <w:szCs w:val="24"/>
        </w:rPr>
        <w:t xml:space="preserve"> lokaln</w:t>
      </w:r>
      <w:r w:rsidR="00735E30" w:rsidRPr="00205EE1">
        <w:rPr>
          <w:rFonts w:ascii="Times New Roman" w:hAnsi="Times New Roman" w:cs="Times New Roman"/>
          <w:sz w:val="24"/>
          <w:szCs w:val="24"/>
        </w:rPr>
        <w:t>ą</w:t>
      </w:r>
      <w:r w:rsidR="00FF29AC" w:rsidRPr="00205EE1">
        <w:rPr>
          <w:rFonts w:ascii="Times New Roman" w:hAnsi="Times New Roman" w:cs="Times New Roman"/>
          <w:sz w:val="24"/>
          <w:szCs w:val="24"/>
        </w:rPr>
        <w:t xml:space="preserve"> w</w:t>
      </w:r>
      <w:r w:rsidRPr="00205EE1">
        <w:rPr>
          <w:rFonts w:ascii="Times New Roman" w:hAnsi="Times New Roman" w:cs="Times New Roman"/>
          <w:sz w:val="24"/>
          <w:szCs w:val="24"/>
        </w:rPr>
        <w:t xml:space="preserve"> roku 20</w:t>
      </w:r>
      <w:r w:rsidR="003C041F" w:rsidRPr="00205EE1">
        <w:rPr>
          <w:rFonts w:ascii="Times New Roman" w:hAnsi="Times New Roman" w:cs="Times New Roman"/>
          <w:sz w:val="24"/>
          <w:szCs w:val="24"/>
        </w:rPr>
        <w:t>2</w:t>
      </w:r>
      <w:r w:rsidR="00964405" w:rsidRPr="00205EE1">
        <w:rPr>
          <w:rFonts w:ascii="Times New Roman" w:hAnsi="Times New Roman" w:cs="Times New Roman"/>
          <w:sz w:val="24"/>
          <w:szCs w:val="24"/>
        </w:rPr>
        <w:t>2</w:t>
      </w:r>
      <w:r w:rsidRPr="00205EE1">
        <w:rPr>
          <w:rFonts w:ascii="Times New Roman" w:hAnsi="Times New Roman" w:cs="Times New Roman"/>
          <w:sz w:val="24"/>
          <w:szCs w:val="24"/>
        </w:rPr>
        <w:t xml:space="preserve"> zrealizowano</w:t>
      </w:r>
      <w:r w:rsidR="003C041F" w:rsidRPr="00205EE1">
        <w:rPr>
          <w:rFonts w:ascii="Times New Roman" w:hAnsi="Times New Roman" w:cs="Times New Roman"/>
          <w:sz w:val="24"/>
          <w:szCs w:val="24"/>
        </w:rPr>
        <w:t xml:space="preserve"> </w:t>
      </w:r>
      <w:r w:rsidR="00735E30" w:rsidRPr="00205EE1">
        <w:rPr>
          <w:rFonts w:ascii="Times New Roman" w:hAnsi="Times New Roman" w:cs="Times New Roman"/>
          <w:sz w:val="24"/>
          <w:szCs w:val="24"/>
        </w:rPr>
        <w:t xml:space="preserve">dwie umowy z mieszkańcami i przedsiębiorcami na </w:t>
      </w:r>
      <w:r w:rsidR="00964405" w:rsidRPr="00205EE1">
        <w:rPr>
          <w:rFonts w:ascii="Times New Roman" w:hAnsi="Times New Roman" w:cs="Times New Roman"/>
          <w:b/>
          <w:bCs/>
          <w:sz w:val="24"/>
          <w:szCs w:val="24"/>
        </w:rPr>
        <w:t xml:space="preserve">utwardzenie </w:t>
      </w:r>
      <w:r w:rsidR="00964405" w:rsidRPr="00205EE1">
        <w:rPr>
          <w:rFonts w:ascii="Times New Roman" w:hAnsi="Times New Roman" w:cs="Times New Roman"/>
          <w:b/>
          <w:bCs/>
          <w:iCs/>
          <w:sz w:val="24"/>
          <w:szCs w:val="24"/>
        </w:rPr>
        <w:t>nawierzchni gruntowej płytami IOMB na ulicy Ogrodników</w:t>
      </w:r>
      <w:r w:rsidR="00735E30" w:rsidRPr="00205EE1">
        <w:rPr>
          <w:rFonts w:ascii="Times New Roman" w:hAnsi="Times New Roman" w:cs="Times New Roman"/>
          <w:b/>
          <w:bCs/>
          <w:iCs/>
          <w:sz w:val="24"/>
          <w:szCs w:val="24"/>
        </w:rPr>
        <w:t xml:space="preserve"> </w:t>
      </w:r>
      <w:r w:rsidR="00735E30" w:rsidRPr="00205EE1">
        <w:rPr>
          <w:rFonts w:ascii="Times New Roman" w:hAnsi="Times New Roman" w:cs="Times New Roman"/>
          <w:iCs/>
          <w:sz w:val="24"/>
          <w:szCs w:val="24"/>
        </w:rPr>
        <w:t>oraz</w:t>
      </w:r>
      <w:r w:rsidR="00735E30" w:rsidRPr="00205EE1">
        <w:rPr>
          <w:rFonts w:ascii="Times New Roman" w:hAnsi="Times New Roman" w:cs="Times New Roman"/>
          <w:b/>
          <w:bCs/>
          <w:iCs/>
          <w:sz w:val="24"/>
          <w:szCs w:val="24"/>
        </w:rPr>
        <w:t xml:space="preserve"> ulepszenie nawierzchni ulicy Ogińskiego</w:t>
      </w:r>
      <w:r w:rsidR="00301117" w:rsidRPr="00205EE1">
        <w:rPr>
          <w:rFonts w:ascii="Times New Roman" w:hAnsi="Times New Roman" w:cs="Times New Roman"/>
          <w:b/>
          <w:bCs/>
          <w:iCs/>
          <w:sz w:val="24"/>
          <w:szCs w:val="24"/>
        </w:rPr>
        <w:t xml:space="preserve"> płytami IOMB</w:t>
      </w:r>
      <w:r w:rsidR="00964405" w:rsidRPr="00205EE1">
        <w:rPr>
          <w:rFonts w:ascii="Times New Roman" w:hAnsi="Times New Roman" w:cs="Times New Roman"/>
          <w:b/>
          <w:bCs/>
          <w:iCs/>
          <w:sz w:val="24"/>
          <w:szCs w:val="24"/>
        </w:rPr>
        <w:t xml:space="preserve">. </w:t>
      </w:r>
      <w:r w:rsidR="00964405" w:rsidRPr="00205EE1">
        <w:rPr>
          <w:rFonts w:ascii="Times New Roman" w:hAnsi="Times New Roman" w:cs="Times New Roman"/>
          <w:iCs/>
          <w:sz w:val="24"/>
          <w:szCs w:val="24"/>
        </w:rPr>
        <w:t>W ramach</w:t>
      </w:r>
      <w:r w:rsidR="00301117" w:rsidRPr="00205EE1">
        <w:rPr>
          <w:rFonts w:ascii="Times New Roman" w:hAnsi="Times New Roman" w:cs="Times New Roman"/>
          <w:iCs/>
          <w:sz w:val="24"/>
          <w:szCs w:val="24"/>
        </w:rPr>
        <w:t xml:space="preserve"> pierwszej umowy</w:t>
      </w:r>
      <w:r w:rsidR="00964405" w:rsidRPr="00205EE1">
        <w:rPr>
          <w:rFonts w:ascii="Times New Roman" w:hAnsi="Times New Roman" w:cs="Times New Roman"/>
          <w:iCs/>
          <w:sz w:val="24"/>
          <w:szCs w:val="24"/>
        </w:rPr>
        <w:t xml:space="preserve"> na ok. 900 metrowym odcinku ulicy, od ulicy Torowej w kierunku Wejherowa, wykonano jezdnię z płyt IOMB o szerokości 6 metrów, zamkniętą w opornikach betonowych</w:t>
      </w:r>
      <w:r w:rsidR="00FE1C11" w:rsidRPr="00205EE1">
        <w:rPr>
          <w:rFonts w:ascii="Times New Roman" w:hAnsi="Times New Roman" w:cs="Times New Roman"/>
          <w:iCs/>
          <w:sz w:val="24"/>
          <w:szCs w:val="24"/>
        </w:rPr>
        <w:t>,</w:t>
      </w:r>
      <w:r w:rsidR="00964405" w:rsidRPr="00205EE1">
        <w:rPr>
          <w:rFonts w:ascii="Times New Roman" w:hAnsi="Times New Roman" w:cs="Times New Roman"/>
          <w:iCs/>
          <w:sz w:val="24"/>
          <w:szCs w:val="24"/>
        </w:rPr>
        <w:t xml:space="preserve"> z obustronnym, metrowym poboczem</w:t>
      </w:r>
      <w:r w:rsidR="00FE1C11" w:rsidRPr="00205EE1">
        <w:rPr>
          <w:rFonts w:ascii="Times New Roman" w:hAnsi="Times New Roman" w:cs="Times New Roman"/>
          <w:iCs/>
          <w:sz w:val="24"/>
          <w:szCs w:val="24"/>
        </w:rPr>
        <w:t xml:space="preserve"> i trzema wyniesieniami na skrzyżowaniach</w:t>
      </w:r>
      <w:r w:rsidR="00C31324" w:rsidRPr="00205EE1">
        <w:rPr>
          <w:rFonts w:ascii="Times New Roman" w:hAnsi="Times New Roman" w:cs="Times New Roman"/>
          <w:iCs/>
          <w:sz w:val="24"/>
          <w:szCs w:val="24"/>
        </w:rPr>
        <w:t xml:space="preserve">. </w:t>
      </w:r>
      <w:r w:rsidR="00964405" w:rsidRPr="00205EE1">
        <w:rPr>
          <w:rFonts w:ascii="Times New Roman" w:hAnsi="Times New Roman" w:cs="Times New Roman"/>
          <w:sz w:val="24"/>
          <w:szCs w:val="24"/>
        </w:rPr>
        <w:t>Ulica Ogrodników obsługuje ruch ciężki, więc płyty IOMB</w:t>
      </w:r>
      <w:r w:rsidR="00C31324" w:rsidRPr="00205EE1">
        <w:rPr>
          <w:rFonts w:ascii="Times New Roman" w:hAnsi="Times New Roman" w:cs="Times New Roman"/>
          <w:sz w:val="24"/>
          <w:szCs w:val="24"/>
        </w:rPr>
        <w:t xml:space="preserve"> zostały</w:t>
      </w:r>
      <w:r w:rsidR="00964405" w:rsidRPr="00205EE1">
        <w:rPr>
          <w:rFonts w:ascii="Times New Roman" w:hAnsi="Times New Roman" w:cs="Times New Roman"/>
          <w:sz w:val="24"/>
          <w:szCs w:val="24"/>
        </w:rPr>
        <w:t xml:space="preserve"> ułożone na podbudowie </w:t>
      </w:r>
      <w:r w:rsidR="001A210C">
        <w:rPr>
          <w:rFonts w:ascii="Times New Roman" w:hAnsi="Times New Roman" w:cs="Times New Roman"/>
          <w:sz w:val="24"/>
          <w:szCs w:val="24"/>
        </w:rPr>
        <w:br/>
      </w:r>
      <w:r w:rsidR="00964405" w:rsidRPr="00205EE1">
        <w:rPr>
          <w:rFonts w:ascii="Times New Roman" w:hAnsi="Times New Roman" w:cs="Times New Roman"/>
          <w:sz w:val="24"/>
          <w:szCs w:val="24"/>
        </w:rPr>
        <w:t>z kruszywa łamanego</w:t>
      </w:r>
      <w:r w:rsidR="00C31324" w:rsidRPr="00205EE1">
        <w:rPr>
          <w:rFonts w:ascii="Times New Roman" w:hAnsi="Times New Roman" w:cs="Times New Roman"/>
          <w:sz w:val="24"/>
          <w:szCs w:val="24"/>
        </w:rPr>
        <w:t xml:space="preserve">, </w:t>
      </w:r>
      <w:r w:rsidR="00964405" w:rsidRPr="00205EE1">
        <w:rPr>
          <w:rFonts w:ascii="Times New Roman" w:hAnsi="Times New Roman" w:cs="Times New Roman"/>
          <w:sz w:val="24"/>
          <w:szCs w:val="24"/>
        </w:rPr>
        <w:t xml:space="preserve">o parametrach dobranych do charakterystyki drogi i natężenia ruchu. </w:t>
      </w:r>
      <w:r w:rsidR="001A210C">
        <w:rPr>
          <w:rFonts w:ascii="Times New Roman" w:hAnsi="Times New Roman" w:cs="Times New Roman"/>
          <w:sz w:val="24"/>
          <w:szCs w:val="24"/>
        </w:rPr>
        <w:br/>
      </w:r>
      <w:r w:rsidR="00301117" w:rsidRPr="00205EE1">
        <w:rPr>
          <w:rFonts w:ascii="Times New Roman" w:hAnsi="Times New Roman" w:cs="Times New Roman"/>
          <w:sz w:val="24"/>
          <w:szCs w:val="24"/>
        </w:rPr>
        <w:t>W wyniku drugiej umowy wykonano 126 m nawierzchni o szerokości 3 m.</w:t>
      </w:r>
    </w:p>
    <w:p w14:paraId="578D84E9" w14:textId="283D4E05" w:rsidR="00C24CA5" w:rsidRPr="00205EE1" w:rsidRDefault="00846A18" w:rsidP="00C31324">
      <w:pPr>
        <w:pStyle w:val="Nagwek2"/>
        <w:rPr>
          <w:lang w:val="pl-PL"/>
        </w:rPr>
      </w:pPr>
      <w:bookmarkStart w:id="48" w:name="_Toc136437334"/>
      <w:r w:rsidRPr="00205EE1">
        <w:rPr>
          <w:lang w:val="pl-PL"/>
        </w:rPr>
        <w:t>5</w:t>
      </w:r>
      <w:r w:rsidR="00750FE9" w:rsidRPr="00205EE1">
        <w:t xml:space="preserve">. </w:t>
      </w:r>
      <w:r w:rsidR="006C5328" w:rsidRPr="00205EE1">
        <w:t xml:space="preserve">Inwestycje w całości finansowane przez </w:t>
      </w:r>
      <w:r w:rsidR="00F61E3A" w:rsidRPr="00205EE1">
        <w:rPr>
          <w:lang w:val="pl-PL"/>
        </w:rPr>
        <w:t>Miasto</w:t>
      </w:r>
      <w:bookmarkEnd w:id="48"/>
    </w:p>
    <w:p w14:paraId="1E3977B8" w14:textId="28457D21" w:rsidR="006C5328" w:rsidRPr="00205EE1" w:rsidRDefault="00223466" w:rsidP="0092523F">
      <w:pPr>
        <w:pStyle w:val="Nagwek3"/>
        <w:rPr>
          <w:color w:val="auto"/>
        </w:rPr>
      </w:pPr>
      <w:bookmarkStart w:id="49" w:name="_Toc136437335"/>
      <w:r w:rsidRPr="00205EE1">
        <w:rPr>
          <w:color w:val="auto"/>
        </w:rPr>
        <w:t xml:space="preserve">a) </w:t>
      </w:r>
      <w:r w:rsidR="006C5328" w:rsidRPr="00205EE1">
        <w:rPr>
          <w:color w:val="auto"/>
        </w:rPr>
        <w:t>Inwestycje drogowe</w:t>
      </w:r>
      <w:bookmarkEnd w:id="49"/>
      <w:r w:rsidR="006C5328" w:rsidRPr="00205EE1">
        <w:rPr>
          <w:color w:val="auto"/>
        </w:rPr>
        <w:t xml:space="preserve"> </w:t>
      </w:r>
    </w:p>
    <w:p w14:paraId="0A922C5F" w14:textId="54AFDCF5" w:rsidR="00E063CE" w:rsidRDefault="006C5328" w:rsidP="00804501">
      <w:pPr>
        <w:pStyle w:val="Akapitzlist"/>
        <w:numPr>
          <w:ilvl w:val="0"/>
          <w:numId w:val="26"/>
        </w:numPr>
        <w:spacing w:after="0" w:line="360" w:lineRule="auto"/>
        <w:contextualSpacing w:val="0"/>
        <w:jc w:val="both"/>
        <w:rPr>
          <w:rFonts w:ascii="Times New Roman" w:hAnsi="Times New Roman"/>
          <w:sz w:val="24"/>
          <w:szCs w:val="24"/>
        </w:rPr>
      </w:pPr>
      <w:r w:rsidRPr="00E063CE">
        <w:rPr>
          <w:rFonts w:ascii="Times New Roman" w:hAnsi="Times New Roman"/>
          <w:b/>
          <w:bCs/>
          <w:sz w:val="24"/>
          <w:szCs w:val="24"/>
        </w:rPr>
        <w:t>Budowa oraz utwardzanie dróg (w tym dróg gruntowych) płytami IOMB</w:t>
      </w:r>
      <w:r w:rsidR="00E063CE" w:rsidRPr="00E063CE">
        <w:rPr>
          <w:rFonts w:ascii="Times New Roman" w:hAnsi="Times New Roman"/>
          <w:b/>
          <w:bCs/>
          <w:sz w:val="24"/>
          <w:szCs w:val="24"/>
        </w:rPr>
        <w:t>.</w:t>
      </w:r>
      <w:r w:rsidRPr="00E063CE">
        <w:rPr>
          <w:rFonts w:ascii="Times New Roman" w:hAnsi="Times New Roman"/>
          <w:sz w:val="24"/>
          <w:szCs w:val="24"/>
        </w:rPr>
        <w:t xml:space="preserve"> </w:t>
      </w:r>
      <w:r w:rsidR="001A210C">
        <w:rPr>
          <w:rFonts w:ascii="Times New Roman" w:hAnsi="Times New Roman"/>
          <w:sz w:val="24"/>
          <w:szCs w:val="24"/>
        </w:rPr>
        <w:br/>
      </w:r>
      <w:r w:rsidR="0002660C" w:rsidRPr="00E063CE">
        <w:rPr>
          <w:rFonts w:ascii="Times New Roman" w:hAnsi="Times New Roman"/>
          <w:sz w:val="24"/>
          <w:szCs w:val="24"/>
        </w:rPr>
        <w:t xml:space="preserve">W wyniku postępowania  „Ulepszenie nawierzchni polegające na wykonaniu utwardzenia nawierzchni gruntowych płytami IOMB" </w:t>
      </w:r>
      <w:r w:rsidR="004B41F1" w:rsidRPr="00E063CE">
        <w:rPr>
          <w:rFonts w:ascii="Times New Roman" w:hAnsi="Times New Roman"/>
          <w:sz w:val="24"/>
          <w:szCs w:val="24"/>
        </w:rPr>
        <w:t>zrealizowano</w:t>
      </w:r>
      <w:r w:rsidR="0002660C" w:rsidRPr="00E063CE">
        <w:rPr>
          <w:rFonts w:ascii="Times New Roman" w:hAnsi="Times New Roman"/>
          <w:sz w:val="24"/>
          <w:szCs w:val="24"/>
        </w:rPr>
        <w:t xml:space="preserve"> u</w:t>
      </w:r>
      <w:r w:rsidR="00451ED9" w:rsidRPr="00E063CE">
        <w:rPr>
          <w:rFonts w:ascii="Times New Roman" w:hAnsi="Times New Roman"/>
          <w:sz w:val="24"/>
          <w:szCs w:val="24"/>
        </w:rPr>
        <w:t xml:space="preserve">twardzenie </w:t>
      </w:r>
      <w:r w:rsidR="001A210C">
        <w:rPr>
          <w:rFonts w:ascii="Times New Roman" w:hAnsi="Times New Roman"/>
          <w:sz w:val="24"/>
          <w:szCs w:val="24"/>
        </w:rPr>
        <w:br/>
      </w:r>
      <w:r w:rsidR="00451ED9" w:rsidRPr="00E063CE">
        <w:rPr>
          <w:rFonts w:ascii="Times New Roman" w:hAnsi="Times New Roman"/>
          <w:sz w:val="24"/>
          <w:szCs w:val="24"/>
        </w:rPr>
        <w:t>ul</w:t>
      </w:r>
      <w:r w:rsidR="00F61E3A" w:rsidRPr="00E063CE">
        <w:rPr>
          <w:rFonts w:ascii="Times New Roman" w:hAnsi="Times New Roman"/>
          <w:sz w:val="24"/>
          <w:szCs w:val="24"/>
        </w:rPr>
        <w:t>.</w:t>
      </w:r>
      <w:r w:rsidR="00451ED9" w:rsidRPr="00E063CE">
        <w:rPr>
          <w:rFonts w:ascii="Times New Roman" w:hAnsi="Times New Roman"/>
          <w:sz w:val="24"/>
          <w:szCs w:val="24"/>
        </w:rPr>
        <w:t xml:space="preserve"> Cichej na odcinku o długości </w:t>
      </w:r>
      <w:r w:rsidR="00301117" w:rsidRPr="00E063CE">
        <w:rPr>
          <w:rFonts w:ascii="Times New Roman" w:hAnsi="Times New Roman"/>
          <w:sz w:val="24"/>
          <w:szCs w:val="24"/>
        </w:rPr>
        <w:t>50</w:t>
      </w:r>
      <w:r w:rsidR="004B41F1" w:rsidRPr="00E063CE">
        <w:rPr>
          <w:rFonts w:ascii="Times New Roman" w:hAnsi="Times New Roman"/>
          <w:sz w:val="24"/>
          <w:szCs w:val="24"/>
        </w:rPr>
        <w:t xml:space="preserve"> m</w:t>
      </w:r>
      <w:r w:rsidR="00451ED9" w:rsidRPr="00E063CE">
        <w:rPr>
          <w:rFonts w:ascii="Times New Roman" w:hAnsi="Times New Roman"/>
          <w:sz w:val="24"/>
          <w:szCs w:val="24"/>
        </w:rPr>
        <w:t xml:space="preserve"> </w:t>
      </w:r>
      <w:r w:rsidR="004B41F1" w:rsidRPr="00E063CE">
        <w:rPr>
          <w:rFonts w:ascii="Times New Roman" w:hAnsi="Times New Roman"/>
          <w:sz w:val="24"/>
          <w:szCs w:val="24"/>
        </w:rPr>
        <w:t>i</w:t>
      </w:r>
      <w:r w:rsidR="00451ED9" w:rsidRPr="00E063CE">
        <w:rPr>
          <w:rFonts w:ascii="Times New Roman" w:hAnsi="Times New Roman"/>
          <w:sz w:val="24"/>
          <w:szCs w:val="24"/>
        </w:rPr>
        <w:t xml:space="preserve"> szerokości </w:t>
      </w:r>
      <w:r w:rsidR="00301117" w:rsidRPr="00E063CE">
        <w:rPr>
          <w:rFonts w:ascii="Times New Roman" w:hAnsi="Times New Roman"/>
          <w:sz w:val="24"/>
          <w:szCs w:val="24"/>
        </w:rPr>
        <w:t>3</w:t>
      </w:r>
      <w:r w:rsidR="004B41F1" w:rsidRPr="00E063CE">
        <w:rPr>
          <w:rFonts w:ascii="Times New Roman" w:hAnsi="Times New Roman"/>
          <w:sz w:val="24"/>
          <w:szCs w:val="24"/>
        </w:rPr>
        <w:t xml:space="preserve"> </w:t>
      </w:r>
      <w:r w:rsidR="00301117" w:rsidRPr="00E063CE">
        <w:rPr>
          <w:rFonts w:ascii="Times New Roman" w:hAnsi="Times New Roman"/>
          <w:sz w:val="24"/>
          <w:szCs w:val="24"/>
        </w:rPr>
        <w:t>m</w:t>
      </w:r>
      <w:r w:rsidR="004B41F1" w:rsidRPr="00E063CE">
        <w:rPr>
          <w:rFonts w:ascii="Times New Roman" w:hAnsi="Times New Roman"/>
          <w:sz w:val="24"/>
          <w:szCs w:val="24"/>
        </w:rPr>
        <w:t xml:space="preserve"> oraz</w:t>
      </w:r>
      <w:r w:rsidR="0002660C" w:rsidRPr="00E063CE">
        <w:rPr>
          <w:rFonts w:ascii="Times New Roman" w:hAnsi="Times New Roman"/>
          <w:sz w:val="24"/>
          <w:szCs w:val="24"/>
        </w:rPr>
        <w:t xml:space="preserve"> u</w:t>
      </w:r>
      <w:r w:rsidR="00451ED9" w:rsidRPr="00E063CE">
        <w:rPr>
          <w:rFonts w:ascii="Times New Roman" w:hAnsi="Times New Roman"/>
          <w:sz w:val="24"/>
          <w:szCs w:val="24"/>
        </w:rPr>
        <w:t>twardzenie ul</w:t>
      </w:r>
      <w:r w:rsidR="00F61E3A" w:rsidRPr="00E063CE">
        <w:rPr>
          <w:rFonts w:ascii="Times New Roman" w:hAnsi="Times New Roman"/>
          <w:sz w:val="24"/>
          <w:szCs w:val="24"/>
        </w:rPr>
        <w:t>.</w:t>
      </w:r>
      <w:r w:rsidR="00451ED9" w:rsidRPr="00E063CE">
        <w:rPr>
          <w:rFonts w:ascii="Times New Roman" w:hAnsi="Times New Roman"/>
          <w:sz w:val="24"/>
          <w:szCs w:val="24"/>
        </w:rPr>
        <w:t xml:space="preserve"> Azaliowej na odcinku o długości </w:t>
      </w:r>
      <w:r w:rsidR="00301117" w:rsidRPr="00E063CE">
        <w:rPr>
          <w:rFonts w:ascii="Times New Roman" w:hAnsi="Times New Roman"/>
          <w:sz w:val="24"/>
          <w:szCs w:val="24"/>
        </w:rPr>
        <w:t>135 m</w:t>
      </w:r>
      <w:r w:rsidR="00451ED9" w:rsidRPr="00E063CE">
        <w:rPr>
          <w:rFonts w:ascii="Times New Roman" w:hAnsi="Times New Roman"/>
          <w:sz w:val="24"/>
          <w:szCs w:val="24"/>
        </w:rPr>
        <w:t xml:space="preserve"> i szerokości</w:t>
      </w:r>
      <w:r w:rsidR="00301117" w:rsidRPr="00E063CE">
        <w:rPr>
          <w:rFonts w:ascii="Times New Roman" w:hAnsi="Times New Roman"/>
          <w:sz w:val="24"/>
          <w:szCs w:val="24"/>
        </w:rPr>
        <w:t xml:space="preserve"> 3</w:t>
      </w:r>
      <w:r w:rsidR="004B41F1" w:rsidRPr="00E063CE">
        <w:rPr>
          <w:rFonts w:ascii="Times New Roman" w:hAnsi="Times New Roman"/>
          <w:sz w:val="24"/>
          <w:szCs w:val="24"/>
        </w:rPr>
        <w:t xml:space="preserve"> m.</w:t>
      </w:r>
      <w:r w:rsidR="0002660C" w:rsidRPr="00E063CE">
        <w:rPr>
          <w:rFonts w:ascii="Times New Roman" w:hAnsi="Times New Roman"/>
          <w:sz w:val="24"/>
          <w:szCs w:val="24"/>
        </w:rPr>
        <w:t xml:space="preserve"> </w:t>
      </w:r>
    </w:p>
    <w:p w14:paraId="0A2126C1" w14:textId="2E9BCCD4" w:rsidR="00E063CE" w:rsidRPr="00E063CE" w:rsidRDefault="006C5328" w:rsidP="00804501">
      <w:pPr>
        <w:pStyle w:val="Akapitzlist"/>
        <w:numPr>
          <w:ilvl w:val="0"/>
          <w:numId w:val="26"/>
        </w:numPr>
        <w:spacing w:after="0" w:line="360" w:lineRule="auto"/>
        <w:contextualSpacing w:val="0"/>
        <w:jc w:val="both"/>
        <w:rPr>
          <w:rFonts w:ascii="Times New Roman" w:hAnsi="Times New Roman"/>
          <w:sz w:val="24"/>
          <w:szCs w:val="24"/>
        </w:rPr>
      </w:pPr>
      <w:r w:rsidRPr="00E063CE">
        <w:rPr>
          <w:rFonts w:ascii="Times New Roman" w:hAnsi="Times New Roman"/>
          <w:b/>
          <w:bCs/>
          <w:sz w:val="24"/>
          <w:szCs w:val="24"/>
        </w:rPr>
        <w:t>Budowa chodników</w:t>
      </w:r>
      <w:r w:rsidR="00E063CE" w:rsidRPr="00E063CE">
        <w:rPr>
          <w:rFonts w:ascii="Times New Roman" w:hAnsi="Times New Roman"/>
          <w:b/>
          <w:bCs/>
          <w:sz w:val="24"/>
          <w:szCs w:val="24"/>
        </w:rPr>
        <w:t>.</w:t>
      </w:r>
      <w:r w:rsidR="00E063CE" w:rsidRPr="00E063CE">
        <w:rPr>
          <w:rFonts w:ascii="Times New Roman" w:hAnsi="Times New Roman"/>
          <w:sz w:val="24"/>
          <w:szCs w:val="24"/>
        </w:rPr>
        <w:t xml:space="preserve"> </w:t>
      </w:r>
      <w:r w:rsidR="0002660C" w:rsidRPr="00E063CE">
        <w:rPr>
          <w:rFonts w:ascii="Times New Roman" w:hAnsi="Times New Roman"/>
          <w:iCs/>
          <w:sz w:val="24"/>
          <w:szCs w:val="24"/>
        </w:rPr>
        <w:t xml:space="preserve">W roku 2022 wykonano </w:t>
      </w:r>
      <w:r w:rsidR="00F27EDE" w:rsidRPr="00E063CE">
        <w:rPr>
          <w:rFonts w:ascii="Times New Roman" w:hAnsi="Times New Roman"/>
          <w:iCs/>
          <w:sz w:val="24"/>
          <w:szCs w:val="24"/>
        </w:rPr>
        <w:t>remont nawierzchni chodnik</w:t>
      </w:r>
      <w:r w:rsidR="0002660C" w:rsidRPr="00E063CE">
        <w:rPr>
          <w:rFonts w:ascii="Times New Roman" w:hAnsi="Times New Roman"/>
          <w:iCs/>
          <w:sz w:val="24"/>
          <w:szCs w:val="24"/>
        </w:rPr>
        <w:t>a przy</w:t>
      </w:r>
      <w:r w:rsidR="00F27EDE" w:rsidRPr="00E063CE">
        <w:rPr>
          <w:rFonts w:ascii="Times New Roman" w:hAnsi="Times New Roman"/>
          <w:iCs/>
          <w:sz w:val="24"/>
          <w:szCs w:val="24"/>
        </w:rPr>
        <w:t xml:space="preserve"> ul</w:t>
      </w:r>
      <w:r w:rsidR="00F61E3A" w:rsidRPr="00E063CE">
        <w:rPr>
          <w:rFonts w:ascii="Times New Roman" w:hAnsi="Times New Roman"/>
          <w:iCs/>
          <w:sz w:val="24"/>
          <w:szCs w:val="24"/>
        </w:rPr>
        <w:t>.</w:t>
      </w:r>
      <w:r w:rsidR="00F27EDE" w:rsidRPr="00E063CE">
        <w:rPr>
          <w:rFonts w:ascii="Times New Roman" w:hAnsi="Times New Roman"/>
          <w:iCs/>
          <w:sz w:val="24"/>
          <w:szCs w:val="24"/>
        </w:rPr>
        <w:t xml:space="preserve"> Orzeszkowej</w:t>
      </w:r>
      <w:r w:rsidR="0002660C" w:rsidRPr="00E063CE">
        <w:rPr>
          <w:rFonts w:ascii="Times New Roman" w:hAnsi="Times New Roman"/>
          <w:iCs/>
          <w:sz w:val="24"/>
          <w:szCs w:val="24"/>
        </w:rPr>
        <w:t xml:space="preserve"> o długości </w:t>
      </w:r>
      <w:r w:rsidR="00301117" w:rsidRPr="00E063CE">
        <w:rPr>
          <w:rFonts w:ascii="Times New Roman" w:hAnsi="Times New Roman"/>
          <w:iCs/>
          <w:sz w:val="24"/>
          <w:szCs w:val="24"/>
        </w:rPr>
        <w:t>235</w:t>
      </w:r>
      <w:r w:rsidR="004B41F1" w:rsidRPr="00E063CE">
        <w:rPr>
          <w:rFonts w:ascii="Times New Roman" w:hAnsi="Times New Roman"/>
          <w:iCs/>
          <w:sz w:val="24"/>
          <w:szCs w:val="24"/>
        </w:rPr>
        <w:t xml:space="preserve"> m</w:t>
      </w:r>
      <w:r w:rsidR="0002660C" w:rsidRPr="00E063CE">
        <w:rPr>
          <w:rFonts w:ascii="Times New Roman" w:hAnsi="Times New Roman"/>
          <w:iCs/>
          <w:sz w:val="24"/>
          <w:szCs w:val="24"/>
        </w:rPr>
        <w:t xml:space="preserve"> i szerokości </w:t>
      </w:r>
      <w:r w:rsidR="00301117" w:rsidRPr="00E063CE">
        <w:rPr>
          <w:rFonts w:ascii="Times New Roman" w:hAnsi="Times New Roman"/>
          <w:iCs/>
          <w:sz w:val="24"/>
          <w:szCs w:val="24"/>
        </w:rPr>
        <w:t>2 m</w:t>
      </w:r>
      <w:r w:rsidR="0002660C" w:rsidRPr="00E063CE">
        <w:rPr>
          <w:rFonts w:ascii="Times New Roman" w:hAnsi="Times New Roman"/>
          <w:iCs/>
          <w:sz w:val="24"/>
          <w:szCs w:val="24"/>
        </w:rPr>
        <w:t xml:space="preserve">; </w:t>
      </w:r>
      <w:r w:rsidR="00301117" w:rsidRPr="00E063CE">
        <w:rPr>
          <w:rFonts w:ascii="Times New Roman" w:hAnsi="Times New Roman"/>
          <w:iCs/>
          <w:sz w:val="24"/>
          <w:szCs w:val="24"/>
        </w:rPr>
        <w:t xml:space="preserve">2 odcinki </w:t>
      </w:r>
      <w:r w:rsidR="0002660C" w:rsidRPr="00E063CE">
        <w:rPr>
          <w:rFonts w:ascii="Times New Roman" w:hAnsi="Times New Roman"/>
          <w:iCs/>
          <w:sz w:val="24"/>
          <w:szCs w:val="24"/>
        </w:rPr>
        <w:t>chodnik</w:t>
      </w:r>
      <w:r w:rsidR="00301117" w:rsidRPr="00E063CE">
        <w:rPr>
          <w:rFonts w:ascii="Times New Roman" w:hAnsi="Times New Roman"/>
          <w:iCs/>
          <w:sz w:val="24"/>
          <w:szCs w:val="24"/>
        </w:rPr>
        <w:t>a</w:t>
      </w:r>
      <w:r w:rsidR="0002660C" w:rsidRPr="00E063CE">
        <w:rPr>
          <w:rFonts w:ascii="Times New Roman" w:hAnsi="Times New Roman"/>
          <w:iCs/>
          <w:sz w:val="24"/>
          <w:szCs w:val="24"/>
        </w:rPr>
        <w:t xml:space="preserve"> przy </w:t>
      </w:r>
      <w:r w:rsidR="001A210C">
        <w:rPr>
          <w:rFonts w:ascii="Times New Roman" w:hAnsi="Times New Roman"/>
          <w:iCs/>
          <w:sz w:val="24"/>
          <w:szCs w:val="24"/>
        </w:rPr>
        <w:br/>
      </w:r>
      <w:r w:rsidR="0002660C" w:rsidRPr="00E063CE">
        <w:rPr>
          <w:rFonts w:ascii="Times New Roman" w:hAnsi="Times New Roman"/>
          <w:iCs/>
          <w:sz w:val="24"/>
          <w:szCs w:val="24"/>
        </w:rPr>
        <w:t xml:space="preserve">ul. </w:t>
      </w:r>
      <w:r w:rsidR="00F27EDE" w:rsidRPr="00E063CE">
        <w:rPr>
          <w:rFonts w:ascii="Times New Roman" w:hAnsi="Times New Roman"/>
          <w:iCs/>
          <w:sz w:val="24"/>
          <w:szCs w:val="24"/>
        </w:rPr>
        <w:t>Łąkowej</w:t>
      </w:r>
      <w:r w:rsidR="0002660C" w:rsidRPr="00E063CE">
        <w:rPr>
          <w:rFonts w:ascii="Times New Roman" w:hAnsi="Times New Roman"/>
          <w:iCs/>
          <w:sz w:val="24"/>
          <w:szCs w:val="24"/>
        </w:rPr>
        <w:t xml:space="preserve"> o </w:t>
      </w:r>
      <w:r w:rsidR="00301117" w:rsidRPr="00E063CE">
        <w:rPr>
          <w:rFonts w:ascii="Times New Roman" w:hAnsi="Times New Roman"/>
          <w:iCs/>
          <w:sz w:val="24"/>
          <w:szCs w:val="24"/>
        </w:rPr>
        <w:t xml:space="preserve">łącznej </w:t>
      </w:r>
      <w:r w:rsidR="0002660C" w:rsidRPr="00E063CE">
        <w:rPr>
          <w:rFonts w:ascii="Times New Roman" w:hAnsi="Times New Roman"/>
          <w:iCs/>
          <w:sz w:val="24"/>
          <w:szCs w:val="24"/>
        </w:rPr>
        <w:t xml:space="preserve">długości </w:t>
      </w:r>
      <w:r w:rsidR="00301117" w:rsidRPr="00E063CE">
        <w:rPr>
          <w:rFonts w:ascii="Times New Roman" w:hAnsi="Times New Roman"/>
          <w:iCs/>
          <w:sz w:val="24"/>
          <w:szCs w:val="24"/>
        </w:rPr>
        <w:t xml:space="preserve">196 m </w:t>
      </w:r>
      <w:r w:rsidR="004B41F1" w:rsidRPr="00E063CE">
        <w:rPr>
          <w:rFonts w:ascii="Times New Roman" w:hAnsi="Times New Roman"/>
          <w:iCs/>
          <w:sz w:val="24"/>
          <w:szCs w:val="24"/>
        </w:rPr>
        <w:t>i</w:t>
      </w:r>
      <w:r w:rsidR="0002660C" w:rsidRPr="00E063CE">
        <w:rPr>
          <w:rFonts w:ascii="Times New Roman" w:hAnsi="Times New Roman"/>
          <w:iCs/>
          <w:sz w:val="24"/>
          <w:szCs w:val="24"/>
        </w:rPr>
        <w:t xml:space="preserve"> szerokości </w:t>
      </w:r>
      <w:r w:rsidR="00301117" w:rsidRPr="00E063CE">
        <w:rPr>
          <w:rFonts w:ascii="Times New Roman" w:hAnsi="Times New Roman"/>
          <w:iCs/>
          <w:sz w:val="24"/>
          <w:szCs w:val="24"/>
        </w:rPr>
        <w:t>od 1,5</w:t>
      </w:r>
      <w:r w:rsidR="004B41F1" w:rsidRPr="00E063CE">
        <w:rPr>
          <w:rFonts w:ascii="Times New Roman" w:hAnsi="Times New Roman"/>
          <w:iCs/>
          <w:sz w:val="24"/>
          <w:szCs w:val="24"/>
        </w:rPr>
        <w:t xml:space="preserve"> m</w:t>
      </w:r>
      <w:r w:rsidR="00301117" w:rsidRPr="00E063CE">
        <w:rPr>
          <w:rFonts w:ascii="Times New Roman" w:hAnsi="Times New Roman"/>
          <w:iCs/>
          <w:sz w:val="24"/>
          <w:szCs w:val="24"/>
        </w:rPr>
        <w:t xml:space="preserve"> do 2</w:t>
      </w:r>
      <w:r w:rsidR="004B41F1" w:rsidRPr="00E063CE">
        <w:rPr>
          <w:rFonts w:ascii="Times New Roman" w:hAnsi="Times New Roman"/>
          <w:iCs/>
          <w:sz w:val="24"/>
          <w:szCs w:val="24"/>
        </w:rPr>
        <w:t xml:space="preserve"> m,</w:t>
      </w:r>
      <w:r w:rsidR="00301117" w:rsidRPr="00E063CE">
        <w:rPr>
          <w:rFonts w:ascii="Times New Roman" w:hAnsi="Times New Roman"/>
          <w:iCs/>
          <w:sz w:val="24"/>
          <w:szCs w:val="24"/>
        </w:rPr>
        <w:t xml:space="preserve"> w zależności od warunków terenu</w:t>
      </w:r>
      <w:r w:rsidR="004B41F1" w:rsidRPr="00E063CE">
        <w:rPr>
          <w:rFonts w:ascii="Times New Roman" w:hAnsi="Times New Roman"/>
          <w:iCs/>
          <w:sz w:val="24"/>
          <w:szCs w:val="24"/>
        </w:rPr>
        <w:t xml:space="preserve">, a także </w:t>
      </w:r>
      <w:r w:rsidR="00301117" w:rsidRPr="00E063CE">
        <w:rPr>
          <w:rFonts w:ascii="Times New Roman" w:hAnsi="Times New Roman"/>
          <w:iCs/>
          <w:sz w:val="24"/>
          <w:szCs w:val="24"/>
        </w:rPr>
        <w:t xml:space="preserve">fragmenty </w:t>
      </w:r>
      <w:r w:rsidR="0002660C" w:rsidRPr="00E063CE">
        <w:rPr>
          <w:rFonts w:ascii="Times New Roman" w:hAnsi="Times New Roman"/>
          <w:iCs/>
          <w:sz w:val="24"/>
          <w:szCs w:val="24"/>
        </w:rPr>
        <w:t>chodnik</w:t>
      </w:r>
      <w:r w:rsidR="00301117" w:rsidRPr="00E063CE">
        <w:rPr>
          <w:rFonts w:ascii="Times New Roman" w:hAnsi="Times New Roman"/>
          <w:iCs/>
          <w:sz w:val="24"/>
          <w:szCs w:val="24"/>
        </w:rPr>
        <w:t xml:space="preserve">ów </w:t>
      </w:r>
      <w:r w:rsidR="001A210C">
        <w:rPr>
          <w:rFonts w:ascii="Times New Roman" w:hAnsi="Times New Roman"/>
          <w:iCs/>
          <w:sz w:val="24"/>
          <w:szCs w:val="24"/>
        </w:rPr>
        <w:t>wzdłuż</w:t>
      </w:r>
      <w:r w:rsidR="004B41F1" w:rsidRPr="00E063CE">
        <w:rPr>
          <w:rFonts w:ascii="Times New Roman" w:hAnsi="Times New Roman"/>
          <w:iCs/>
          <w:sz w:val="24"/>
          <w:szCs w:val="24"/>
        </w:rPr>
        <w:t xml:space="preserve"> ul. Długiej</w:t>
      </w:r>
      <w:r w:rsidR="001A210C">
        <w:rPr>
          <w:rFonts w:ascii="Times New Roman" w:hAnsi="Times New Roman"/>
          <w:iCs/>
          <w:sz w:val="24"/>
          <w:szCs w:val="24"/>
        </w:rPr>
        <w:t>,</w:t>
      </w:r>
      <w:r w:rsidR="004B41F1" w:rsidRPr="00E063CE">
        <w:rPr>
          <w:rFonts w:ascii="Times New Roman" w:hAnsi="Times New Roman"/>
          <w:iCs/>
          <w:sz w:val="24"/>
          <w:szCs w:val="24"/>
        </w:rPr>
        <w:t xml:space="preserve"> </w:t>
      </w:r>
      <w:r w:rsidR="00301117" w:rsidRPr="00E063CE">
        <w:rPr>
          <w:rFonts w:ascii="Times New Roman" w:hAnsi="Times New Roman"/>
          <w:iCs/>
          <w:sz w:val="24"/>
          <w:szCs w:val="24"/>
        </w:rPr>
        <w:t>przy nowo powstałych przejściach dla pieszych</w:t>
      </w:r>
      <w:r w:rsidR="004B41F1" w:rsidRPr="00E063CE">
        <w:rPr>
          <w:rFonts w:ascii="Times New Roman" w:hAnsi="Times New Roman"/>
          <w:iCs/>
          <w:sz w:val="24"/>
          <w:szCs w:val="24"/>
        </w:rPr>
        <w:t>,</w:t>
      </w:r>
      <w:r w:rsidR="00301117" w:rsidRPr="00E063CE">
        <w:rPr>
          <w:rFonts w:ascii="Times New Roman" w:hAnsi="Times New Roman"/>
          <w:iCs/>
          <w:sz w:val="24"/>
          <w:szCs w:val="24"/>
        </w:rPr>
        <w:t xml:space="preserve"> o łącznej długości około 67 m i sze</w:t>
      </w:r>
      <w:r w:rsidR="004B41F1" w:rsidRPr="00E063CE">
        <w:rPr>
          <w:rFonts w:ascii="Times New Roman" w:hAnsi="Times New Roman"/>
          <w:iCs/>
          <w:sz w:val="24"/>
          <w:szCs w:val="24"/>
        </w:rPr>
        <w:t>rokości</w:t>
      </w:r>
      <w:r w:rsidR="00301117" w:rsidRPr="00E063CE">
        <w:rPr>
          <w:rFonts w:ascii="Times New Roman" w:hAnsi="Times New Roman"/>
          <w:iCs/>
          <w:sz w:val="24"/>
          <w:szCs w:val="24"/>
        </w:rPr>
        <w:t xml:space="preserve"> 2 m</w:t>
      </w:r>
      <w:r w:rsidR="00F27EDE" w:rsidRPr="00E063CE">
        <w:rPr>
          <w:rFonts w:ascii="Times New Roman" w:hAnsi="Times New Roman"/>
          <w:iCs/>
          <w:sz w:val="24"/>
          <w:szCs w:val="24"/>
        </w:rPr>
        <w:t>.</w:t>
      </w:r>
    </w:p>
    <w:p w14:paraId="6AF737E7" w14:textId="7CACBED0" w:rsidR="004B41F1" w:rsidRPr="00E063CE" w:rsidRDefault="00301117" w:rsidP="00804501">
      <w:pPr>
        <w:pStyle w:val="Akapitzlist"/>
        <w:numPr>
          <w:ilvl w:val="0"/>
          <w:numId w:val="26"/>
        </w:numPr>
        <w:spacing w:after="0" w:line="360" w:lineRule="auto"/>
        <w:contextualSpacing w:val="0"/>
        <w:jc w:val="both"/>
        <w:rPr>
          <w:rFonts w:ascii="Times New Roman" w:hAnsi="Times New Roman"/>
          <w:sz w:val="24"/>
          <w:szCs w:val="24"/>
        </w:rPr>
      </w:pPr>
      <w:r w:rsidRPr="00E063CE">
        <w:rPr>
          <w:rFonts w:ascii="Times New Roman" w:hAnsi="Times New Roman"/>
          <w:b/>
          <w:bCs/>
          <w:sz w:val="24"/>
          <w:szCs w:val="24"/>
        </w:rPr>
        <w:t>Inne</w:t>
      </w:r>
      <w:r w:rsidR="00E063CE" w:rsidRPr="00E063CE">
        <w:rPr>
          <w:rFonts w:ascii="Times New Roman" w:hAnsi="Times New Roman"/>
          <w:b/>
          <w:bCs/>
          <w:sz w:val="24"/>
          <w:szCs w:val="24"/>
        </w:rPr>
        <w:t>.</w:t>
      </w:r>
      <w:r w:rsidR="00E063CE" w:rsidRPr="00E063CE">
        <w:rPr>
          <w:sz w:val="24"/>
          <w:szCs w:val="24"/>
        </w:rPr>
        <w:t xml:space="preserve"> </w:t>
      </w:r>
      <w:r w:rsidR="004B41F1" w:rsidRPr="00E063CE">
        <w:rPr>
          <w:rFonts w:ascii="Times New Roman" w:hAnsi="Times New Roman"/>
          <w:sz w:val="24"/>
          <w:szCs w:val="24"/>
        </w:rPr>
        <w:t xml:space="preserve">Wykonano </w:t>
      </w:r>
      <w:r w:rsidRPr="00E063CE">
        <w:rPr>
          <w:rFonts w:ascii="Times New Roman" w:hAnsi="Times New Roman"/>
          <w:sz w:val="24"/>
          <w:szCs w:val="24"/>
        </w:rPr>
        <w:t xml:space="preserve">utwardzenie </w:t>
      </w:r>
      <w:r w:rsidR="004B41F1" w:rsidRPr="00E063CE">
        <w:rPr>
          <w:rFonts w:ascii="Times New Roman" w:hAnsi="Times New Roman"/>
          <w:sz w:val="24"/>
          <w:szCs w:val="24"/>
        </w:rPr>
        <w:t xml:space="preserve">płytami drogowymi </w:t>
      </w:r>
      <w:r w:rsidRPr="00E063CE">
        <w:rPr>
          <w:rFonts w:ascii="Times New Roman" w:hAnsi="Times New Roman"/>
          <w:sz w:val="24"/>
          <w:szCs w:val="24"/>
        </w:rPr>
        <w:t>ul</w:t>
      </w:r>
      <w:r w:rsidR="00F61E3A" w:rsidRPr="00E063CE">
        <w:rPr>
          <w:rFonts w:ascii="Times New Roman" w:hAnsi="Times New Roman"/>
          <w:sz w:val="24"/>
          <w:szCs w:val="24"/>
        </w:rPr>
        <w:t>.</w:t>
      </w:r>
      <w:r w:rsidRPr="00E063CE">
        <w:rPr>
          <w:rFonts w:ascii="Times New Roman" w:hAnsi="Times New Roman"/>
          <w:sz w:val="24"/>
          <w:szCs w:val="24"/>
        </w:rPr>
        <w:t xml:space="preserve"> Cisowej na odcinku o długości 380,5 m i szerokości 4,5 m.</w:t>
      </w:r>
      <w:r w:rsidR="004B41F1" w:rsidRPr="00E063CE">
        <w:rPr>
          <w:rFonts w:ascii="Times New Roman" w:hAnsi="Times New Roman"/>
          <w:sz w:val="24"/>
          <w:szCs w:val="24"/>
        </w:rPr>
        <w:t xml:space="preserve"> </w:t>
      </w:r>
      <w:r w:rsidRPr="00E063CE">
        <w:rPr>
          <w:rFonts w:ascii="Times New Roman" w:hAnsi="Times New Roman"/>
          <w:sz w:val="24"/>
          <w:szCs w:val="24"/>
        </w:rPr>
        <w:t>Zrealizowano dwie nakładki asfaltowe na u</w:t>
      </w:r>
      <w:r w:rsidR="00F61E3A" w:rsidRPr="00E063CE">
        <w:rPr>
          <w:rFonts w:ascii="Times New Roman" w:hAnsi="Times New Roman"/>
          <w:sz w:val="24"/>
          <w:szCs w:val="24"/>
        </w:rPr>
        <w:t>l.</w:t>
      </w:r>
      <w:r w:rsidRPr="00E063CE">
        <w:rPr>
          <w:rFonts w:ascii="Times New Roman" w:hAnsi="Times New Roman"/>
          <w:sz w:val="24"/>
          <w:szCs w:val="24"/>
        </w:rPr>
        <w:t xml:space="preserve"> Orzeszkowej (</w:t>
      </w:r>
      <w:r w:rsidR="004B41F1" w:rsidRPr="00E063CE">
        <w:rPr>
          <w:rFonts w:ascii="Times New Roman" w:hAnsi="Times New Roman"/>
          <w:sz w:val="24"/>
          <w:szCs w:val="24"/>
        </w:rPr>
        <w:t>o</w:t>
      </w:r>
      <w:r w:rsidRPr="00E063CE">
        <w:rPr>
          <w:rFonts w:ascii="Times New Roman" w:hAnsi="Times New Roman"/>
          <w:sz w:val="24"/>
          <w:szCs w:val="24"/>
        </w:rPr>
        <w:t xml:space="preserve"> powierzchni 1 185 m</w:t>
      </w:r>
      <w:r w:rsidRPr="00E063CE">
        <w:rPr>
          <w:rFonts w:ascii="Times New Roman" w:hAnsi="Times New Roman"/>
          <w:sz w:val="24"/>
          <w:szCs w:val="24"/>
          <w:vertAlign w:val="superscript"/>
        </w:rPr>
        <w:t>2</w:t>
      </w:r>
      <w:r w:rsidRPr="00E063CE">
        <w:rPr>
          <w:rFonts w:ascii="Times New Roman" w:hAnsi="Times New Roman"/>
          <w:sz w:val="24"/>
          <w:szCs w:val="24"/>
        </w:rPr>
        <w:t>) i ul</w:t>
      </w:r>
      <w:r w:rsidR="00F61E3A" w:rsidRPr="00E063CE">
        <w:rPr>
          <w:rFonts w:ascii="Times New Roman" w:hAnsi="Times New Roman"/>
          <w:sz w:val="24"/>
          <w:szCs w:val="24"/>
        </w:rPr>
        <w:t>.</w:t>
      </w:r>
      <w:r w:rsidRPr="00E063CE">
        <w:rPr>
          <w:rFonts w:ascii="Times New Roman" w:hAnsi="Times New Roman"/>
          <w:sz w:val="24"/>
          <w:szCs w:val="24"/>
        </w:rPr>
        <w:t xml:space="preserve"> Torowej (</w:t>
      </w:r>
      <w:r w:rsidR="004B41F1" w:rsidRPr="00E063CE">
        <w:rPr>
          <w:rFonts w:ascii="Times New Roman" w:hAnsi="Times New Roman"/>
          <w:sz w:val="24"/>
          <w:szCs w:val="24"/>
        </w:rPr>
        <w:t xml:space="preserve">o </w:t>
      </w:r>
      <w:r w:rsidRPr="00E063CE">
        <w:rPr>
          <w:rFonts w:ascii="Times New Roman" w:hAnsi="Times New Roman"/>
          <w:sz w:val="24"/>
          <w:szCs w:val="24"/>
        </w:rPr>
        <w:t>powierzchni około 525 m</w:t>
      </w:r>
      <w:r w:rsidRPr="00E063CE">
        <w:rPr>
          <w:rFonts w:ascii="Times New Roman" w:hAnsi="Times New Roman"/>
          <w:sz w:val="24"/>
          <w:szCs w:val="24"/>
          <w:vertAlign w:val="superscript"/>
        </w:rPr>
        <w:t>2</w:t>
      </w:r>
      <w:r w:rsidRPr="00E063CE">
        <w:rPr>
          <w:rFonts w:ascii="Times New Roman" w:hAnsi="Times New Roman"/>
          <w:sz w:val="24"/>
          <w:szCs w:val="24"/>
        </w:rPr>
        <w:t>)</w:t>
      </w:r>
      <w:r w:rsidR="00B10D30" w:rsidRPr="00E063CE">
        <w:rPr>
          <w:rFonts w:ascii="Times New Roman" w:hAnsi="Times New Roman"/>
          <w:sz w:val="24"/>
          <w:szCs w:val="24"/>
        </w:rPr>
        <w:t>. Po sporządzeniu aktualizacji</w:t>
      </w:r>
      <w:r w:rsidR="005F7E73" w:rsidRPr="00E063CE">
        <w:rPr>
          <w:rFonts w:ascii="Times New Roman" w:hAnsi="Times New Roman"/>
          <w:sz w:val="24"/>
          <w:szCs w:val="24"/>
        </w:rPr>
        <w:t xml:space="preserve"> projektu stałej organizacji ruchu</w:t>
      </w:r>
      <w:r w:rsidR="00B10D30" w:rsidRPr="00E063CE">
        <w:rPr>
          <w:rFonts w:ascii="Times New Roman" w:hAnsi="Times New Roman"/>
          <w:sz w:val="24"/>
          <w:szCs w:val="24"/>
        </w:rPr>
        <w:t>, w</w:t>
      </w:r>
      <w:r w:rsidR="005F7E73" w:rsidRPr="00E063CE">
        <w:rPr>
          <w:rFonts w:ascii="Times New Roman" w:hAnsi="Times New Roman"/>
          <w:sz w:val="24"/>
          <w:szCs w:val="24"/>
        </w:rPr>
        <w:t xml:space="preserve"> lipc</w:t>
      </w:r>
      <w:r w:rsidR="0002660C" w:rsidRPr="00E063CE">
        <w:rPr>
          <w:rFonts w:ascii="Times New Roman" w:hAnsi="Times New Roman"/>
          <w:sz w:val="24"/>
          <w:szCs w:val="24"/>
        </w:rPr>
        <w:t>u</w:t>
      </w:r>
      <w:r w:rsidR="005F7E73" w:rsidRPr="00E063CE">
        <w:rPr>
          <w:rFonts w:ascii="Times New Roman" w:hAnsi="Times New Roman"/>
          <w:sz w:val="24"/>
          <w:szCs w:val="24"/>
        </w:rPr>
        <w:t xml:space="preserve"> podpisano umowę </w:t>
      </w:r>
      <w:r w:rsidR="0002660C" w:rsidRPr="00E063CE">
        <w:rPr>
          <w:rFonts w:ascii="Times New Roman" w:hAnsi="Times New Roman"/>
          <w:sz w:val="24"/>
          <w:szCs w:val="24"/>
        </w:rPr>
        <w:t>na p</w:t>
      </w:r>
      <w:r w:rsidR="005F7E73" w:rsidRPr="00E063CE">
        <w:rPr>
          <w:rFonts w:ascii="Times New Roman" w:hAnsi="Times New Roman"/>
          <w:sz w:val="24"/>
          <w:szCs w:val="24"/>
        </w:rPr>
        <w:t>rzebudow</w:t>
      </w:r>
      <w:r w:rsidR="0002660C" w:rsidRPr="00E063CE">
        <w:rPr>
          <w:rFonts w:ascii="Times New Roman" w:hAnsi="Times New Roman"/>
          <w:sz w:val="24"/>
          <w:szCs w:val="24"/>
        </w:rPr>
        <w:t>ę</w:t>
      </w:r>
      <w:r w:rsidR="005F7E73" w:rsidRPr="00E063CE">
        <w:rPr>
          <w:rFonts w:ascii="Times New Roman" w:hAnsi="Times New Roman"/>
          <w:sz w:val="24"/>
          <w:szCs w:val="24"/>
        </w:rPr>
        <w:t xml:space="preserve"> ul</w:t>
      </w:r>
      <w:r w:rsidR="00F61E3A" w:rsidRPr="00E063CE">
        <w:rPr>
          <w:rFonts w:ascii="Times New Roman" w:hAnsi="Times New Roman"/>
          <w:sz w:val="24"/>
          <w:szCs w:val="24"/>
        </w:rPr>
        <w:t>.</w:t>
      </w:r>
      <w:r w:rsidR="005F7E73" w:rsidRPr="00E063CE">
        <w:rPr>
          <w:rFonts w:ascii="Times New Roman" w:hAnsi="Times New Roman"/>
          <w:sz w:val="24"/>
          <w:szCs w:val="24"/>
        </w:rPr>
        <w:t xml:space="preserve"> Brzozowej wraz ze zmianą organizacji ruchu na odcinku od ul. Wiejskiej do Al</w:t>
      </w:r>
      <w:r w:rsidR="0002660C" w:rsidRPr="00E063CE">
        <w:rPr>
          <w:rFonts w:ascii="Times New Roman" w:hAnsi="Times New Roman"/>
          <w:sz w:val="24"/>
          <w:szCs w:val="24"/>
        </w:rPr>
        <w:t>ei</w:t>
      </w:r>
      <w:r w:rsidR="005F7E73" w:rsidRPr="00E063CE">
        <w:rPr>
          <w:rFonts w:ascii="Times New Roman" w:hAnsi="Times New Roman"/>
          <w:sz w:val="24"/>
          <w:szCs w:val="24"/>
        </w:rPr>
        <w:t xml:space="preserve"> Lipowej</w:t>
      </w:r>
      <w:r w:rsidR="0002660C" w:rsidRPr="00E063CE">
        <w:rPr>
          <w:rFonts w:ascii="Times New Roman" w:hAnsi="Times New Roman"/>
          <w:sz w:val="24"/>
          <w:szCs w:val="24"/>
        </w:rPr>
        <w:t>. Prace zakończono w sierpniu.</w:t>
      </w:r>
    </w:p>
    <w:p w14:paraId="59E43002" w14:textId="617DAAAD" w:rsidR="00E5537E" w:rsidRPr="00205EE1" w:rsidRDefault="00E5537E" w:rsidP="00E5537E">
      <w:pPr>
        <w:pStyle w:val="Nagwek3"/>
        <w:rPr>
          <w:color w:val="auto"/>
        </w:rPr>
      </w:pPr>
      <w:bookmarkStart w:id="50" w:name="_Toc136437336"/>
      <w:r w:rsidRPr="00205EE1">
        <w:rPr>
          <w:color w:val="auto"/>
        </w:rPr>
        <w:t>b) Pozostałe inwestycje</w:t>
      </w:r>
      <w:bookmarkEnd w:id="50"/>
    </w:p>
    <w:p w14:paraId="73ADD300" w14:textId="5B7890CF" w:rsidR="00CD14A7" w:rsidRPr="00205EE1" w:rsidRDefault="00B10D30" w:rsidP="00B10D30">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CD14A7" w:rsidRPr="00205EE1">
        <w:rPr>
          <w:rFonts w:ascii="Times New Roman" w:hAnsi="Times New Roman" w:cs="Times New Roman"/>
          <w:sz w:val="24"/>
          <w:szCs w:val="24"/>
        </w:rPr>
        <w:t xml:space="preserve">Po ubiegłorocznej rozbudowie i modernizacji </w:t>
      </w:r>
      <w:proofErr w:type="spellStart"/>
      <w:r w:rsidR="00CD14A7" w:rsidRPr="00205EE1">
        <w:rPr>
          <w:rFonts w:ascii="Times New Roman" w:hAnsi="Times New Roman" w:cs="Times New Roman"/>
          <w:sz w:val="24"/>
          <w:szCs w:val="24"/>
        </w:rPr>
        <w:t>skateparku</w:t>
      </w:r>
      <w:proofErr w:type="spellEnd"/>
      <w:r w:rsidR="00CD14A7" w:rsidRPr="00205EE1">
        <w:rPr>
          <w:rFonts w:ascii="Times New Roman" w:hAnsi="Times New Roman" w:cs="Times New Roman"/>
          <w:sz w:val="24"/>
          <w:szCs w:val="24"/>
        </w:rPr>
        <w:t xml:space="preserve"> (2021), w roku 2022 obiekt wyposażono w dodatkowe przeszkody (tzw. banan w przybliżonym kształcie wycinka koła </w:t>
      </w:r>
      <w:r w:rsidR="00043502">
        <w:rPr>
          <w:rFonts w:ascii="Times New Roman" w:hAnsi="Times New Roman" w:cs="Times New Roman"/>
          <w:sz w:val="24"/>
          <w:szCs w:val="24"/>
        </w:rPr>
        <w:br/>
      </w:r>
      <w:r w:rsidR="00CD14A7" w:rsidRPr="00205EE1">
        <w:rPr>
          <w:rFonts w:ascii="Times New Roman" w:hAnsi="Times New Roman" w:cs="Times New Roman"/>
          <w:sz w:val="24"/>
          <w:szCs w:val="24"/>
        </w:rPr>
        <w:t>o promieniu 7 m)</w:t>
      </w:r>
      <w:r w:rsidRPr="00205EE1">
        <w:rPr>
          <w:rFonts w:ascii="Times New Roman" w:hAnsi="Times New Roman" w:cs="Times New Roman"/>
          <w:sz w:val="24"/>
          <w:szCs w:val="24"/>
        </w:rPr>
        <w:t xml:space="preserve">, </w:t>
      </w:r>
      <w:r w:rsidR="00CD14A7" w:rsidRPr="00205EE1">
        <w:rPr>
          <w:rFonts w:ascii="Times New Roman" w:hAnsi="Times New Roman" w:cs="Times New Roman"/>
          <w:sz w:val="24"/>
          <w:szCs w:val="24"/>
        </w:rPr>
        <w:t>umiejscowione w południowo-zachodniej części parku oraz przedłużono rampę w części południowo-wschodniej.</w:t>
      </w:r>
      <w:r w:rsidR="00E5537E" w:rsidRPr="00205EE1">
        <w:rPr>
          <w:rFonts w:ascii="Times New Roman" w:hAnsi="Times New Roman" w:cs="Times New Roman"/>
          <w:sz w:val="24"/>
          <w:szCs w:val="24"/>
        </w:rPr>
        <w:t xml:space="preserve"> Na boisku w ciechocińskim parku poprawiono spadki oraz wyrównano i urządzono nawierzchnię trawiastą. Wymieniono także uszkodzone słupki </w:t>
      </w:r>
      <w:r w:rsidR="00043502">
        <w:rPr>
          <w:rFonts w:ascii="Times New Roman" w:hAnsi="Times New Roman" w:cs="Times New Roman"/>
          <w:sz w:val="24"/>
          <w:szCs w:val="24"/>
        </w:rPr>
        <w:br/>
      </w:r>
      <w:r w:rsidR="00E5537E" w:rsidRPr="00205EE1">
        <w:rPr>
          <w:rFonts w:ascii="Times New Roman" w:hAnsi="Times New Roman" w:cs="Times New Roman"/>
          <w:sz w:val="24"/>
          <w:szCs w:val="24"/>
        </w:rPr>
        <w:t xml:space="preserve">i siatkę ogrodzenia oraz zainstalowano nowe siatki do bramek. </w:t>
      </w:r>
      <w:r w:rsidR="00CD14A7" w:rsidRPr="00205EE1">
        <w:rPr>
          <w:rFonts w:ascii="Times New Roman" w:hAnsi="Times New Roman" w:cs="Times New Roman"/>
          <w:sz w:val="24"/>
          <w:szCs w:val="24"/>
        </w:rPr>
        <w:t xml:space="preserve">Zmodernizowano plac zabaw </w:t>
      </w:r>
      <w:r w:rsidR="00043502">
        <w:rPr>
          <w:rFonts w:ascii="Times New Roman" w:hAnsi="Times New Roman" w:cs="Times New Roman"/>
          <w:sz w:val="24"/>
          <w:szCs w:val="24"/>
        </w:rPr>
        <w:br/>
      </w:r>
      <w:r w:rsidR="00CD14A7" w:rsidRPr="00205EE1">
        <w:rPr>
          <w:rFonts w:ascii="Times New Roman" w:hAnsi="Times New Roman" w:cs="Times New Roman"/>
          <w:sz w:val="24"/>
          <w:szCs w:val="24"/>
        </w:rPr>
        <w:t>w Miejskim Parku Rodzinnym, uzupełniając wyposażenie o zestaw sprawnościowy do wspinania  typu linowego, karuzelę słupową, zestaw zabawowy dla dzieci 1-5 letnich i zestaw zabawowy dla dzieci od 5 do 14 lat.</w:t>
      </w:r>
      <w:r w:rsidR="00E5537E" w:rsidRPr="00205EE1">
        <w:rPr>
          <w:rFonts w:ascii="Times New Roman" w:hAnsi="Times New Roman" w:cs="Times New Roman"/>
          <w:sz w:val="24"/>
          <w:szCs w:val="24"/>
        </w:rPr>
        <w:t xml:space="preserve"> </w:t>
      </w:r>
      <w:r w:rsidR="00CD14A7" w:rsidRPr="00205EE1">
        <w:rPr>
          <w:rFonts w:ascii="Times New Roman" w:hAnsi="Times New Roman" w:cs="Times New Roman"/>
          <w:sz w:val="24"/>
          <w:szCs w:val="24"/>
        </w:rPr>
        <w:t>W ramach modernizacji placu rekreacyjno-wypoczynkowego przy Zespole Szkolno-Przedszkolnym nr 1 podest główn</w:t>
      </w:r>
      <w:r w:rsidR="00E5537E" w:rsidRPr="00205EE1">
        <w:rPr>
          <w:rFonts w:ascii="Times New Roman" w:hAnsi="Times New Roman" w:cs="Times New Roman"/>
          <w:sz w:val="24"/>
          <w:szCs w:val="24"/>
        </w:rPr>
        <w:t xml:space="preserve">y obłożono płytami kamiennymi </w:t>
      </w:r>
      <w:r w:rsidR="00CD14A7" w:rsidRPr="00205EE1">
        <w:rPr>
          <w:rFonts w:ascii="Times New Roman" w:hAnsi="Times New Roman" w:cs="Times New Roman"/>
          <w:sz w:val="24"/>
          <w:szCs w:val="24"/>
        </w:rPr>
        <w:t>wraz z siedziskami wykonanymi  z desek kompozytowych.</w:t>
      </w:r>
      <w:r w:rsidR="00E5537E" w:rsidRPr="00205EE1">
        <w:rPr>
          <w:rFonts w:ascii="Times New Roman" w:hAnsi="Times New Roman" w:cs="Times New Roman"/>
          <w:sz w:val="24"/>
          <w:szCs w:val="24"/>
        </w:rPr>
        <w:t xml:space="preserve"> </w:t>
      </w:r>
    </w:p>
    <w:p w14:paraId="59BA351D" w14:textId="6597324C" w:rsidR="006C5328" w:rsidRPr="00205EE1" w:rsidRDefault="00E5537E" w:rsidP="00540C48">
      <w:pPr>
        <w:pStyle w:val="Nagwek3"/>
        <w:rPr>
          <w:color w:val="auto"/>
        </w:rPr>
      </w:pPr>
      <w:bookmarkStart w:id="51" w:name="_Toc136437337"/>
      <w:r w:rsidRPr="00205EE1">
        <w:rPr>
          <w:color w:val="auto"/>
        </w:rPr>
        <w:t>c</w:t>
      </w:r>
      <w:r w:rsidR="00223466" w:rsidRPr="00205EE1">
        <w:rPr>
          <w:color w:val="auto"/>
        </w:rPr>
        <w:t xml:space="preserve">) Inwestycje w ramach </w:t>
      </w:r>
      <w:r w:rsidR="006C5328" w:rsidRPr="00205EE1">
        <w:rPr>
          <w:color w:val="auto"/>
        </w:rPr>
        <w:t>Budżet</w:t>
      </w:r>
      <w:r w:rsidR="00223466" w:rsidRPr="00205EE1">
        <w:rPr>
          <w:color w:val="auto"/>
        </w:rPr>
        <w:t>u</w:t>
      </w:r>
      <w:r w:rsidR="006C5328" w:rsidRPr="00205EE1">
        <w:rPr>
          <w:color w:val="auto"/>
        </w:rPr>
        <w:t xml:space="preserve"> Obywatelski</w:t>
      </w:r>
      <w:r w:rsidR="00223466" w:rsidRPr="00205EE1">
        <w:rPr>
          <w:color w:val="auto"/>
        </w:rPr>
        <w:t>ego</w:t>
      </w:r>
      <w:bookmarkEnd w:id="51"/>
      <w:r w:rsidR="006C5328" w:rsidRPr="00205EE1">
        <w:rPr>
          <w:color w:val="auto"/>
        </w:rPr>
        <w:t xml:space="preserve"> </w:t>
      </w:r>
    </w:p>
    <w:p w14:paraId="617FED5C" w14:textId="77777777" w:rsidR="000B22B8" w:rsidRPr="00205EE1" w:rsidRDefault="00534593" w:rsidP="00B94EB9">
      <w:pPr>
        <w:spacing w:after="0" w:line="360" w:lineRule="auto"/>
        <w:jc w:val="both"/>
        <w:rPr>
          <w:rFonts w:ascii="Times New Roman" w:eastAsia="Calibri" w:hAnsi="Times New Roman" w:cs="Times New Roman"/>
          <w:bCs/>
          <w:sz w:val="24"/>
          <w:szCs w:val="24"/>
        </w:rPr>
      </w:pPr>
      <w:r w:rsidRPr="00205EE1">
        <w:rPr>
          <w:rFonts w:ascii="Times New Roman" w:eastAsia="Calibri" w:hAnsi="Times New Roman" w:cs="Times New Roman"/>
          <w:bCs/>
          <w:sz w:val="24"/>
          <w:szCs w:val="24"/>
        </w:rPr>
        <w:tab/>
      </w:r>
      <w:r w:rsidR="000B22B8" w:rsidRPr="00205EE1">
        <w:rPr>
          <w:rFonts w:ascii="Times New Roman" w:eastAsia="Calibri" w:hAnsi="Times New Roman" w:cs="Times New Roman"/>
          <w:bCs/>
          <w:sz w:val="24"/>
          <w:szCs w:val="24"/>
        </w:rPr>
        <w:t xml:space="preserve">Spośród czterech zwycięskich projektów redzkiego Budżetu Obywatelskiego 2022 trzy miały charakter inwestycyjny. Są to: </w:t>
      </w:r>
    </w:p>
    <w:p w14:paraId="1A58223E" w14:textId="6A7D36CA" w:rsidR="000B22B8" w:rsidRPr="00205EE1" w:rsidRDefault="00E063CE" w:rsidP="00804501">
      <w:pPr>
        <w:pStyle w:val="Akapitzlist"/>
        <w:numPr>
          <w:ilvl w:val="0"/>
          <w:numId w:val="27"/>
        </w:numPr>
        <w:spacing w:after="0" w:line="360" w:lineRule="auto"/>
        <w:jc w:val="both"/>
        <w:rPr>
          <w:rFonts w:ascii="Times New Roman" w:hAnsi="Times New Roman"/>
          <w:bCs/>
          <w:sz w:val="24"/>
          <w:szCs w:val="24"/>
        </w:rPr>
      </w:pPr>
      <w:r>
        <w:rPr>
          <w:rFonts w:ascii="Times New Roman" w:hAnsi="Times New Roman"/>
          <w:bCs/>
          <w:sz w:val="24"/>
          <w:szCs w:val="24"/>
        </w:rPr>
        <w:t>Z</w:t>
      </w:r>
      <w:r w:rsidR="000B22B8" w:rsidRPr="00205EE1">
        <w:rPr>
          <w:rFonts w:ascii="Times New Roman" w:hAnsi="Times New Roman"/>
          <w:bCs/>
          <w:sz w:val="24"/>
          <w:szCs w:val="24"/>
        </w:rPr>
        <w:t>lokalizowany przy skrzyżowaniu ulic Brzozowej, Kazimierskiej i Nowej</w:t>
      </w:r>
      <w:r w:rsidR="00FC3D1F" w:rsidRPr="00205EE1">
        <w:rPr>
          <w:rFonts w:ascii="Times New Roman" w:hAnsi="Times New Roman"/>
          <w:bCs/>
          <w:sz w:val="24"/>
          <w:szCs w:val="24"/>
        </w:rPr>
        <w:t>,</w:t>
      </w:r>
      <w:r w:rsidR="000B22B8" w:rsidRPr="00205EE1">
        <w:rPr>
          <w:rFonts w:ascii="Times New Roman" w:hAnsi="Times New Roman"/>
          <w:bCs/>
          <w:sz w:val="24"/>
          <w:szCs w:val="24"/>
        </w:rPr>
        <w:t xml:space="preserve"> </w:t>
      </w:r>
      <w:r w:rsidR="00FC3D1F" w:rsidRPr="00205EE1">
        <w:rPr>
          <w:rFonts w:ascii="Times New Roman" w:hAnsi="Times New Roman"/>
          <w:bCs/>
          <w:sz w:val="24"/>
          <w:szCs w:val="24"/>
        </w:rPr>
        <w:t>naprzeciwko Szkoły Podstawowej nr 3</w:t>
      </w:r>
      <w:r w:rsidR="00FC3D1F" w:rsidRPr="00205EE1">
        <w:rPr>
          <w:rFonts w:ascii="Times New Roman" w:hAnsi="Times New Roman"/>
          <w:b/>
          <w:sz w:val="24"/>
          <w:szCs w:val="24"/>
        </w:rPr>
        <w:t xml:space="preserve"> </w:t>
      </w:r>
      <w:r w:rsidR="000B22B8" w:rsidRPr="00205EE1">
        <w:rPr>
          <w:rFonts w:ascii="Times New Roman" w:hAnsi="Times New Roman"/>
          <w:b/>
          <w:sz w:val="24"/>
          <w:szCs w:val="24"/>
        </w:rPr>
        <w:t xml:space="preserve">„Plac do ćwiczeń na świeżym powietrzu z klatką typu </w:t>
      </w:r>
      <w:proofErr w:type="spellStart"/>
      <w:r w:rsidR="000B22B8" w:rsidRPr="00205EE1">
        <w:rPr>
          <w:rFonts w:ascii="Times New Roman" w:hAnsi="Times New Roman"/>
          <w:b/>
          <w:sz w:val="24"/>
          <w:szCs w:val="24"/>
        </w:rPr>
        <w:t>street</w:t>
      </w:r>
      <w:proofErr w:type="spellEnd"/>
      <w:r w:rsidR="000B22B8" w:rsidRPr="00205EE1">
        <w:rPr>
          <w:rFonts w:ascii="Times New Roman" w:hAnsi="Times New Roman"/>
          <w:b/>
          <w:sz w:val="24"/>
          <w:szCs w:val="24"/>
        </w:rPr>
        <w:t xml:space="preserve"> </w:t>
      </w:r>
      <w:proofErr w:type="spellStart"/>
      <w:r w:rsidR="000B22B8" w:rsidRPr="00205EE1">
        <w:rPr>
          <w:rFonts w:ascii="Times New Roman" w:hAnsi="Times New Roman"/>
          <w:b/>
          <w:sz w:val="24"/>
          <w:szCs w:val="24"/>
        </w:rPr>
        <w:t>workout</w:t>
      </w:r>
      <w:proofErr w:type="spellEnd"/>
      <w:r w:rsidR="000B22B8" w:rsidRPr="00205EE1">
        <w:rPr>
          <w:rFonts w:ascii="Times New Roman" w:hAnsi="Times New Roman"/>
          <w:b/>
          <w:sz w:val="24"/>
          <w:szCs w:val="24"/>
        </w:rPr>
        <w:t>”</w:t>
      </w:r>
      <w:r w:rsidR="00FC3D1F" w:rsidRPr="00205EE1">
        <w:rPr>
          <w:rFonts w:ascii="Times New Roman" w:hAnsi="Times New Roman"/>
          <w:bCs/>
          <w:sz w:val="24"/>
          <w:szCs w:val="24"/>
        </w:rPr>
        <w:t>. W ramach inwestycji wykonano bezpieczną, miękką nawierzchnię i zamontowano urządzenia do ćwiczeń, w tym ławkę skośną do ćwiczeń mięśni brzucha, klatki typu RACK z zamontowanymi na różnych wysokościach drążkami, drabinki pionowe i poziome, worek bokserski i wiele innych. Inwestycja została zakończona we wrześniu.</w:t>
      </w:r>
    </w:p>
    <w:p w14:paraId="13397F00" w14:textId="3B582DD7" w:rsidR="000B22B8" w:rsidRPr="00205EE1" w:rsidRDefault="000B22B8" w:rsidP="00804501">
      <w:pPr>
        <w:pStyle w:val="Akapitzlist"/>
        <w:numPr>
          <w:ilvl w:val="0"/>
          <w:numId w:val="27"/>
        </w:numPr>
        <w:spacing w:after="0" w:line="360" w:lineRule="auto"/>
        <w:jc w:val="both"/>
        <w:rPr>
          <w:rFonts w:ascii="Times New Roman" w:hAnsi="Times New Roman"/>
          <w:bCs/>
          <w:sz w:val="24"/>
          <w:szCs w:val="24"/>
        </w:rPr>
      </w:pPr>
      <w:r w:rsidRPr="00205EE1">
        <w:rPr>
          <w:rFonts w:ascii="Times New Roman" w:hAnsi="Times New Roman"/>
          <w:b/>
          <w:sz w:val="24"/>
          <w:szCs w:val="24"/>
        </w:rPr>
        <w:t>„Podwórko Betlejem – boisko do piłki nożnej”</w:t>
      </w:r>
      <w:r w:rsidR="00120BDF" w:rsidRPr="00205EE1">
        <w:rPr>
          <w:rFonts w:ascii="Times New Roman" w:hAnsi="Times New Roman"/>
          <w:bCs/>
          <w:sz w:val="24"/>
          <w:szCs w:val="24"/>
        </w:rPr>
        <w:t xml:space="preserve">. To kolejny rok, w którym mieszkańcy Betlejem zabiegają, poprzez Budżet Obywatelski, o rozwój infrastruktury czasu wolnego. Celem projektu było stworzenie bezpiecznego miejsca do zabawy </w:t>
      </w:r>
      <w:r w:rsidR="00043502">
        <w:rPr>
          <w:rFonts w:ascii="Times New Roman" w:hAnsi="Times New Roman"/>
          <w:bCs/>
          <w:sz w:val="24"/>
          <w:szCs w:val="24"/>
        </w:rPr>
        <w:br/>
      </w:r>
      <w:r w:rsidR="00120BDF" w:rsidRPr="00205EE1">
        <w:rPr>
          <w:rFonts w:ascii="Times New Roman" w:hAnsi="Times New Roman"/>
          <w:bCs/>
          <w:sz w:val="24"/>
          <w:szCs w:val="24"/>
        </w:rPr>
        <w:t>i aktywności sportowej dla dzieci, młodzieży i dorosłych. Zgodnie z zatwierdzonym w poprzednich latach projektem</w:t>
      </w:r>
      <w:r w:rsidR="00964405" w:rsidRPr="00205EE1">
        <w:rPr>
          <w:rFonts w:ascii="Times New Roman" w:hAnsi="Times New Roman"/>
          <w:bCs/>
          <w:sz w:val="24"/>
          <w:szCs w:val="24"/>
        </w:rPr>
        <w:t>,</w:t>
      </w:r>
      <w:r w:rsidR="00120BDF" w:rsidRPr="00205EE1">
        <w:rPr>
          <w:rFonts w:ascii="Times New Roman" w:hAnsi="Times New Roman"/>
          <w:bCs/>
          <w:sz w:val="24"/>
          <w:szCs w:val="24"/>
        </w:rPr>
        <w:t xml:space="preserve"> boisko</w:t>
      </w:r>
      <w:r w:rsidR="00964405" w:rsidRPr="00205EE1">
        <w:rPr>
          <w:rFonts w:ascii="Times New Roman" w:hAnsi="Times New Roman"/>
          <w:bCs/>
          <w:sz w:val="24"/>
          <w:szCs w:val="24"/>
        </w:rPr>
        <w:t xml:space="preserve"> o</w:t>
      </w:r>
      <w:r w:rsidR="00120BDF" w:rsidRPr="00205EE1">
        <w:rPr>
          <w:rFonts w:ascii="Times New Roman" w:hAnsi="Times New Roman"/>
          <w:bCs/>
          <w:sz w:val="24"/>
          <w:szCs w:val="24"/>
        </w:rPr>
        <w:t xml:space="preserve"> </w:t>
      </w:r>
      <w:r w:rsidR="00964405" w:rsidRPr="00205EE1">
        <w:rPr>
          <w:rFonts w:ascii="Times New Roman" w:hAnsi="Times New Roman"/>
          <w:bCs/>
          <w:sz w:val="24"/>
          <w:szCs w:val="24"/>
        </w:rPr>
        <w:t>ogólnej powierzchni 1163 m</w:t>
      </w:r>
      <w:r w:rsidR="00964405" w:rsidRPr="00205EE1">
        <w:rPr>
          <w:rFonts w:ascii="Times New Roman" w:hAnsi="Times New Roman"/>
          <w:bCs/>
          <w:sz w:val="24"/>
          <w:szCs w:val="24"/>
          <w:vertAlign w:val="superscript"/>
        </w:rPr>
        <w:t xml:space="preserve">2 </w:t>
      </w:r>
      <w:r w:rsidR="00964405" w:rsidRPr="00205EE1">
        <w:rPr>
          <w:rFonts w:ascii="Times New Roman" w:hAnsi="Times New Roman"/>
          <w:bCs/>
          <w:sz w:val="24"/>
          <w:szCs w:val="24"/>
        </w:rPr>
        <w:t xml:space="preserve">ma </w:t>
      </w:r>
      <w:r w:rsidR="00120BDF" w:rsidRPr="00205EE1">
        <w:rPr>
          <w:rFonts w:ascii="Times New Roman" w:hAnsi="Times New Roman"/>
          <w:bCs/>
          <w:sz w:val="24"/>
          <w:szCs w:val="24"/>
        </w:rPr>
        <w:t>wymiar</w:t>
      </w:r>
      <w:r w:rsidR="00964405" w:rsidRPr="00205EE1">
        <w:rPr>
          <w:rFonts w:ascii="Times New Roman" w:hAnsi="Times New Roman"/>
          <w:bCs/>
          <w:sz w:val="24"/>
          <w:szCs w:val="24"/>
        </w:rPr>
        <w:t>y</w:t>
      </w:r>
      <w:r w:rsidR="00120BDF" w:rsidRPr="00205EE1">
        <w:rPr>
          <w:rFonts w:ascii="Times New Roman" w:hAnsi="Times New Roman"/>
          <w:bCs/>
          <w:sz w:val="24"/>
          <w:szCs w:val="24"/>
        </w:rPr>
        <w:t xml:space="preserve"> 26 x 45 m, </w:t>
      </w:r>
      <w:r w:rsidR="00964405" w:rsidRPr="00205EE1">
        <w:rPr>
          <w:rFonts w:ascii="Times New Roman" w:hAnsi="Times New Roman"/>
          <w:bCs/>
          <w:sz w:val="24"/>
          <w:szCs w:val="24"/>
        </w:rPr>
        <w:t xml:space="preserve">z </w:t>
      </w:r>
      <w:r w:rsidR="00120BDF" w:rsidRPr="00205EE1">
        <w:rPr>
          <w:rFonts w:ascii="Times New Roman" w:hAnsi="Times New Roman"/>
          <w:bCs/>
          <w:sz w:val="24"/>
          <w:szCs w:val="24"/>
        </w:rPr>
        <w:t>pole</w:t>
      </w:r>
      <w:r w:rsidR="00964405" w:rsidRPr="00205EE1">
        <w:rPr>
          <w:rFonts w:ascii="Times New Roman" w:hAnsi="Times New Roman"/>
          <w:bCs/>
          <w:sz w:val="24"/>
          <w:szCs w:val="24"/>
        </w:rPr>
        <w:t xml:space="preserve">m do </w:t>
      </w:r>
      <w:r w:rsidR="00120BDF" w:rsidRPr="00205EE1">
        <w:rPr>
          <w:rFonts w:ascii="Times New Roman" w:hAnsi="Times New Roman"/>
          <w:bCs/>
          <w:sz w:val="24"/>
          <w:szCs w:val="24"/>
        </w:rPr>
        <w:t>gry do piłki nożnej 22 x 41 m</w:t>
      </w:r>
      <w:r w:rsidR="00964405" w:rsidRPr="00205EE1">
        <w:rPr>
          <w:rFonts w:ascii="Times New Roman" w:hAnsi="Times New Roman"/>
          <w:bCs/>
          <w:sz w:val="24"/>
          <w:szCs w:val="24"/>
        </w:rPr>
        <w:t xml:space="preserve">. </w:t>
      </w:r>
      <w:r w:rsidR="00120BDF" w:rsidRPr="00205EE1">
        <w:rPr>
          <w:rFonts w:ascii="Times New Roman" w:hAnsi="Times New Roman"/>
          <w:bCs/>
          <w:sz w:val="24"/>
          <w:szCs w:val="24"/>
        </w:rPr>
        <w:t xml:space="preserve"> </w:t>
      </w:r>
      <w:r w:rsidR="00964405" w:rsidRPr="00205EE1">
        <w:rPr>
          <w:rFonts w:ascii="Times New Roman" w:hAnsi="Times New Roman"/>
          <w:bCs/>
          <w:sz w:val="24"/>
          <w:szCs w:val="24"/>
        </w:rPr>
        <w:t xml:space="preserve">Warstwa nośna płyty boiska została zrekultywowana, nawierzchnię wykonano </w:t>
      </w:r>
      <w:r w:rsidR="00120BDF" w:rsidRPr="00205EE1">
        <w:rPr>
          <w:rFonts w:ascii="Times New Roman" w:hAnsi="Times New Roman"/>
          <w:bCs/>
          <w:sz w:val="24"/>
          <w:szCs w:val="24"/>
        </w:rPr>
        <w:t>z trawy naturalnej</w:t>
      </w:r>
      <w:r w:rsidR="00964405" w:rsidRPr="00205EE1">
        <w:rPr>
          <w:rFonts w:ascii="Times New Roman" w:hAnsi="Times New Roman"/>
          <w:bCs/>
          <w:sz w:val="24"/>
          <w:szCs w:val="24"/>
        </w:rPr>
        <w:t>. U</w:t>
      </w:r>
      <w:r w:rsidR="00120BDF" w:rsidRPr="00205EE1">
        <w:rPr>
          <w:rFonts w:ascii="Times New Roman" w:hAnsi="Times New Roman"/>
          <w:bCs/>
          <w:sz w:val="24"/>
          <w:szCs w:val="24"/>
        </w:rPr>
        <w:t>stawion</w:t>
      </w:r>
      <w:r w:rsidR="00964405" w:rsidRPr="00205EE1">
        <w:rPr>
          <w:rFonts w:ascii="Times New Roman" w:hAnsi="Times New Roman"/>
          <w:bCs/>
          <w:sz w:val="24"/>
          <w:szCs w:val="24"/>
        </w:rPr>
        <w:t>o</w:t>
      </w:r>
      <w:r w:rsidR="00120BDF" w:rsidRPr="00205EE1">
        <w:rPr>
          <w:rFonts w:ascii="Times New Roman" w:hAnsi="Times New Roman"/>
          <w:bCs/>
          <w:sz w:val="24"/>
          <w:szCs w:val="24"/>
        </w:rPr>
        <w:t xml:space="preserve"> bramki</w:t>
      </w:r>
      <w:r w:rsidR="00964405" w:rsidRPr="00205EE1">
        <w:rPr>
          <w:rFonts w:ascii="Times New Roman" w:hAnsi="Times New Roman"/>
          <w:bCs/>
          <w:sz w:val="24"/>
          <w:szCs w:val="24"/>
        </w:rPr>
        <w:t xml:space="preserve">, </w:t>
      </w:r>
      <w:proofErr w:type="spellStart"/>
      <w:r w:rsidR="00120BDF" w:rsidRPr="00205EE1">
        <w:rPr>
          <w:rFonts w:ascii="Times New Roman" w:hAnsi="Times New Roman"/>
          <w:bCs/>
          <w:sz w:val="24"/>
          <w:szCs w:val="24"/>
        </w:rPr>
        <w:t>piłkochwyty</w:t>
      </w:r>
      <w:proofErr w:type="spellEnd"/>
      <w:r w:rsidR="00120BDF" w:rsidRPr="00205EE1">
        <w:rPr>
          <w:rFonts w:ascii="Times New Roman" w:hAnsi="Times New Roman"/>
          <w:bCs/>
          <w:sz w:val="24"/>
          <w:szCs w:val="24"/>
        </w:rPr>
        <w:t>, 2 komplet</w:t>
      </w:r>
      <w:r w:rsidR="00964405" w:rsidRPr="00205EE1">
        <w:rPr>
          <w:rFonts w:ascii="Times New Roman" w:hAnsi="Times New Roman"/>
          <w:bCs/>
          <w:sz w:val="24"/>
          <w:szCs w:val="24"/>
        </w:rPr>
        <w:t>y</w:t>
      </w:r>
      <w:r w:rsidR="00120BDF" w:rsidRPr="00205EE1">
        <w:rPr>
          <w:rFonts w:ascii="Times New Roman" w:hAnsi="Times New Roman"/>
          <w:bCs/>
          <w:sz w:val="24"/>
          <w:szCs w:val="24"/>
        </w:rPr>
        <w:t xml:space="preserve"> tablic, obręcz</w:t>
      </w:r>
      <w:r w:rsidR="00964405" w:rsidRPr="00205EE1">
        <w:rPr>
          <w:rFonts w:ascii="Times New Roman" w:hAnsi="Times New Roman"/>
          <w:bCs/>
          <w:sz w:val="24"/>
          <w:szCs w:val="24"/>
        </w:rPr>
        <w:t>e</w:t>
      </w:r>
      <w:r w:rsidR="00120BDF" w:rsidRPr="00205EE1">
        <w:rPr>
          <w:rFonts w:ascii="Times New Roman" w:hAnsi="Times New Roman"/>
          <w:bCs/>
          <w:sz w:val="24"/>
          <w:szCs w:val="24"/>
        </w:rPr>
        <w:t xml:space="preserve"> i siat</w:t>
      </w:r>
      <w:r w:rsidR="00964405" w:rsidRPr="00205EE1">
        <w:rPr>
          <w:rFonts w:ascii="Times New Roman" w:hAnsi="Times New Roman"/>
          <w:bCs/>
          <w:sz w:val="24"/>
          <w:szCs w:val="24"/>
        </w:rPr>
        <w:t>ki</w:t>
      </w:r>
      <w:r w:rsidR="00120BDF" w:rsidRPr="00205EE1">
        <w:rPr>
          <w:rFonts w:ascii="Times New Roman" w:hAnsi="Times New Roman"/>
          <w:bCs/>
          <w:sz w:val="24"/>
          <w:szCs w:val="24"/>
        </w:rPr>
        <w:t xml:space="preserve"> do </w:t>
      </w:r>
      <w:r w:rsidR="00964405" w:rsidRPr="00205EE1">
        <w:rPr>
          <w:rFonts w:ascii="Times New Roman" w:hAnsi="Times New Roman"/>
          <w:bCs/>
          <w:sz w:val="24"/>
          <w:szCs w:val="24"/>
        </w:rPr>
        <w:t>gry w koszykówkę</w:t>
      </w:r>
      <w:r w:rsidR="00120BDF" w:rsidRPr="00205EE1">
        <w:rPr>
          <w:rFonts w:ascii="Times New Roman" w:hAnsi="Times New Roman"/>
          <w:bCs/>
          <w:sz w:val="24"/>
          <w:szCs w:val="24"/>
        </w:rPr>
        <w:t xml:space="preserve">. </w:t>
      </w:r>
      <w:r w:rsidR="00964405" w:rsidRPr="00205EE1">
        <w:rPr>
          <w:rFonts w:ascii="Times New Roman" w:hAnsi="Times New Roman"/>
          <w:bCs/>
          <w:sz w:val="24"/>
          <w:szCs w:val="24"/>
        </w:rPr>
        <w:t>Prace zakończyły się w październiku.</w:t>
      </w:r>
    </w:p>
    <w:p w14:paraId="5922E78E" w14:textId="49ACF30A" w:rsidR="00811430" w:rsidRPr="00205EE1" w:rsidRDefault="000B22B8" w:rsidP="00804501">
      <w:pPr>
        <w:pStyle w:val="Akapitzlist"/>
        <w:numPr>
          <w:ilvl w:val="0"/>
          <w:numId w:val="27"/>
        </w:numPr>
        <w:spacing w:after="0" w:line="360" w:lineRule="auto"/>
        <w:jc w:val="both"/>
        <w:rPr>
          <w:rFonts w:ascii="Times New Roman" w:hAnsi="Times New Roman"/>
          <w:bCs/>
          <w:sz w:val="24"/>
          <w:szCs w:val="24"/>
        </w:rPr>
      </w:pPr>
      <w:r w:rsidRPr="00205EE1">
        <w:rPr>
          <w:rFonts w:ascii="Times New Roman" w:hAnsi="Times New Roman"/>
          <w:b/>
          <w:sz w:val="24"/>
          <w:szCs w:val="24"/>
        </w:rPr>
        <w:t xml:space="preserve">„Budowa placu zabaw” </w:t>
      </w:r>
      <w:r w:rsidRPr="00205EE1">
        <w:rPr>
          <w:rFonts w:ascii="Times New Roman" w:hAnsi="Times New Roman"/>
          <w:bCs/>
          <w:sz w:val="24"/>
          <w:szCs w:val="24"/>
        </w:rPr>
        <w:t xml:space="preserve">przy </w:t>
      </w:r>
      <w:r w:rsidR="00FC3D1F" w:rsidRPr="00205EE1">
        <w:rPr>
          <w:rFonts w:ascii="Times New Roman" w:hAnsi="Times New Roman"/>
          <w:bCs/>
          <w:sz w:val="24"/>
          <w:szCs w:val="24"/>
        </w:rPr>
        <w:t>Zespole Szkolno - Przedszkolnym</w:t>
      </w:r>
      <w:r w:rsidRPr="00205EE1">
        <w:rPr>
          <w:rFonts w:ascii="Times New Roman" w:hAnsi="Times New Roman"/>
          <w:bCs/>
          <w:sz w:val="24"/>
          <w:szCs w:val="24"/>
        </w:rPr>
        <w:t xml:space="preserve"> nr 2,</w:t>
      </w:r>
      <w:r w:rsidRPr="00205EE1">
        <w:rPr>
          <w:rFonts w:ascii="Times New Roman" w:hAnsi="Times New Roman"/>
          <w:b/>
          <w:sz w:val="24"/>
          <w:szCs w:val="24"/>
        </w:rPr>
        <w:t xml:space="preserve"> </w:t>
      </w:r>
      <w:r w:rsidRPr="00205EE1">
        <w:rPr>
          <w:rFonts w:ascii="Times New Roman" w:hAnsi="Times New Roman"/>
          <w:bCs/>
          <w:sz w:val="24"/>
          <w:szCs w:val="24"/>
        </w:rPr>
        <w:t>czyli budowa integracyjnego placu zabaw w systemie modułowym</w:t>
      </w:r>
      <w:r w:rsidR="00120BDF" w:rsidRPr="00205EE1">
        <w:rPr>
          <w:rFonts w:ascii="Times New Roman" w:hAnsi="Times New Roman"/>
          <w:bCs/>
          <w:sz w:val="24"/>
          <w:szCs w:val="24"/>
        </w:rPr>
        <w:t>,</w:t>
      </w:r>
      <w:r w:rsidRPr="00205EE1">
        <w:rPr>
          <w:rFonts w:ascii="Times New Roman" w:hAnsi="Times New Roman"/>
          <w:bCs/>
          <w:sz w:val="24"/>
          <w:szCs w:val="24"/>
        </w:rPr>
        <w:t xml:space="preserve"> do ćwiczeń sprawnościowych dla dzieci wieku 7-15 lat</w:t>
      </w:r>
      <w:r w:rsidR="00FC3D1F" w:rsidRPr="00205EE1">
        <w:rPr>
          <w:rFonts w:ascii="Times New Roman" w:hAnsi="Times New Roman"/>
          <w:bCs/>
          <w:sz w:val="24"/>
          <w:szCs w:val="24"/>
        </w:rPr>
        <w:t>.</w:t>
      </w:r>
      <w:r w:rsidR="00FC3D1F" w:rsidRPr="00205EE1">
        <w:t xml:space="preserve"> P</w:t>
      </w:r>
      <w:r w:rsidR="00FC3D1F" w:rsidRPr="00205EE1">
        <w:rPr>
          <w:rFonts w:ascii="Times New Roman" w:hAnsi="Times New Roman"/>
          <w:bCs/>
          <w:sz w:val="24"/>
          <w:szCs w:val="24"/>
        </w:rPr>
        <w:t xml:space="preserve">rojekt polegał na rozbudowie istniejącego placu zabaw, przy którym znajduje się boisko do piłki nożnej oraz siłownia zewnętrzna. Nowy plac zabaw ma powierzchnię ok. 235 m² i jest wyposażony w urządzenia rozwijające ogólną sprawność fizyczną i koordynację ruchową, poprzez różnorodne formy zajęć ruchowych, jak pokonywanie przeszkód, wspinaczka, przeskoki, przeploty, czy zwisy. Inwestycja została zakończona </w:t>
      </w:r>
      <w:r w:rsidR="00120BDF" w:rsidRPr="00205EE1">
        <w:rPr>
          <w:rFonts w:ascii="Times New Roman" w:hAnsi="Times New Roman"/>
          <w:bCs/>
          <w:sz w:val="24"/>
          <w:szCs w:val="24"/>
        </w:rPr>
        <w:t>przed rozpoczęciem nowego roku szkolnego.</w:t>
      </w:r>
    </w:p>
    <w:p w14:paraId="21AD3C8F" w14:textId="3F5AE446" w:rsidR="00053E37" w:rsidRPr="00205EE1" w:rsidRDefault="00E5537E" w:rsidP="003B27B2">
      <w:pPr>
        <w:pStyle w:val="Nagwek3"/>
        <w:rPr>
          <w:color w:val="auto"/>
        </w:rPr>
      </w:pPr>
      <w:bookmarkStart w:id="52" w:name="_Toc136437338"/>
      <w:r w:rsidRPr="00205EE1">
        <w:rPr>
          <w:color w:val="auto"/>
        </w:rPr>
        <w:t>d</w:t>
      </w:r>
      <w:r w:rsidR="003B27B2" w:rsidRPr="00205EE1">
        <w:rPr>
          <w:color w:val="auto"/>
        </w:rPr>
        <w:t xml:space="preserve">) </w:t>
      </w:r>
      <w:r w:rsidR="000B22B8" w:rsidRPr="00205EE1">
        <w:rPr>
          <w:color w:val="auto"/>
        </w:rPr>
        <w:t>Rozbudowa Miejskiej Biblioteki Publicznej</w:t>
      </w:r>
      <w:bookmarkEnd w:id="52"/>
    </w:p>
    <w:p w14:paraId="45981768" w14:textId="4A96BDF7" w:rsidR="0082746A" w:rsidRPr="00205EE1" w:rsidRDefault="006818FD" w:rsidP="006818FD">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2746A" w:rsidRPr="00205EE1">
        <w:rPr>
          <w:rFonts w:ascii="Times New Roman" w:hAnsi="Times New Roman" w:cs="Times New Roman"/>
          <w:sz w:val="24"/>
          <w:szCs w:val="24"/>
        </w:rPr>
        <w:t>W roku 2022 Gmina Miasto Reda przystąpiła do planowanego od dawna przedsięwzięcia, jakim jest rozbudowa redzkiej biblioteki. Projekt uzyskał  2 250</w:t>
      </w:r>
      <w:r w:rsidRPr="00205EE1">
        <w:rPr>
          <w:rFonts w:ascii="Times New Roman" w:hAnsi="Times New Roman" w:cs="Times New Roman"/>
          <w:sz w:val="24"/>
          <w:szCs w:val="24"/>
        </w:rPr>
        <w:t> </w:t>
      </w:r>
      <w:r w:rsidR="0082746A" w:rsidRPr="00205EE1">
        <w:rPr>
          <w:rFonts w:ascii="Times New Roman" w:hAnsi="Times New Roman" w:cs="Times New Roman"/>
          <w:sz w:val="24"/>
          <w:szCs w:val="24"/>
        </w:rPr>
        <w:t>000</w:t>
      </w:r>
      <w:r w:rsidRPr="00205EE1">
        <w:rPr>
          <w:rFonts w:ascii="Times New Roman" w:hAnsi="Times New Roman" w:cs="Times New Roman"/>
          <w:sz w:val="24"/>
          <w:szCs w:val="24"/>
        </w:rPr>
        <w:t xml:space="preserve"> </w:t>
      </w:r>
      <w:r w:rsidR="0082746A" w:rsidRPr="00205EE1">
        <w:rPr>
          <w:rFonts w:ascii="Times New Roman" w:hAnsi="Times New Roman" w:cs="Times New Roman"/>
          <w:sz w:val="24"/>
          <w:szCs w:val="24"/>
        </w:rPr>
        <w:t>zł dofinansowania ze środków Ministra Kultury i Dziedzictwa Narodowego, w ramach Narodowego Programu Rozwoju Czytelnictwa Priorytet 2, Kierunek Interwencji 2.1 „Infrastruktura Bibliotek 2021 – 2025”.</w:t>
      </w:r>
    </w:p>
    <w:p w14:paraId="2DAE7004" w14:textId="14028107" w:rsidR="0082746A" w:rsidRPr="00205EE1" w:rsidRDefault="006818FD" w:rsidP="006818FD">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2746A" w:rsidRPr="00205EE1">
        <w:rPr>
          <w:rFonts w:ascii="Times New Roman" w:hAnsi="Times New Roman" w:cs="Times New Roman"/>
          <w:sz w:val="24"/>
          <w:szCs w:val="24"/>
        </w:rPr>
        <w:t>Post</w:t>
      </w:r>
      <w:r w:rsidRPr="00205EE1">
        <w:rPr>
          <w:rFonts w:ascii="Times New Roman" w:hAnsi="Times New Roman" w:cs="Times New Roman"/>
          <w:sz w:val="24"/>
          <w:szCs w:val="24"/>
        </w:rPr>
        <w:t>ę</w:t>
      </w:r>
      <w:r w:rsidR="0082746A" w:rsidRPr="00205EE1">
        <w:rPr>
          <w:rFonts w:ascii="Times New Roman" w:hAnsi="Times New Roman" w:cs="Times New Roman"/>
          <w:sz w:val="24"/>
          <w:szCs w:val="24"/>
        </w:rPr>
        <w:t>powanie przetargowe na realizacj</w:t>
      </w:r>
      <w:r w:rsidRPr="00205EE1">
        <w:rPr>
          <w:rFonts w:ascii="Times New Roman" w:hAnsi="Times New Roman" w:cs="Times New Roman"/>
          <w:sz w:val="24"/>
          <w:szCs w:val="24"/>
        </w:rPr>
        <w:t>ę</w:t>
      </w:r>
      <w:r w:rsidR="0082746A" w:rsidRPr="00205EE1">
        <w:rPr>
          <w:rFonts w:ascii="Times New Roman" w:hAnsi="Times New Roman" w:cs="Times New Roman"/>
          <w:sz w:val="24"/>
          <w:szCs w:val="24"/>
        </w:rPr>
        <w:t xml:space="preserve"> inwestycji wygrała firma </w:t>
      </w:r>
      <w:proofErr w:type="spellStart"/>
      <w:r w:rsidR="0082746A" w:rsidRPr="00205EE1">
        <w:rPr>
          <w:rFonts w:ascii="Times New Roman" w:hAnsi="Times New Roman" w:cs="Times New Roman"/>
          <w:sz w:val="24"/>
          <w:szCs w:val="24"/>
        </w:rPr>
        <w:t>Adwizon</w:t>
      </w:r>
      <w:proofErr w:type="spellEnd"/>
      <w:r w:rsidR="0082746A" w:rsidRPr="00205EE1">
        <w:rPr>
          <w:rFonts w:ascii="Times New Roman" w:hAnsi="Times New Roman" w:cs="Times New Roman"/>
          <w:sz w:val="24"/>
          <w:szCs w:val="24"/>
        </w:rPr>
        <w:t xml:space="preserve"> Sp. z o.o z siedzibą w Gdyni przy ul. Śląskiej 54/5. W pierwszych dniach listopada księgozbiór został przewieziony do tymczasowej siedziby w Zespole Szkolno-Przedszkolnym nr 1 przy ul. Łąkowej, a wykonawca przystąpił do prac rozbiórkowych.</w:t>
      </w:r>
    </w:p>
    <w:p w14:paraId="057B0BEC" w14:textId="40E36660" w:rsidR="0082746A" w:rsidRPr="00205EE1" w:rsidRDefault="006818FD" w:rsidP="006818FD">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2746A" w:rsidRPr="00205EE1">
        <w:rPr>
          <w:rFonts w:ascii="Times New Roman" w:hAnsi="Times New Roman" w:cs="Times New Roman"/>
          <w:sz w:val="24"/>
          <w:szCs w:val="24"/>
        </w:rPr>
        <w:t>Nowy, piętrowy budynek biblioteki, o kubaturze 3982,1 m</w:t>
      </w:r>
      <w:r w:rsidR="0082746A" w:rsidRPr="00205EE1">
        <w:rPr>
          <w:rFonts w:ascii="Times New Roman" w:hAnsi="Times New Roman" w:cs="Times New Roman"/>
          <w:sz w:val="24"/>
          <w:szCs w:val="24"/>
          <w:vertAlign w:val="superscript"/>
        </w:rPr>
        <w:t>3</w:t>
      </w:r>
      <w:r w:rsidR="0082746A" w:rsidRPr="00205EE1">
        <w:rPr>
          <w:rFonts w:ascii="Times New Roman" w:hAnsi="Times New Roman" w:cs="Times New Roman"/>
          <w:sz w:val="24"/>
          <w:szCs w:val="24"/>
        </w:rPr>
        <w:t xml:space="preserve"> i powierzchni użytkowej 698,85 m</w:t>
      </w:r>
      <w:r w:rsidR="0082746A" w:rsidRPr="00205EE1">
        <w:rPr>
          <w:rFonts w:ascii="Times New Roman" w:hAnsi="Times New Roman" w:cs="Times New Roman"/>
          <w:sz w:val="24"/>
          <w:szCs w:val="24"/>
          <w:vertAlign w:val="superscript"/>
        </w:rPr>
        <w:t>2</w:t>
      </w:r>
      <w:r w:rsidR="0082746A" w:rsidRPr="00205EE1">
        <w:rPr>
          <w:rFonts w:ascii="Times New Roman" w:hAnsi="Times New Roman" w:cs="Times New Roman"/>
          <w:sz w:val="24"/>
          <w:szCs w:val="24"/>
        </w:rPr>
        <w:t xml:space="preserve">, pomieści salę wypożyczalni, czytelnię czasopism, salę wielofunkcyjną i salę szkoleń wraz z szatnią, magazynami, toaletami i pomieszczeniami biurowymi oraz socjalnymi. </w:t>
      </w:r>
      <w:r w:rsidRPr="00205EE1">
        <w:rPr>
          <w:rFonts w:ascii="Times New Roman" w:hAnsi="Times New Roman" w:cs="Times New Roman"/>
          <w:sz w:val="24"/>
          <w:szCs w:val="24"/>
        </w:rPr>
        <w:t xml:space="preserve">Winda i pochylnia przy wejściu głównym zapewnią dostępność osobom </w:t>
      </w:r>
      <w:r w:rsidR="00043502">
        <w:rPr>
          <w:rFonts w:ascii="Times New Roman" w:hAnsi="Times New Roman" w:cs="Times New Roman"/>
          <w:sz w:val="24"/>
          <w:szCs w:val="24"/>
        </w:rPr>
        <w:br/>
      </w:r>
      <w:r w:rsidRPr="00205EE1">
        <w:rPr>
          <w:rFonts w:ascii="Times New Roman" w:hAnsi="Times New Roman" w:cs="Times New Roman"/>
          <w:sz w:val="24"/>
          <w:szCs w:val="24"/>
        </w:rPr>
        <w:t>z niepełnosprawnościami. Całkowita wartość projektu wynosi prawie 6 mln złotych. Nowa biblioteka powinna być oddana do użytku pod koniec roku 2023.</w:t>
      </w:r>
    </w:p>
    <w:p w14:paraId="0E4C1743" w14:textId="5F85B838" w:rsidR="00C24CA5" w:rsidRPr="00205EE1" w:rsidRDefault="00E5537E" w:rsidP="00C24CA5">
      <w:pPr>
        <w:pStyle w:val="Nagwek3"/>
        <w:rPr>
          <w:color w:val="auto"/>
        </w:rPr>
      </w:pPr>
      <w:bookmarkStart w:id="53" w:name="_Toc136437339"/>
      <w:r w:rsidRPr="00205EE1">
        <w:rPr>
          <w:color w:val="auto"/>
        </w:rPr>
        <w:t>e</w:t>
      </w:r>
      <w:r w:rsidR="00A17C33" w:rsidRPr="00205EE1">
        <w:rPr>
          <w:color w:val="auto"/>
        </w:rPr>
        <w:t xml:space="preserve">) </w:t>
      </w:r>
      <w:r w:rsidR="00FE1C11" w:rsidRPr="00205EE1">
        <w:rPr>
          <w:color w:val="auto"/>
        </w:rPr>
        <w:t>Prace projektowe</w:t>
      </w:r>
      <w:bookmarkEnd w:id="53"/>
    </w:p>
    <w:p w14:paraId="68354C76" w14:textId="6E6AA0AC" w:rsidR="006C5328" w:rsidRPr="00205EE1" w:rsidRDefault="007003C9" w:rsidP="00AE1611">
      <w:pPr>
        <w:spacing w:after="0" w:line="360" w:lineRule="auto"/>
        <w:ind w:firstLine="708"/>
        <w:jc w:val="both"/>
        <w:rPr>
          <w:rFonts w:ascii="Times New Roman" w:hAnsi="Times New Roman"/>
          <w:sz w:val="24"/>
          <w:szCs w:val="24"/>
        </w:rPr>
      </w:pPr>
      <w:r w:rsidRPr="00205EE1">
        <w:rPr>
          <w:rFonts w:ascii="Times New Roman" w:hAnsi="Times New Roman"/>
          <w:sz w:val="24"/>
          <w:szCs w:val="24"/>
        </w:rPr>
        <w:t>W ramach pozostałych</w:t>
      </w:r>
      <w:r w:rsidR="006C5328" w:rsidRPr="00205EE1">
        <w:rPr>
          <w:rFonts w:ascii="Times New Roman" w:hAnsi="Times New Roman"/>
          <w:sz w:val="24"/>
          <w:szCs w:val="24"/>
        </w:rPr>
        <w:t xml:space="preserve"> działań inwestycyjnych</w:t>
      </w:r>
      <w:r w:rsidR="001C566D" w:rsidRPr="00205EE1">
        <w:rPr>
          <w:rFonts w:ascii="Times New Roman" w:hAnsi="Times New Roman"/>
          <w:sz w:val="24"/>
          <w:szCs w:val="24"/>
        </w:rPr>
        <w:t xml:space="preserve">, </w:t>
      </w:r>
      <w:r w:rsidR="00612E6A" w:rsidRPr="00205EE1">
        <w:rPr>
          <w:rFonts w:ascii="Times New Roman" w:hAnsi="Times New Roman"/>
          <w:sz w:val="24"/>
          <w:szCs w:val="24"/>
        </w:rPr>
        <w:t>w roku 202</w:t>
      </w:r>
      <w:r w:rsidR="006B01FE" w:rsidRPr="00205EE1">
        <w:rPr>
          <w:rFonts w:ascii="Times New Roman" w:hAnsi="Times New Roman"/>
          <w:sz w:val="24"/>
          <w:szCs w:val="24"/>
        </w:rPr>
        <w:t>2</w:t>
      </w:r>
      <w:r w:rsidR="00612E6A" w:rsidRPr="00205EE1">
        <w:rPr>
          <w:rFonts w:ascii="Times New Roman" w:hAnsi="Times New Roman"/>
          <w:sz w:val="24"/>
          <w:szCs w:val="24"/>
        </w:rPr>
        <w:t xml:space="preserve"> </w:t>
      </w:r>
      <w:r w:rsidRPr="00205EE1">
        <w:rPr>
          <w:rFonts w:ascii="Times New Roman" w:hAnsi="Times New Roman"/>
          <w:sz w:val="24"/>
          <w:szCs w:val="24"/>
        </w:rPr>
        <w:t>zlecono</w:t>
      </w:r>
      <w:r w:rsidR="007A6F0C" w:rsidRPr="00205EE1">
        <w:rPr>
          <w:rFonts w:ascii="Times New Roman" w:hAnsi="Times New Roman"/>
          <w:sz w:val="24"/>
          <w:szCs w:val="24"/>
        </w:rPr>
        <w:t xml:space="preserve"> lub kontynuowano</w:t>
      </w:r>
      <w:r w:rsidRPr="00205EE1">
        <w:rPr>
          <w:rFonts w:ascii="Times New Roman" w:hAnsi="Times New Roman"/>
          <w:sz w:val="24"/>
          <w:szCs w:val="24"/>
        </w:rPr>
        <w:t xml:space="preserve"> </w:t>
      </w:r>
      <w:r w:rsidR="001C566D" w:rsidRPr="00205EE1">
        <w:rPr>
          <w:rFonts w:ascii="Times New Roman" w:hAnsi="Times New Roman"/>
          <w:sz w:val="24"/>
          <w:szCs w:val="24"/>
        </w:rPr>
        <w:t>wykonanie następujących prac projektowych:</w:t>
      </w:r>
    </w:p>
    <w:p w14:paraId="5185B87C" w14:textId="6608A504" w:rsidR="005F7E73" w:rsidRPr="00205EE1" w:rsidRDefault="005F7E73" w:rsidP="00804501">
      <w:pPr>
        <w:pStyle w:val="Akapitzlist"/>
        <w:numPr>
          <w:ilvl w:val="0"/>
          <w:numId w:val="28"/>
        </w:numPr>
        <w:spacing w:after="0" w:line="360" w:lineRule="auto"/>
        <w:jc w:val="both"/>
        <w:rPr>
          <w:rFonts w:ascii="Times New Roman" w:hAnsi="Times New Roman"/>
          <w:sz w:val="24"/>
          <w:szCs w:val="24"/>
        </w:rPr>
      </w:pPr>
      <w:r w:rsidRPr="00205EE1">
        <w:rPr>
          <w:rFonts w:ascii="Times New Roman" w:hAnsi="Times New Roman"/>
          <w:sz w:val="24"/>
          <w:szCs w:val="24"/>
        </w:rPr>
        <w:t xml:space="preserve">30 grudnia 2020 </w:t>
      </w:r>
      <w:r w:rsidR="0002660C" w:rsidRPr="00205EE1">
        <w:rPr>
          <w:rFonts w:ascii="Times New Roman" w:hAnsi="Times New Roman"/>
          <w:sz w:val="24"/>
          <w:szCs w:val="24"/>
        </w:rPr>
        <w:t>r</w:t>
      </w:r>
      <w:r w:rsidR="00F61E3A" w:rsidRPr="00205EE1">
        <w:rPr>
          <w:rFonts w:ascii="Times New Roman" w:hAnsi="Times New Roman"/>
          <w:sz w:val="24"/>
          <w:szCs w:val="24"/>
        </w:rPr>
        <w:t>.</w:t>
      </w:r>
      <w:r w:rsidR="0002660C" w:rsidRPr="00205EE1">
        <w:rPr>
          <w:rFonts w:ascii="Times New Roman" w:hAnsi="Times New Roman"/>
          <w:sz w:val="24"/>
          <w:szCs w:val="24"/>
        </w:rPr>
        <w:t xml:space="preserve"> </w:t>
      </w:r>
      <w:r w:rsidRPr="00205EE1">
        <w:rPr>
          <w:rFonts w:ascii="Times New Roman" w:hAnsi="Times New Roman"/>
          <w:sz w:val="24"/>
          <w:szCs w:val="24"/>
        </w:rPr>
        <w:t xml:space="preserve">podpisano umowę na </w:t>
      </w:r>
      <w:r w:rsidR="007A6F0C" w:rsidRPr="00205EE1">
        <w:rPr>
          <w:rFonts w:ascii="Times New Roman" w:hAnsi="Times New Roman"/>
          <w:sz w:val="24"/>
          <w:szCs w:val="24"/>
        </w:rPr>
        <w:t>w</w:t>
      </w:r>
      <w:r w:rsidRPr="00205EE1">
        <w:rPr>
          <w:rFonts w:ascii="Times New Roman" w:hAnsi="Times New Roman"/>
          <w:sz w:val="24"/>
          <w:szCs w:val="24"/>
        </w:rPr>
        <w:t>ykonanie dokumentacji projektowej do zadania  pn. „Budowa ul. Rolniczej w Redzie”</w:t>
      </w:r>
      <w:r w:rsidR="0002660C" w:rsidRPr="00205EE1">
        <w:rPr>
          <w:rFonts w:ascii="Times New Roman" w:hAnsi="Times New Roman"/>
          <w:sz w:val="24"/>
          <w:szCs w:val="24"/>
        </w:rPr>
        <w:t xml:space="preserve">, </w:t>
      </w:r>
      <w:r w:rsidRPr="00205EE1">
        <w:rPr>
          <w:rFonts w:ascii="Times New Roman" w:hAnsi="Times New Roman"/>
          <w:sz w:val="24"/>
          <w:szCs w:val="24"/>
        </w:rPr>
        <w:t>z terminem wykonania do 30 grudnia 2021</w:t>
      </w:r>
      <w:r w:rsidR="0002660C" w:rsidRPr="00205EE1">
        <w:rPr>
          <w:rFonts w:ascii="Times New Roman" w:hAnsi="Times New Roman"/>
          <w:sz w:val="24"/>
          <w:szCs w:val="24"/>
        </w:rPr>
        <w:t xml:space="preserve"> </w:t>
      </w:r>
      <w:r w:rsidRPr="00205EE1">
        <w:rPr>
          <w:rFonts w:ascii="Times New Roman" w:hAnsi="Times New Roman"/>
          <w:sz w:val="24"/>
          <w:szCs w:val="24"/>
        </w:rPr>
        <w:t>r</w:t>
      </w:r>
      <w:r w:rsidR="0002660C" w:rsidRPr="00205EE1">
        <w:rPr>
          <w:rFonts w:ascii="Times New Roman" w:hAnsi="Times New Roman"/>
          <w:sz w:val="24"/>
          <w:szCs w:val="24"/>
        </w:rPr>
        <w:t>oku</w:t>
      </w:r>
      <w:r w:rsidRPr="00205EE1">
        <w:rPr>
          <w:rFonts w:ascii="Times New Roman" w:hAnsi="Times New Roman"/>
          <w:sz w:val="24"/>
          <w:szCs w:val="24"/>
        </w:rPr>
        <w:t xml:space="preserve">. Z uwagi na </w:t>
      </w:r>
      <w:r w:rsidR="0002660C" w:rsidRPr="00205EE1">
        <w:rPr>
          <w:rFonts w:ascii="Times New Roman" w:hAnsi="Times New Roman"/>
          <w:sz w:val="24"/>
          <w:szCs w:val="24"/>
        </w:rPr>
        <w:t xml:space="preserve">kilkukrotne przesuwanie terminu zakończenia projektu w części </w:t>
      </w:r>
      <w:r w:rsidRPr="00205EE1">
        <w:rPr>
          <w:rFonts w:ascii="Times New Roman" w:hAnsi="Times New Roman"/>
          <w:sz w:val="24"/>
          <w:szCs w:val="24"/>
        </w:rPr>
        <w:t>kanalizacji sanitarnej</w:t>
      </w:r>
      <w:r w:rsidR="007A6F0C" w:rsidRPr="00205EE1">
        <w:rPr>
          <w:rFonts w:ascii="Times New Roman" w:hAnsi="Times New Roman"/>
          <w:sz w:val="24"/>
          <w:szCs w:val="24"/>
        </w:rPr>
        <w:t>, t</w:t>
      </w:r>
      <w:r w:rsidRPr="00205EE1">
        <w:rPr>
          <w:rFonts w:ascii="Times New Roman" w:hAnsi="Times New Roman"/>
          <w:sz w:val="24"/>
          <w:szCs w:val="24"/>
        </w:rPr>
        <w:t xml:space="preserve">ermin </w:t>
      </w:r>
      <w:r w:rsidR="007A6F0C" w:rsidRPr="00205EE1">
        <w:rPr>
          <w:rFonts w:ascii="Times New Roman" w:hAnsi="Times New Roman"/>
          <w:sz w:val="24"/>
          <w:szCs w:val="24"/>
        </w:rPr>
        <w:t>realizacji</w:t>
      </w:r>
      <w:r w:rsidRPr="00205EE1">
        <w:rPr>
          <w:rFonts w:ascii="Times New Roman" w:hAnsi="Times New Roman"/>
          <w:sz w:val="24"/>
          <w:szCs w:val="24"/>
        </w:rPr>
        <w:t xml:space="preserve"> umowy</w:t>
      </w:r>
      <w:r w:rsidR="007A6F0C" w:rsidRPr="00205EE1">
        <w:rPr>
          <w:rFonts w:ascii="Times New Roman" w:hAnsi="Times New Roman"/>
          <w:sz w:val="24"/>
          <w:szCs w:val="24"/>
        </w:rPr>
        <w:t xml:space="preserve"> został z mocy aneksu wydłużony, a</w:t>
      </w:r>
      <w:r w:rsidRPr="00205EE1">
        <w:rPr>
          <w:rFonts w:ascii="Times New Roman" w:hAnsi="Times New Roman"/>
          <w:sz w:val="24"/>
          <w:szCs w:val="24"/>
        </w:rPr>
        <w:t xml:space="preserve"> złożenie wniosku o pozwolenie na budowę </w:t>
      </w:r>
      <w:r w:rsidR="007A6F0C" w:rsidRPr="00205EE1">
        <w:rPr>
          <w:rFonts w:ascii="Times New Roman" w:hAnsi="Times New Roman"/>
          <w:sz w:val="24"/>
          <w:szCs w:val="24"/>
        </w:rPr>
        <w:t>powinno</w:t>
      </w:r>
      <w:r w:rsidRPr="00205EE1">
        <w:rPr>
          <w:rFonts w:ascii="Times New Roman" w:hAnsi="Times New Roman"/>
          <w:sz w:val="24"/>
          <w:szCs w:val="24"/>
        </w:rPr>
        <w:t xml:space="preserve"> nastąpić do końca czerwca 2023 roku. </w:t>
      </w:r>
    </w:p>
    <w:p w14:paraId="71C150E6" w14:textId="6EDB3F79" w:rsidR="00E063CE" w:rsidRDefault="005F7E73" w:rsidP="00804501">
      <w:pPr>
        <w:pStyle w:val="Akapitzlist"/>
        <w:numPr>
          <w:ilvl w:val="0"/>
          <w:numId w:val="28"/>
        </w:numPr>
        <w:spacing w:after="0" w:line="360" w:lineRule="auto"/>
        <w:jc w:val="both"/>
        <w:rPr>
          <w:rFonts w:ascii="Times New Roman" w:hAnsi="Times New Roman"/>
          <w:sz w:val="24"/>
          <w:szCs w:val="24"/>
        </w:rPr>
      </w:pPr>
      <w:r w:rsidRPr="00E063CE">
        <w:rPr>
          <w:rFonts w:ascii="Times New Roman" w:hAnsi="Times New Roman"/>
          <w:sz w:val="24"/>
          <w:szCs w:val="24"/>
        </w:rPr>
        <w:t>W sierpni</w:t>
      </w:r>
      <w:r w:rsidR="007A6F0C" w:rsidRPr="00E063CE">
        <w:rPr>
          <w:rFonts w:ascii="Times New Roman" w:hAnsi="Times New Roman"/>
          <w:sz w:val="24"/>
          <w:szCs w:val="24"/>
        </w:rPr>
        <w:t>u</w:t>
      </w:r>
      <w:r w:rsidRPr="00E063CE">
        <w:rPr>
          <w:rFonts w:ascii="Times New Roman" w:hAnsi="Times New Roman"/>
          <w:sz w:val="24"/>
          <w:szCs w:val="24"/>
        </w:rPr>
        <w:t xml:space="preserve"> 2022</w:t>
      </w:r>
      <w:r w:rsidR="007A6F0C" w:rsidRPr="00E063CE">
        <w:rPr>
          <w:rFonts w:ascii="Times New Roman" w:hAnsi="Times New Roman"/>
          <w:sz w:val="24"/>
          <w:szCs w:val="24"/>
        </w:rPr>
        <w:t xml:space="preserve"> r</w:t>
      </w:r>
      <w:r w:rsidR="00F61E3A" w:rsidRPr="00E063CE">
        <w:rPr>
          <w:rFonts w:ascii="Times New Roman" w:hAnsi="Times New Roman"/>
          <w:sz w:val="24"/>
          <w:szCs w:val="24"/>
        </w:rPr>
        <w:t>.</w:t>
      </w:r>
      <w:r w:rsidRPr="00E063CE">
        <w:rPr>
          <w:rFonts w:ascii="Times New Roman" w:hAnsi="Times New Roman"/>
          <w:sz w:val="24"/>
          <w:szCs w:val="24"/>
        </w:rPr>
        <w:t xml:space="preserve"> podpisano umowę na </w:t>
      </w:r>
      <w:r w:rsidR="007A6F0C" w:rsidRPr="00E063CE">
        <w:rPr>
          <w:rFonts w:ascii="Times New Roman" w:hAnsi="Times New Roman"/>
          <w:sz w:val="24"/>
          <w:szCs w:val="24"/>
        </w:rPr>
        <w:t>w</w:t>
      </w:r>
      <w:r w:rsidRPr="00E063CE">
        <w:rPr>
          <w:rFonts w:ascii="Times New Roman" w:hAnsi="Times New Roman"/>
          <w:sz w:val="24"/>
          <w:szCs w:val="24"/>
        </w:rPr>
        <w:t xml:space="preserve">ykonanie koncepcji branży drogowej </w:t>
      </w:r>
      <w:r w:rsidR="00043502">
        <w:rPr>
          <w:rFonts w:ascii="Times New Roman" w:hAnsi="Times New Roman"/>
          <w:sz w:val="24"/>
          <w:szCs w:val="24"/>
        </w:rPr>
        <w:br/>
      </w:r>
      <w:r w:rsidRPr="00E063CE">
        <w:rPr>
          <w:rFonts w:ascii="Times New Roman" w:hAnsi="Times New Roman"/>
          <w:sz w:val="24"/>
          <w:szCs w:val="24"/>
        </w:rPr>
        <w:t>i sanitarnej przebudowy ul</w:t>
      </w:r>
      <w:r w:rsidR="007A6F0C" w:rsidRPr="00E063CE">
        <w:rPr>
          <w:rFonts w:ascii="Times New Roman" w:hAnsi="Times New Roman"/>
          <w:sz w:val="24"/>
          <w:szCs w:val="24"/>
        </w:rPr>
        <w:t>icy</w:t>
      </w:r>
      <w:r w:rsidRPr="00E063CE">
        <w:rPr>
          <w:rFonts w:ascii="Times New Roman" w:hAnsi="Times New Roman"/>
          <w:sz w:val="24"/>
          <w:szCs w:val="24"/>
        </w:rPr>
        <w:t xml:space="preserve"> Długiej. </w:t>
      </w:r>
      <w:r w:rsidR="007A6F0C" w:rsidRPr="00E063CE">
        <w:rPr>
          <w:rFonts w:ascii="Times New Roman" w:hAnsi="Times New Roman"/>
          <w:sz w:val="24"/>
          <w:szCs w:val="24"/>
        </w:rPr>
        <w:t>Opracowanie jest</w:t>
      </w:r>
      <w:r w:rsidRPr="00E063CE">
        <w:rPr>
          <w:rFonts w:ascii="Times New Roman" w:hAnsi="Times New Roman"/>
          <w:sz w:val="24"/>
          <w:szCs w:val="24"/>
        </w:rPr>
        <w:t xml:space="preserve"> niezbędn</w:t>
      </w:r>
      <w:r w:rsidR="007A6F0C" w:rsidRPr="00E063CE">
        <w:rPr>
          <w:rFonts w:ascii="Times New Roman" w:hAnsi="Times New Roman"/>
          <w:sz w:val="24"/>
          <w:szCs w:val="24"/>
        </w:rPr>
        <w:t>e</w:t>
      </w:r>
      <w:r w:rsidRPr="00E063CE">
        <w:rPr>
          <w:rFonts w:ascii="Times New Roman" w:hAnsi="Times New Roman"/>
          <w:sz w:val="24"/>
          <w:szCs w:val="24"/>
        </w:rPr>
        <w:t xml:space="preserve"> do wykonania projektu techniczne</w:t>
      </w:r>
      <w:r w:rsidR="007A6F0C" w:rsidRPr="00E063CE">
        <w:rPr>
          <w:rFonts w:ascii="Times New Roman" w:hAnsi="Times New Roman"/>
          <w:sz w:val="24"/>
          <w:szCs w:val="24"/>
        </w:rPr>
        <w:t xml:space="preserve">go, będącego podstawą wniosku </w:t>
      </w:r>
      <w:r w:rsidRPr="00E063CE">
        <w:rPr>
          <w:rFonts w:ascii="Times New Roman" w:hAnsi="Times New Roman"/>
          <w:sz w:val="24"/>
          <w:szCs w:val="24"/>
        </w:rPr>
        <w:t xml:space="preserve"> o ewentualne dofinansowani</w:t>
      </w:r>
      <w:r w:rsidR="007A6F0C" w:rsidRPr="00E063CE">
        <w:rPr>
          <w:rFonts w:ascii="Times New Roman" w:hAnsi="Times New Roman"/>
          <w:sz w:val="24"/>
          <w:szCs w:val="24"/>
        </w:rPr>
        <w:t>e</w:t>
      </w:r>
      <w:r w:rsidRPr="00E063CE">
        <w:rPr>
          <w:rFonts w:ascii="Times New Roman" w:hAnsi="Times New Roman"/>
          <w:sz w:val="24"/>
          <w:szCs w:val="24"/>
        </w:rPr>
        <w:t>.</w:t>
      </w:r>
    </w:p>
    <w:p w14:paraId="5C5663DC" w14:textId="77777777" w:rsidR="00E063CE" w:rsidRDefault="007A6F0C" w:rsidP="00804501">
      <w:pPr>
        <w:pStyle w:val="Akapitzlist"/>
        <w:numPr>
          <w:ilvl w:val="0"/>
          <w:numId w:val="28"/>
        </w:numPr>
        <w:spacing w:after="0" w:line="360" w:lineRule="auto"/>
        <w:jc w:val="both"/>
        <w:rPr>
          <w:rFonts w:ascii="Times New Roman" w:hAnsi="Times New Roman"/>
          <w:sz w:val="24"/>
          <w:szCs w:val="24"/>
        </w:rPr>
      </w:pPr>
      <w:r w:rsidRPr="00E063CE">
        <w:rPr>
          <w:rFonts w:ascii="Times New Roman" w:hAnsi="Times New Roman"/>
          <w:sz w:val="24"/>
          <w:szCs w:val="24"/>
        </w:rPr>
        <w:t xml:space="preserve">Przewidywany pod koniec roku 2022 termin odbioru </w:t>
      </w:r>
      <w:r w:rsidR="001A4326" w:rsidRPr="00E063CE">
        <w:rPr>
          <w:rFonts w:ascii="Times New Roman" w:hAnsi="Times New Roman"/>
          <w:sz w:val="24"/>
          <w:szCs w:val="24"/>
        </w:rPr>
        <w:t xml:space="preserve">projektu technicznego przebudowy układu ulic Polna – Przemysłowa – Spółdzielcza wraz ze skrzyżowaniem ulic Spółdzielcza – </w:t>
      </w:r>
      <w:r w:rsidR="003B27B2" w:rsidRPr="00E063CE">
        <w:rPr>
          <w:rFonts w:ascii="Times New Roman" w:hAnsi="Times New Roman"/>
          <w:sz w:val="24"/>
          <w:szCs w:val="24"/>
        </w:rPr>
        <w:t>P</w:t>
      </w:r>
      <w:r w:rsidR="001A4326" w:rsidRPr="00E063CE">
        <w:rPr>
          <w:rFonts w:ascii="Times New Roman" w:hAnsi="Times New Roman"/>
          <w:sz w:val="24"/>
          <w:szCs w:val="24"/>
        </w:rPr>
        <w:t>ucka – Kazimierska</w:t>
      </w:r>
      <w:r w:rsidRPr="00E063CE">
        <w:rPr>
          <w:rFonts w:ascii="Times New Roman" w:hAnsi="Times New Roman"/>
          <w:sz w:val="24"/>
          <w:szCs w:val="24"/>
        </w:rPr>
        <w:t xml:space="preserve"> został przedłużony aneksem do </w:t>
      </w:r>
      <w:r w:rsidR="005F7E73" w:rsidRPr="00E063CE">
        <w:rPr>
          <w:rFonts w:ascii="Times New Roman" w:hAnsi="Times New Roman"/>
          <w:sz w:val="24"/>
          <w:szCs w:val="24"/>
        </w:rPr>
        <w:t xml:space="preserve"> </w:t>
      </w:r>
      <w:r w:rsidRPr="00E063CE">
        <w:rPr>
          <w:rFonts w:ascii="Times New Roman" w:hAnsi="Times New Roman"/>
          <w:sz w:val="24"/>
          <w:szCs w:val="24"/>
        </w:rPr>
        <w:t>30 czerwca 2023 r</w:t>
      </w:r>
      <w:r w:rsidR="00F61E3A" w:rsidRPr="00E063CE">
        <w:rPr>
          <w:rFonts w:ascii="Times New Roman" w:hAnsi="Times New Roman"/>
          <w:sz w:val="24"/>
          <w:szCs w:val="24"/>
        </w:rPr>
        <w:t>.</w:t>
      </w:r>
      <w:r w:rsidRPr="00E063CE">
        <w:rPr>
          <w:rFonts w:ascii="Times New Roman" w:hAnsi="Times New Roman"/>
          <w:sz w:val="24"/>
          <w:szCs w:val="24"/>
        </w:rPr>
        <w:t>, z</w:t>
      </w:r>
      <w:r w:rsidR="005F7E73" w:rsidRPr="00E063CE">
        <w:rPr>
          <w:rFonts w:ascii="Times New Roman" w:hAnsi="Times New Roman"/>
          <w:sz w:val="24"/>
          <w:szCs w:val="24"/>
        </w:rPr>
        <w:t xml:space="preserve"> uwagi na </w:t>
      </w:r>
      <w:r w:rsidRPr="00E063CE">
        <w:rPr>
          <w:rFonts w:ascii="Times New Roman" w:hAnsi="Times New Roman"/>
          <w:sz w:val="24"/>
          <w:szCs w:val="24"/>
        </w:rPr>
        <w:t xml:space="preserve">dodatkowe </w:t>
      </w:r>
      <w:r w:rsidR="005F7E73" w:rsidRPr="00E063CE">
        <w:rPr>
          <w:rFonts w:ascii="Times New Roman" w:hAnsi="Times New Roman"/>
          <w:sz w:val="24"/>
          <w:szCs w:val="24"/>
        </w:rPr>
        <w:t xml:space="preserve">prace </w:t>
      </w:r>
      <w:r w:rsidRPr="00E063CE">
        <w:rPr>
          <w:rFonts w:ascii="Times New Roman" w:hAnsi="Times New Roman"/>
          <w:sz w:val="24"/>
          <w:szCs w:val="24"/>
        </w:rPr>
        <w:t xml:space="preserve">i uzgodnienia </w:t>
      </w:r>
      <w:r w:rsidR="005F7E73" w:rsidRPr="00E063CE">
        <w:rPr>
          <w:rFonts w:ascii="Times New Roman" w:hAnsi="Times New Roman"/>
          <w:sz w:val="24"/>
          <w:szCs w:val="24"/>
        </w:rPr>
        <w:t>związane z kanalizacją deszczową</w:t>
      </w:r>
      <w:r w:rsidRPr="00E063CE">
        <w:rPr>
          <w:rFonts w:ascii="Times New Roman" w:hAnsi="Times New Roman"/>
          <w:sz w:val="24"/>
          <w:szCs w:val="24"/>
        </w:rPr>
        <w:t>.</w:t>
      </w:r>
      <w:bookmarkEnd w:id="41"/>
    </w:p>
    <w:p w14:paraId="1107F6B1" w14:textId="1A2A1AE4" w:rsidR="00E5537E" w:rsidRPr="00E063CE" w:rsidRDefault="00E5537E" w:rsidP="00804501">
      <w:pPr>
        <w:pStyle w:val="Akapitzlist"/>
        <w:numPr>
          <w:ilvl w:val="0"/>
          <w:numId w:val="28"/>
        </w:numPr>
        <w:spacing w:after="0" w:line="360" w:lineRule="auto"/>
        <w:jc w:val="both"/>
        <w:rPr>
          <w:rFonts w:ascii="Times New Roman" w:hAnsi="Times New Roman"/>
          <w:sz w:val="24"/>
          <w:szCs w:val="24"/>
        </w:rPr>
      </w:pPr>
      <w:r w:rsidRPr="00E063CE">
        <w:rPr>
          <w:rFonts w:ascii="Times New Roman" w:hAnsi="Times New Roman"/>
          <w:sz w:val="24"/>
          <w:szCs w:val="24"/>
        </w:rPr>
        <w:t>Wykonano projekt zadaszenia wraz ze sceną w amfiteatrze Miejskiego Parku w Redzie.</w:t>
      </w:r>
    </w:p>
    <w:p w14:paraId="4D957027" w14:textId="6C1EF38C" w:rsidR="00E5537E" w:rsidRPr="00205EE1" w:rsidRDefault="00E5537E" w:rsidP="00804501">
      <w:pPr>
        <w:pStyle w:val="Akapitzlist"/>
        <w:numPr>
          <w:ilvl w:val="0"/>
          <w:numId w:val="28"/>
        </w:numPr>
        <w:spacing w:after="0" w:line="360" w:lineRule="auto"/>
        <w:jc w:val="both"/>
        <w:rPr>
          <w:rFonts w:ascii="Times New Roman" w:hAnsi="Times New Roman"/>
          <w:sz w:val="24"/>
          <w:szCs w:val="24"/>
        </w:rPr>
      </w:pPr>
      <w:r w:rsidRPr="00205EE1">
        <w:rPr>
          <w:rFonts w:ascii="Times New Roman" w:hAnsi="Times New Roman"/>
          <w:sz w:val="24"/>
          <w:szCs w:val="24"/>
        </w:rPr>
        <w:t>W sierpniu 2022 r</w:t>
      </w:r>
      <w:r w:rsidR="00F61E3A" w:rsidRPr="00205EE1">
        <w:rPr>
          <w:rFonts w:ascii="Times New Roman" w:hAnsi="Times New Roman"/>
          <w:sz w:val="24"/>
          <w:szCs w:val="24"/>
        </w:rPr>
        <w:t>.</w:t>
      </w:r>
      <w:r w:rsidRPr="00205EE1">
        <w:rPr>
          <w:rFonts w:ascii="Times New Roman" w:hAnsi="Times New Roman"/>
          <w:sz w:val="24"/>
          <w:szCs w:val="24"/>
        </w:rPr>
        <w:t xml:space="preserve"> Gmina ogłosiła konkurs nieograniczony jednoetapowy na „Opracowanie koncepcji architektonicznej rewitalizacji i rozbudowy Miejskiego Parku Rodzinnego z tężnią oraz wodnym placem zabaw w Redzie”. Wpłynęły 4 prace konkursowe. Konkurs rozstrzygnięto 13 grudnia, zwyciężyło biuro projektowe JAKA Architekci Jarosław Zieliński z siedzibą w Gdańsku. Nagrodą główną w konkursie było zaproszenie do negocjacji w celu wykonania usługi na podstawie wybranej pracy konkursowej oraz nagroda pieniężna w wysokości 30 000 zł. Drugie miejsce zajęła praca wykonana przez Costa Project Sp. z o.o., Sp. k. z siedzibą </w:t>
      </w:r>
      <w:r w:rsidR="00043502">
        <w:rPr>
          <w:rFonts w:ascii="Times New Roman" w:hAnsi="Times New Roman"/>
          <w:sz w:val="24"/>
          <w:szCs w:val="24"/>
        </w:rPr>
        <w:br/>
      </w:r>
      <w:r w:rsidRPr="00205EE1">
        <w:rPr>
          <w:rFonts w:ascii="Times New Roman" w:hAnsi="Times New Roman"/>
          <w:sz w:val="24"/>
          <w:szCs w:val="24"/>
        </w:rPr>
        <w:t>w Gdyni, z nagrodą pieniężną w wysokości 20 000 zł. Trzecie miejsce zajęła praca wykonana przez ENONE ARCHITEKTURA Rafał Sokołowski z siedzibą w Pabianicach, otrzymując  10 000 zł nagrody.</w:t>
      </w:r>
    </w:p>
    <w:p w14:paraId="0B31BBA8" w14:textId="77777777" w:rsidR="00E5537E" w:rsidRPr="00205EE1" w:rsidRDefault="00E5537E" w:rsidP="00E5537E">
      <w:pPr>
        <w:pStyle w:val="Akapitzlist"/>
        <w:spacing w:after="0" w:line="360" w:lineRule="auto"/>
        <w:ind w:left="709"/>
        <w:jc w:val="both"/>
        <w:rPr>
          <w:rFonts w:ascii="Times New Roman" w:hAnsi="Times New Roman"/>
          <w:sz w:val="24"/>
          <w:szCs w:val="24"/>
          <w:highlight w:val="yellow"/>
        </w:rPr>
      </w:pPr>
    </w:p>
    <w:p w14:paraId="3130636F" w14:textId="7AF779EC" w:rsidR="006C5328" w:rsidRPr="00205EE1" w:rsidRDefault="009D6FB0" w:rsidP="007A6F0C">
      <w:pPr>
        <w:pStyle w:val="Nagwek1"/>
        <w:rPr>
          <w:color w:val="auto"/>
        </w:rPr>
      </w:pPr>
      <w:bookmarkStart w:id="54" w:name="_Toc136437340"/>
      <w:r w:rsidRPr="00205EE1">
        <w:rPr>
          <w:color w:val="auto"/>
        </w:rPr>
        <w:t xml:space="preserve">VI. </w:t>
      </w:r>
      <w:r w:rsidR="006C5328" w:rsidRPr="00205EE1">
        <w:rPr>
          <w:color w:val="auto"/>
        </w:rPr>
        <w:t>GOSPODARKA KOMUNALNA I OCHRONA ŚRODOWISKA</w:t>
      </w:r>
      <w:bookmarkEnd w:id="54"/>
    </w:p>
    <w:p w14:paraId="063B127E" w14:textId="2F7DFAB5" w:rsidR="006C5328" w:rsidRPr="00205EE1" w:rsidRDefault="00A17C33" w:rsidP="0092523F">
      <w:pPr>
        <w:pStyle w:val="Nagwek2"/>
      </w:pPr>
      <w:bookmarkStart w:id="55" w:name="_Hlk40092457"/>
      <w:bookmarkStart w:id="56" w:name="_Toc136437341"/>
      <w:r w:rsidRPr="00205EE1">
        <w:t xml:space="preserve">1. </w:t>
      </w:r>
      <w:r w:rsidR="006C5328" w:rsidRPr="00205EE1">
        <w:t>Zaopatrzenie w ciepło</w:t>
      </w:r>
      <w:bookmarkEnd w:id="56"/>
    </w:p>
    <w:bookmarkEnd w:id="55"/>
    <w:p w14:paraId="2BE5FEBC" w14:textId="7A7245F4" w:rsidR="0012124E" w:rsidRDefault="0012124E" w:rsidP="008B06D3">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 xml:space="preserve">Zadanie zapewnienia dostaw ciepła na potrzeby centralnego ogrzewania i ciepłej wody użytkowej jest realizowane przez Miejskie Przedsiębiorstwo Ciepłowniczo-Komunalne KOKSIK Spółka z o.o., ze 100% udziałem Gminy. Spółka zaopatruje praktycznie całość budownictwa wielorodzinnego oraz większość obiektów użyteczności publicznej. Obecnie jest to </w:t>
      </w:r>
      <w:r w:rsidR="00664355" w:rsidRPr="00205EE1">
        <w:rPr>
          <w:rFonts w:ascii="Times New Roman" w:hAnsi="Times New Roman" w:cs="Times New Roman"/>
          <w:sz w:val="24"/>
          <w:szCs w:val="24"/>
        </w:rPr>
        <w:br/>
      </w:r>
      <w:r w:rsidRPr="00205EE1">
        <w:rPr>
          <w:rFonts w:ascii="Times New Roman" w:hAnsi="Times New Roman" w:cs="Times New Roman"/>
          <w:sz w:val="24"/>
          <w:szCs w:val="24"/>
        </w:rPr>
        <w:t>422 635 m</w:t>
      </w:r>
      <w:r w:rsidRPr="00205EE1">
        <w:rPr>
          <w:rFonts w:ascii="Times New Roman" w:hAnsi="Times New Roman" w:cs="Times New Roman"/>
          <w:sz w:val="24"/>
          <w:szCs w:val="24"/>
          <w:vertAlign w:val="superscript"/>
        </w:rPr>
        <w:t>2</w:t>
      </w:r>
      <w:r w:rsidRPr="00205EE1">
        <w:rPr>
          <w:rFonts w:ascii="Times New Roman" w:hAnsi="Times New Roman" w:cs="Times New Roman"/>
          <w:sz w:val="24"/>
          <w:szCs w:val="24"/>
        </w:rPr>
        <w:t xml:space="preserve"> powierzchni ogrzewanej łącznie, do której w roku 2022 sprzedano 176 219,47 GJ ciepła, przesyłanego i dystrybuowanego ciepłociągami o łącznej długości 25,114  km. Ciepło dostarczane jest za pośrednictwem 456 nowoczesnych, kompaktowych węzłów cieplnych, </w:t>
      </w:r>
      <w:r w:rsidR="00043502">
        <w:rPr>
          <w:rFonts w:ascii="Times New Roman" w:hAnsi="Times New Roman" w:cs="Times New Roman"/>
          <w:sz w:val="24"/>
          <w:szCs w:val="24"/>
        </w:rPr>
        <w:br/>
      </w:r>
      <w:r w:rsidRPr="00205EE1">
        <w:rPr>
          <w:rFonts w:ascii="Times New Roman" w:hAnsi="Times New Roman" w:cs="Times New Roman"/>
          <w:sz w:val="24"/>
          <w:szCs w:val="24"/>
        </w:rPr>
        <w:t>a 92,98% sieci ciepłowniczych wykonanych jest w oparciu o najnowszą technologię rurociągów preizolowanych. W roku 2022 do miejskiej sieci ciepłowniczej podłączono 3 obiekty zabudowy wielorodzinnej.</w:t>
      </w:r>
    </w:p>
    <w:p w14:paraId="0F94DBD0" w14:textId="266095CE" w:rsidR="009B406D" w:rsidRPr="00205EE1" w:rsidRDefault="009B406D" w:rsidP="008B06D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Na skutek bardzo dużego wzrostu cen miału węglowego i uprawnień do emisji dwutlenku węgla do atmosfery, w drugim kwartale roku 2022 podjęto decyzję o połączeniu sieci ciepłowniczych w Redzie (sieć MPCK Koksik) z siecią ciepłowniczą w Rumi (sieć OPEC Gdynia). Ciężar prowadzenia całości inwestycji wzięła na siebie spółka miejska MPCK Koksik. Do końca roku przygotowano projekt techniczny połączenia sieci, uzyskano stosowne pozwolenia i zawarto z OPEC Gdynia umowę na zakup ciepła. W ramach robót technicznych wykonano ok. 370 m sieci ciepłowniczej DN 250 z komor</w:t>
      </w:r>
      <w:r w:rsidR="0003360F">
        <w:rPr>
          <w:rFonts w:ascii="Times New Roman" w:hAnsi="Times New Roman" w:cs="Times New Roman"/>
          <w:sz w:val="24"/>
          <w:szCs w:val="24"/>
        </w:rPr>
        <w:t>ą</w:t>
      </w:r>
      <w:r>
        <w:rPr>
          <w:rFonts w:ascii="Times New Roman" w:hAnsi="Times New Roman" w:cs="Times New Roman"/>
          <w:sz w:val="24"/>
          <w:szCs w:val="24"/>
        </w:rPr>
        <w:t xml:space="preserve"> rozdzielczo</w:t>
      </w:r>
      <w:r w:rsidR="0003360F">
        <w:rPr>
          <w:rFonts w:ascii="Times New Roman" w:hAnsi="Times New Roman" w:cs="Times New Roman"/>
          <w:sz w:val="24"/>
          <w:szCs w:val="24"/>
        </w:rPr>
        <w:t>-</w:t>
      </w:r>
      <w:r>
        <w:rPr>
          <w:rFonts w:ascii="Times New Roman" w:hAnsi="Times New Roman" w:cs="Times New Roman"/>
          <w:sz w:val="24"/>
          <w:szCs w:val="24"/>
        </w:rPr>
        <w:t xml:space="preserve">pomiarową na granicy Redy </w:t>
      </w:r>
      <w:r>
        <w:rPr>
          <w:rFonts w:ascii="Times New Roman" w:hAnsi="Times New Roman" w:cs="Times New Roman"/>
          <w:sz w:val="24"/>
          <w:szCs w:val="24"/>
        </w:rPr>
        <w:br/>
        <w:t>i Rumi. Rozruch instalacji i rozpoczęcie poboru ciepła od strony Rumi nastąpiły w lutym br. Wartość inwestycji wyniosła 2 548 000 zł, z czego 2 286 470 zł stanowiła pożyczka z Wojewódzkiego Funduszu Ochrony Środowiska i Gospodarki Wodnej w Gdańsku.</w:t>
      </w:r>
    </w:p>
    <w:p w14:paraId="0EA5016C" w14:textId="1764F9FD" w:rsidR="004E14A2" w:rsidRPr="00205EE1" w:rsidRDefault="004E14A2" w:rsidP="004E14A2">
      <w:pPr>
        <w:pStyle w:val="Nagwek3"/>
        <w:rPr>
          <w:color w:val="auto"/>
        </w:rPr>
      </w:pPr>
      <w:bookmarkStart w:id="57" w:name="_Toc136437342"/>
      <w:r w:rsidRPr="00205EE1">
        <w:rPr>
          <w:color w:val="auto"/>
        </w:rPr>
        <w:t xml:space="preserve">a) </w:t>
      </w:r>
      <w:r w:rsidR="00B10D30" w:rsidRPr="00205EE1">
        <w:rPr>
          <w:color w:val="auto"/>
        </w:rPr>
        <w:t>D</w:t>
      </w:r>
      <w:r w:rsidR="002772D8" w:rsidRPr="00205EE1">
        <w:rPr>
          <w:color w:val="auto"/>
        </w:rPr>
        <w:t>odatek węglowy</w:t>
      </w:r>
      <w:r w:rsidR="00B76B36" w:rsidRPr="00205EE1">
        <w:rPr>
          <w:color w:val="auto"/>
        </w:rPr>
        <w:t>, dodatek energetyczny</w:t>
      </w:r>
      <w:r w:rsidR="002772D8" w:rsidRPr="00205EE1">
        <w:rPr>
          <w:color w:val="auto"/>
        </w:rPr>
        <w:t xml:space="preserve"> oraz </w:t>
      </w:r>
      <w:r w:rsidRPr="00205EE1">
        <w:rPr>
          <w:color w:val="auto"/>
        </w:rPr>
        <w:t>zakup preferencyjny paliwa stałego dla gospodarstw domowych</w:t>
      </w:r>
      <w:bookmarkEnd w:id="57"/>
    </w:p>
    <w:p w14:paraId="55E68AB0" w14:textId="0CF2AAD6" w:rsidR="004E14A2" w:rsidRPr="00205EE1" w:rsidRDefault="00F6310F" w:rsidP="00F6310F">
      <w:pPr>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ab/>
      </w:r>
      <w:r w:rsidR="002772D8" w:rsidRPr="00205EE1">
        <w:rPr>
          <w:rFonts w:ascii="Times New Roman" w:hAnsi="Times New Roman" w:cs="Times New Roman"/>
          <w:sz w:val="24"/>
          <w:szCs w:val="24"/>
          <w:lang w:eastAsia="pl-PL"/>
        </w:rPr>
        <w:t>Realizacja zadania „Dodatek węglowy - świadczenia" wynikała z obowiązku nałożonego na wójtów, burmistrzów i prezydentów na mocy ustawy z dnia 5 sierpnia 2022 r. o dodatku węglowym (</w:t>
      </w:r>
      <w:proofErr w:type="spellStart"/>
      <w:r w:rsidR="002772D8" w:rsidRPr="00205EE1">
        <w:rPr>
          <w:rFonts w:ascii="Times New Roman" w:hAnsi="Times New Roman" w:cs="Times New Roman"/>
          <w:sz w:val="24"/>
          <w:szCs w:val="24"/>
          <w:lang w:eastAsia="pl-PL"/>
        </w:rPr>
        <w:t>t.j</w:t>
      </w:r>
      <w:proofErr w:type="spellEnd"/>
      <w:r w:rsidR="002772D8" w:rsidRPr="00205EE1">
        <w:rPr>
          <w:rFonts w:ascii="Times New Roman" w:hAnsi="Times New Roman" w:cs="Times New Roman"/>
          <w:sz w:val="24"/>
          <w:szCs w:val="24"/>
          <w:lang w:eastAsia="pl-PL"/>
        </w:rPr>
        <w:t xml:space="preserve">. Dz. U. z 2023 r. poz. 141 z </w:t>
      </w:r>
      <w:proofErr w:type="spellStart"/>
      <w:r w:rsidR="002772D8" w:rsidRPr="00205EE1">
        <w:rPr>
          <w:rFonts w:ascii="Times New Roman" w:hAnsi="Times New Roman" w:cs="Times New Roman"/>
          <w:sz w:val="24"/>
          <w:szCs w:val="24"/>
          <w:lang w:eastAsia="pl-PL"/>
        </w:rPr>
        <w:t>późn</w:t>
      </w:r>
      <w:proofErr w:type="spellEnd"/>
      <w:r w:rsidR="002772D8" w:rsidRPr="00205EE1">
        <w:rPr>
          <w:rFonts w:ascii="Times New Roman" w:hAnsi="Times New Roman" w:cs="Times New Roman"/>
          <w:sz w:val="24"/>
          <w:szCs w:val="24"/>
          <w:lang w:eastAsia="pl-PL"/>
        </w:rPr>
        <w:t xml:space="preserve">. zm.). Do 31 grudnia 2022 roku do Urzędu Miasta w Redzie wpłynęło 1416 wniosków o przyznanie dodatku węglowego, z czego świadczenia przyznano 1105 wnioskodawcom,  decyzję odmowną otrzymało 67 osób (w tym 5 spraw zostało skierowanych do Samorządowego Kolegium Odwoławczego). Pozostałe wnioski podlegały umorzeniu na wniosek </w:t>
      </w:r>
      <w:r w:rsidR="00B76B36" w:rsidRPr="00205EE1">
        <w:rPr>
          <w:rFonts w:ascii="Times New Roman" w:hAnsi="Times New Roman" w:cs="Times New Roman"/>
          <w:sz w:val="24"/>
          <w:szCs w:val="24"/>
          <w:lang w:eastAsia="pl-PL"/>
        </w:rPr>
        <w:t>w</w:t>
      </w:r>
      <w:r w:rsidR="002772D8" w:rsidRPr="00205EE1">
        <w:rPr>
          <w:rFonts w:ascii="Times New Roman" w:hAnsi="Times New Roman" w:cs="Times New Roman"/>
          <w:sz w:val="24"/>
          <w:szCs w:val="24"/>
          <w:lang w:eastAsia="pl-PL"/>
        </w:rPr>
        <w:t xml:space="preserve">nioskodawców lub </w:t>
      </w:r>
      <w:r w:rsidR="00B76B36" w:rsidRPr="00205EE1">
        <w:rPr>
          <w:rFonts w:ascii="Times New Roman" w:hAnsi="Times New Roman" w:cs="Times New Roman"/>
          <w:sz w:val="24"/>
          <w:szCs w:val="24"/>
          <w:lang w:eastAsia="pl-PL"/>
        </w:rPr>
        <w:t xml:space="preserve">zostały </w:t>
      </w:r>
      <w:r w:rsidR="002772D8" w:rsidRPr="00205EE1">
        <w:rPr>
          <w:rFonts w:ascii="Times New Roman" w:hAnsi="Times New Roman" w:cs="Times New Roman"/>
          <w:sz w:val="24"/>
          <w:szCs w:val="24"/>
          <w:lang w:eastAsia="pl-PL"/>
        </w:rPr>
        <w:t>pozostawi</w:t>
      </w:r>
      <w:r w:rsidR="00B76B36" w:rsidRPr="00205EE1">
        <w:rPr>
          <w:rFonts w:ascii="Times New Roman" w:hAnsi="Times New Roman" w:cs="Times New Roman"/>
          <w:sz w:val="24"/>
          <w:szCs w:val="24"/>
          <w:lang w:eastAsia="pl-PL"/>
        </w:rPr>
        <w:t>one</w:t>
      </w:r>
      <w:r w:rsidR="002772D8" w:rsidRPr="00205EE1">
        <w:rPr>
          <w:rFonts w:ascii="Times New Roman" w:hAnsi="Times New Roman" w:cs="Times New Roman"/>
          <w:sz w:val="24"/>
          <w:szCs w:val="24"/>
          <w:lang w:eastAsia="pl-PL"/>
        </w:rPr>
        <w:t xml:space="preserve"> bez rozpoznani</w:t>
      </w:r>
      <w:r w:rsidR="00B76B36" w:rsidRPr="00205EE1">
        <w:rPr>
          <w:rFonts w:ascii="Times New Roman" w:hAnsi="Times New Roman" w:cs="Times New Roman"/>
          <w:sz w:val="24"/>
          <w:szCs w:val="24"/>
          <w:lang w:eastAsia="pl-PL"/>
        </w:rPr>
        <w:t>a</w:t>
      </w:r>
      <w:r w:rsidR="002772D8" w:rsidRPr="00205EE1">
        <w:rPr>
          <w:rFonts w:ascii="Times New Roman" w:hAnsi="Times New Roman" w:cs="Times New Roman"/>
          <w:sz w:val="24"/>
          <w:szCs w:val="24"/>
          <w:lang w:eastAsia="pl-PL"/>
        </w:rPr>
        <w:t xml:space="preserve"> </w:t>
      </w:r>
      <w:r w:rsidR="00043502">
        <w:rPr>
          <w:rFonts w:ascii="Times New Roman" w:hAnsi="Times New Roman" w:cs="Times New Roman"/>
          <w:sz w:val="24"/>
          <w:szCs w:val="24"/>
          <w:lang w:eastAsia="pl-PL"/>
        </w:rPr>
        <w:br/>
      </w:r>
      <w:r w:rsidR="002772D8" w:rsidRPr="00205EE1">
        <w:rPr>
          <w:rFonts w:ascii="Times New Roman" w:hAnsi="Times New Roman" w:cs="Times New Roman"/>
          <w:sz w:val="24"/>
          <w:szCs w:val="24"/>
          <w:lang w:eastAsia="pl-PL"/>
        </w:rPr>
        <w:t>z mocy ustawy.</w:t>
      </w:r>
    </w:p>
    <w:p w14:paraId="14CB11F2" w14:textId="3563813C" w:rsidR="00B76B36" w:rsidRPr="00205EE1" w:rsidRDefault="00F6310F" w:rsidP="00F6310F">
      <w:pPr>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ab/>
      </w:r>
      <w:r w:rsidR="00B76B36" w:rsidRPr="00205EE1">
        <w:rPr>
          <w:rFonts w:ascii="Times New Roman" w:hAnsi="Times New Roman" w:cs="Times New Roman"/>
          <w:sz w:val="24"/>
          <w:szCs w:val="24"/>
          <w:lang w:eastAsia="pl-PL"/>
        </w:rPr>
        <w:t xml:space="preserve">Realizacja zadania "Dodatek energetyczny - dodatek dla gospodarstw domowych (świadczenia)" wynikała z obowiązku nałożonego na wójtów, burmistrzów i prezydentów na mocy ustawy </w:t>
      </w:r>
      <w:r w:rsidR="00B76B36" w:rsidRPr="00205EE1">
        <w:rPr>
          <w:rFonts w:ascii="Times New Roman" w:hAnsi="Times New Roman" w:cs="Times New Roman"/>
          <w:sz w:val="24"/>
          <w:szCs w:val="24"/>
        </w:rPr>
        <w:t xml:space="preserve">z dnia 15 września 2022 r. o szczególnych rozwiązaniach w zakresie niektórych źródeł ciepła w związku z sytuacją na rynku paliw (Dz. U. poz. 1967 z </w:t>
      </w:r>
      <w:proofErr w:type="spellStart"/>
      <w:r w:rsidR="00B76B36" w:rsidRPr="00205EE1">
        <w:rPr>
          <w:rFonts w:ascii="Times New Roman" w:hAnsi="Times New Roman" w:cs="Times New Roman"/>
          <w:sz w:val="24"/>
          <w:szCs w:val="24"/>
        </w:rPr>
        <w:t>późn</w:t>
      </w:r>
      <w:proofErr w:type="spellEnd"/>
      <w:r w:rsidR="00B76B36" w:rsidRPr="00205EE1">
        <w:rPr>
          <w:rFonts w:ascii="Times New Roman" w:hAnsi="Times New Roman" w:cs="Times New Roman"/>
          <w:sz w:val="24"/>
          <w:szCs w:val="24"/>
        </w:rPr>
        <w:t>. zm.).</w:t>
      </w:r>
      <w:r w:rsidR="00B76B36" w:rsidRPr="00205EE1">
        <w:rPr>
          <w:rFonts w:ascii="Times New Roman" w:hAnsi="Times New Roman" w:cs="Times New Roman"/>
          <w:sz w:val="24"/>
          <w:szCs w:val="24"/>
          <w:lang w:eastAsia="pl-PL"/>
        </w:rPr>
        <w:t xml:space="preserve"> Do końca 2022 roku do Urzędu Miasta w Redzie wpłynęło 439 wniosków o tzw. dodatek dla gospodarstw domowych, w tym 78 wniosków na </w:t>
      </w:r>
      <w:proofErr w:type="spellStart"/>
      <w:r w:rsidR="00B76B36" w:rsidRPr="00205EE1">
        <w:rPr>
          <w:rFonts w:ascii="Times New Roman" w:hAnsi="Times New Roman" w:cs="Times New Roman"/>
          <w:sz w:val="24"/>
          <w:szCs w:val="24"/>
          <w:lang w:eastAsia="pl-PL"/>
        </w:rPr>
        <w:t>pelet</w:t>
      </w:r>
      <w:proofErr w:type="spellEnd"/>
      <w:r w:rsidR="00B76B36" w:rsidRPr="00205EE1">
        <w:rPr>
          <w:rFonts w:ascii="Times New Roman" w:hAnsi="Times New Roman" w:cs="Times New Roman"/>
          <w:sz w:val="24"/>
          <w:szCs w:val="24"/>
          <w:lang w:eastAsia="pl-PL"/>
        </w:rPr>
        <w:t xml:space="preserve"> drzewny i inny rodzaj biomasy, 279 wniosków na drewno kawałkowe, 37 wniosków na gaz LPG i 45 wniosków na olej opałowy. Decyzję odmowną otrzymało łącznie 151 osób (8 spraw skierowano do SKO). Świadczenia przyznano 259 wnioskodawcom (w tym na: </w:t>
      </w:r>
      <w:proofErr w:type="spellStart"/>
      <w:r w:rsidR="00B76B36" w:rsidRPr="00205EE1">
        <w:rPr>
          <w:rFonts w:ascii="Times New Roman" w:hAnsi="Times New Roman" w:cs="Times New Roman"/>
          <w:sz w:val="24"/>
          <w:szCs w:val="24"/>
          <w:lang w:eastAsia="pl-PL"/>
        </w:rPr>
        <w:t>pelet</w:t>
      </w:r>
      <w:proofErr w:type="spellEnd"/>
      <w:r w:rsidR="00B76B36" w:rsidRPr="00205EE1">
        <w:rPr>
          <w:rFonts w:ascii="Times New Roman" w:hAnsi="Times New Roman" w:cs="Times New Roman"/>
          <w:sz w:val="24"/>
          <w:szCs w:val="24"/>
          <w:lang w:eastAsia="pl-PL"/>
        </w:rPr>
        <w:t xml:space="preserve"> - 67, drewno - 146, gaz - 3, olej - 13), z czego w roku 2022 wypłacono 255. </w:t>
      </w:r>
    </w:p>
    <w:p w14:paraId="5DD87E54" w14:textId="4D6A2245" w:rsidR="00F6310F" w:rsidRPr="00205EE1" w:rsidRDefault="00F6310F" w:rsidP="00F6310F">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0F23AB" w:rsidRPr="00205EE1">
        <w:rPr>
          <w:rFonts w:ascii="Times New Roman" w:hAnsi="Times New Roman" w:cs="Times New Roman"/>
          <w:sz w:val="24"/>
          <w:szCs w:val="24"/>
        </w:rPr>
        <w:t>Zgodnie z ustawą z dnia 27 października 2022 r. o zakupie preferencyjnym paliwa stałego dla gospodarstw domowych (Dz. U. poz. 2236) gminy, spółki gminne i związki gminne mogą kupować węgiel od importerów, a następnie sprzedawać mieszkańcom w cenie nie wyższej niż 2 tys. zł za tonę. Węgiel w preferencyjnej cenie mog</w:t>
      </w:r>
      <w:r w:rsidR="00664355" w:rsidRPr="00205EE1">
        <w:rPr>
          <w:rFonts w:ascii="Times New Roman" w:hAnsi="Times New Roman" w:cs="Times New Roman"/>
          <w:sz w:val="24"/>
          <w:szCs w:val="24"/>
        </w:rPr>
        <w:t>ły</w:t>
      </w:r>
      <w:r w:rsidR="000F23AB" w:rsidRPr="00205EE1">
        <w:rPr>
          <w:rFonts w:ascii="Times New Roman" w:hAnsi="Times New Roman" w:cs="Times New Roman"/>
          <w:sz w:val="24"/>
          <w:szCs w:val="24"/>
        </w:rPr>
        <w:t xml:space="preserve"> kupić od samorządu osoby uprawnione do dodatku węglowego. Gmina Miasto Reda zaopatrywała się w węgiel w PGE Paliwa, spółce należącej do Grupy PGE. Obsługę sprzedaży dla mieszkańców prowadziło Biuro Handlu Opałem Anna Wojtała w Pucku, podmiot wybrany z zachowaniem zasad konkurencyjności. Cena węgla dla mieszkańców została ustalona na 1950 zł za tonę, plus 75 zł za transport we wskazane miejsce. </w:t>
      </w:r>
      <w:r w:rsidRPr="00205EE1">
        <w:rPr>
          <w:rFonts w:ascii="Times New Roman" w:hAnsi="Times New Roman" w:cs="Times New Roman"/>
          <w:sz w:val="24"/>
          <w:szCs w:val="24"/>
        </w:rPr>
        <w:t>Pierwszy, zakupiony przez Gminę węgiel trafił do składu 1 grudnia, do końca 2022 roku Gmina zakupiła 396,34 ton, z czego mieszkańcom sprzedano 331,30 ton.</w:t>
      </w:r>
    </w:p>
    <w:p w14:paraId="34EC5D26" w14:textId="658FE4D8" w:rsidR="006C5328" w:rsidRPr="00205EE1" w:rsidRDefault="00A17C33" w:rsidP="0012124E">
      <w:pPr>
        <w:pStyle w:val="Nagwek2"/>
      </w:pPr>
      <w:bookmarkStart w:id="58" w:name="_Toc136437343"/>
      <w:r w:rsidRPr="00205EE1">
        <w:t xml:space="preserve">2. </w:t>
      </w:r>
      <w:bookmarkStart w:id="59" w:name="_Hlk40354082"/>
      <w:r w:rsidR="006C5328" w:rsidRPr="00205EE1">
        <w:t>Gospodarka wodno-ściekowa i ochrona wód</w:t>
      </w:r>
      <w:bookmarkEnd w:id="58"/>
      <w:bookmarkEnd w:id="59"/>
    </w:p>
    <w:p w14:paraId="15D34BF1" w14:textId="7F813AA6" w:rsidR="00D8650B" w:rsidRPr="00205EE1" w:rsidRDefault="006C5328" w:rsidP="00D8650B">
      <w:pPr>
        <w:spacing w:after="0" w:line="360" w:lineRule="auto"/>
        <w:ind w:firstLine="708"/>
        <w:jc w:val="both"/>
        <w:rPr>
          <w:rFonts w:ascii="Times New Roman" w:hAnsi="Times New Roman"/>
          <w:sz w:val="24"/>
          <w:szCs w:val="24"/>
        </w:rPr>
      </w:pPr>
      <w:bookmarkStart w:id="60" w:name="_Hlk102646537"/>
      <w:r w:rsidRPr="00205EE1">
        <w:rPr>
          <w:rFonts w:ascii="Times New Roman" w:hAnsi="Times New Roman"/>
          <w:sz w:val="24"/>
          <w:szCs w:val="24"/>
        </w:rPr>
        <w:t>Za dostarczanie wody i odprowadzanie ścieków siecią kanalizacji sanitarnej z terenu Gminy Miasto Reda odpowiada Przedsiębiorstwo Wodociągów i Kanalizacji Sp. z o.o. w Gdyni (PEWIK GDYNIA Sp. z o.o.). Przez miasto przebiega główny kolektor kanalizac</w:t>
      </w:r>
      <w:r w:rsidR="00E927F6" w:rsidRPr="00205EE1">
        <w:rPr>
          <w:rFonts w:ascii="Times New Roman" w:hAnsi="Times New Roman"/>
          <w:sz w:val="24"/>
          <w:szCs w:val="24"/>
        </w:rPr>
        <w:t>ji sanitarnej</w:t>
      </w:r>
      <w:r w:rsidRPr="00205EE1">
        <w:rPr>
          <w:rFonts w:ascii="Times New Roman" w:hAnsi="Times New Roman"/>
          <w:sz w:val="24"/>
          <w:szCs w:val="24"/>
        </w:rPr>
        <w:t xml:space="preserve"> Wejherowo-Reda-Rumia (WRR), który</w:t>
      </w:r>
      <w:r w:rsidR="0044165B" w:rsidRPr="00205EE1">
        <w:rPr>
          <w:rFonts w:ascii="Times New Roman" w:hAnsi="Times New Roman"/>
          <w:sz w:val="24"/>
          <w:szCs w:val="24"/>
        </w:rPr>
        <w:t xml:space="preserve"> </w:t>
      </w:r>
      <w:r w:rsidRPr="00205EE1">
        <w:rPr>
          <w:rFonts w:ascii="Times New Roman" w:hAnsi="Times New Roman"/>
          <w:sz w:val="24"/>
          <w:szCs w:val="24"/>
        </w:rPr>
        <w:t>odprowadza ścieki do</w:t>
      </w:r>
      <w:r w:rsidR="00A5272F" w:rsidRPr="00205EE1">
        <w:rPr>
          <w:rFonts w:ascii="Times New Roman" w:hAnsi="Times New Roman"/>
          <w:sz w:val="24"/>
          <w:szCs w:val="24"/>
        </w:rPr>
        <w:t> </w:t>
      </w:r>
      <w:r w:rsidRPr="00205EE1">
        <w:rPr>
          <w:rFonts w:ascii="Times New Roman" w:hAnsi="Times New Roman"/>
          <w:sz w:val="24"/>
          <w:szCs w:val="24"/>
        </w:rPr>
        <w:t xml:space="preserve">grupowej oczyszczalni ścieków Dębogórze. Do tej części kolektora odprowadzane są ścieki z zachodniej i południowej części miasta. </w:t>
      </w:r>
    </w:p>
    <w:p w14:paraId="56DB38F8" w14:textId="54909DB2" w:rsidR="00765739" w:rsidRPr="00205EE1" w:rsidRDefault="006C5328" w:rsidP="00BD4A13">
      <w:pPr>
        <w:spacing w:after="0" w:line="360" w:lineRule="auto"/>
        <w:ind w:firstLine="709"/>
        <w:jc w:val="both"/>
        <w:rPr>
          <w:rFonts w:ascii="Times New Roman" w:hAnsi="Times New Roman" w:cs="Times New Roman"/>
          <w:sz w:val="24"/>
          <w:szCs w:val="24"/>
        </w:rPr>
      </w:pPr>
      <w:r w:rsidRPr="00205EE1">
        <w:rPr>
          <w:rFonts w:ascii="Times New Roman" w:hAnsi="Times New Roman"/>
          <w:sz w:val="24"/>
          <w:szCs w:val="24"/>
        </w:rPr>
        <w:t>Ścieki z części środkowej</w:t>
      </w:r>
      <w:r w:rsidR="006C62ED" w:rsidRPr="00205EE1">
        <w:rPr>
          <w:rFonts w:ascii="Times New Roman" w:hAnsi="Times New Roman"/>
          <w:sz w:val="24"/>
          <w:szCs w:val="24"/>
        </w:rPr>
        <w:t xml:space="preserve"> miasta</w:t>
      </w:r>
      <w:r w:rsidRPr="00205EE1">
        <w:rPr>
          <w:rFonts w:ascii="Times New Roman" w:hAnsi="Times New Roman"/>
          <w:sz w:val="24"/>
          <w:szCs w:val="24"/>
        </w:rPr>
        <w:t xml:space="preserve"> odprowadzane są do</w:t>
      </w:r>
      <w:r w:rsidR="00AE1611" w:rsidRPr="00205EE1">
        <w:rPr>
          <w:rFonts w:ascii="Times New Roman" w:hAnsi="Times New Roman"/>
          <w:sz w:val="24"/>
          <w:szCs w:val="24"/>
        </w:rPr>
        <w:t xml:space="preserve"> </w:t>
      </w:r>
      <w:r w:rsidRPr="00205EE1">
        <w:rPr>
          <w:rFonts w:ascii="Times New Roman" w:hAnsi="Times New Roman"/>
          <w:sz w:val="24"/>
          <w:szCs w:val="24"/>
        </w:rPr>
        <w:t>pompowni ścieków przy ul. Łąkowej</w:t>
      </w:r>
      <w:r w:rsidR="005403CF" w:rsidRPr="00205EE1">
        <w:rPr>
          <w:rFonts w:ascii="Times New Roman" w:hAnsi="Times New Roman"/>
          <w:sz w:val="24"/>
          <w:szCs w:val="24"/>
        </w:rPr>
        <w:t xml:space="preserve">, a </w:t>
      </w:r>
      <w:r w:rsidR="001D652D" w:rsidRPr="00205EE1">
        <w:rPr>
          <w:rFonts w:ascii="Times New Roman" w:hAnsi="Times New Roman"/>
          <w:sz w:val="24"/>
          <w:szCs w:val="24"/>
        </w:rPr>
        <w:t>następnie</w:t>
      </w:r>
      <w:r w:rsidRPr="00205EE1">
        <w:rPr>
          <w:rFonts w:ascii="Times New Roman" w:hAnsi="Times New Roman"/>
          <w:sz w:val="24"/>
          <w:szCs w:val="24"/>
        </w:rPr>
        <w:t xml:space="preserve"> kolektorem tłocznym, biegnącym wzdłuż ulicy Obwodowej przez Rumię</w:t>
      </w:r>
      <w:r w:rsidR="005403CF" w:rsidRPr="00205EE1">
        <w:rPr>
          <w:rFonts w:ascii="Times New Roman" w:hAnsi="Times New Roman"/>
          <w:sz w:val="24"/>
          <w:szCs w:val="24"/>
        </w:rPr>
        <w:t>,</w:t>
      </w:r>
      <w:r w:rsidRPr="00205EE1">
        <w:rPr>
          <w:rFonts w:ascii="Times New Roman" w:hAnsi="Times New Roman"/>
          <w:sz w:val="24"/>
          <w:szCs w:val="24"/>
        </w:rPr>
        <w:t xml:space="preserve"> dostarczane do oczyszczalni ścieków w Dębogórzu</w:t>
      </w:r>
      <w:r w:rsidR="00664355" w:rsidRPr="00205EE1">
        <w:rPr>
          <w:rFonts w:ascii="Times New Roman" w:hAnsi="Times New Roman"/>
          <w:sz w:val="24"/>
          <w:szCs w:val="24"/>
        </w:rPr>
        <w:t xml:space="preserve"> (GOŚ)</w:t>
      </w:r>
      <w:r w:rsidRPr="00205EE1">
        <w:rPr>
          <w:rFonts w:ascii="Times New Roman" w:hAnsi="Times New Roman"/>
          <w:sz w:val="24"/>
          <w:szCs w:val="24"/>
        </w:rPr>
        <w:t xml:space="preserve">. Na terenie Redy </w:t>
      </w:r>
      <w:r w:rsidR="00AE1611" w:rsidRPr="00205EE1">
        <w:rPr>
          <w:rFonts w:ascii="Times New Roman" w:hAnsi="Times New Roman"/>
          <w:sz w:val="24"/>
          <w:szCs w:val="24"/>
        </w:rPr>
        <w:t>działa</w:t>
      </w:r>
      <w:r w:rsidRPr="00205EE1">
        <w:rPr>
          <w:rFonts w:ascii="Times New Roman" w:hAnsi="Times New Roman"/>
          <w:sz w:val="24"/>
          <w:szCs w:val="24"/>
        </w:rPr>
        <w:t xml:space="preserve"> grawitacyjno–pom</w:t>
      </w:r>
      <w:r w:rsidRPr="00205EE1">
        <w:rPr>
          <w:rFonts w:ascii="Times New Roman" w:hAnsi="Times New Roman" w:cs="Times New Roman"/>
          <w:sz w:val="24"/>
          <w:szCs w:val="24"/>
        </w:rPr>
        <w:t xml:space="preserve">powy system kanalizacyjny, </w:t>
      </w:r>
      <w:r w:rsidR="00AE1611" w:rsidRPr="00205EE1">
        <w:rPr>
          <w:rFonts w:ascii="Times New Roman" w:hAnsi="Times New Roman" w:cs="Times New Roman"/>
          <w:sz w:val="24"/>
          <w:szCs w:val="24"/>
        </w:rPr>
        <w:t>funkcjonujący</w:t>
      </w:r>
      <w:r w:rsidRPr="00205EE1">
        <w:rPr>
          <w:rFonts w:ascii="Times New Roman" w:hAnsi="Times New Roman" w:cs="Times New Roman"/>
          <w:sz w:val="24"/>
          <w:szCs w:val="24"/>
        </w:rPr>
        <w:t xml:space="preserve"> w oparciu o</w:t>
      </w:r>
      <w:r w:rsidR="00AE1611" w:rsidRPr="00205EE1">
        <w:rPr>
          <w:rFonts w:ascii="Times New Roman" w:hAnsi="Times New Roman" w:cs="Times New Roman"/>
          <w:sz w:val="24"/>
          <w:szCs w:val="24"/>
        </w:rPr>
        <w:t xml:space="preserve"> </w:t>
      </w:r>
      <w:r w:rsidRPr="00205EE1">
        <w:rPr>
          <w:rFonts w:ascii="Times New Roman" w:hAnsi="Times New Roman" w:cs="Times New Roman"/>
          <w:sz w:val="24"/>
          <w:szCs w:val="24"/>
        </w:rPr>
        <w:t>przepompownie ścieków.</w:t>
      </w:r>
      <w:r w:rsidR="009D48DA" w:rsidRPr="00205EE1">
        <w:rPr>
          <w:rFonts w:ascii="Times New Roman" w:hAnsi="Times New Roman" w:cs="Times New Roman"/>
          <w:sz w:val="24"/>
          <w:szCs w:val="24"/>
        </w:rPr>
        <w:t xml:space="preserve"> </w:t>
      </w:r>
      <w:bookmarkStart w:id="61" w:name="_Hlk40095593"/>
      <w:r w:rsidR="00BD4A13" w:rsidRPr="00205EE1">
        <w:rPr>
          <w:rFonts w:ascii="Times New Roman" w:hAnsi="Times New Roman" w:cs="Times New Roman"/>
          <w:sz w:val="24"/>
          <w:szCs w:val="24"/>
        </w:rPr>
        <w:t xml:space="preserve">Ogólna ilość ścieków odprowadzonych z Miasta Reda do oczyszczalni GOŚ „Dębogórze” </w:t>
      </w:r>
      <w:r w:rsidR="00043502">
        <w:rPr>
          <w:rFonts w:ascii="Times New Roman" w:hAnsi="Times New Roman" w:cs="Times New Roman"/>
          <w:sz w:val="24"/>
          <w:szCs w:val="24"/>
        </w:rPr>
        <w:br/>
      </w:r>
      <w:r w:rsidR="00BD4A13" w:rsidRPr="00205EE1">
        <w:rPr>
          <w:rFonts w:ascii="Times New Roman" w:hAnsi="Times New Roman" w:cs="Times New Roman"/>
          <w:sz w:val="24"/>
          <w:szCs w:val="24"/>
        </w:rPr>
        <w:t xml:space="preserve">w roku 2022 wyniosła 1 062 494,9 m³. </w:t>
      </w:r>
      <w:r w:rsidR="00765739" w:rsidRPr="00205EE1">
        <w:rPr>
          <w:rFonts w:ascii="Times New Roman" w:hAnsi="Times New Roman" w:cs="Times New Roman"/>
          <w:sz w:val="24"/>
          <w:szCs w:val="24"/>
        </w:rPr>
        <w:t>Niektóre posesje, które nie są podłączone do sieci kanalizacji sanitarnej, zawierają umowy na wywóz nieczystości ciekłych ze zbiorników bezodpływowych</w:t>
      </w:r>
      <w:r w:rsidR="00926F76" w:rsidRPr="00205EE1">
        <w:rPr>
          <w:rFonts w:ascii="Times New Roman" w:hAnsi="Times New Roman" w:cs="Times New Roman"/>
          <w:sz w:val="24"/>
          <w:szCs w:val="24"/>
        </w:rPr>
        <w:t xml:space="preserve"> (</w:t>
      </w:r>
      <w:r w:rsidR="00765739" w:rsidRPr="00205EE1">
        <w:rPr>
          <w:rFonts w:ascii="Times New Roman" w:hAnsi="Times New Roman" w:cs="Times New Roman"/>
          <w:sz w:val="24"/>
          <w:szCs w:val="24"/>
        </w:rPr>
        <w:t xml:space="preserve">tzw. </w:t>
      </w:r>
      <w:r w:rsidR="00926F76" w:rsidRPr="00205EE1">
        <w:rPr>
          <w:rFonts w:ascii="Times New Roman" w:hAnsi="Times New Roman" w:cs="Times New Roman"/>
          <w:sz w:val="24"/>
          <w:szCs w:val="24"/>
        </w:rPr>
        <w:t>szamb)</w:t>
      </w:r>
      <w:r w:rsidR="00765739" w:rsidRPr="00205EE1">
        <w:rPr>
          <w:rFonts w:ascii="Times New Roman" w:hAnsi="Times New Roman" w:cs="Times New Roman"/>
          <w:sz w:val="24"/>
          <w:szCs w:val="24"/>
        </w:rPr>
        <w:t xml:space="preserve"> we własnym zakresie, z przedsiębiorcami posiadającymi niezbędne zezwolenia. Na dzień 31 grudnia 202</w:t>
      </w:r>
      <w:r w:rsidR="005A732E" w:rsidRPr="00205EE1">
        <w:rPr>
          <w:rFonts w:ascii="Times New Roman" w:hAnsi="Times New Roman" w:cs="Times New Roman"/>
          <w:sz w:val="24"/>
          <w:szCs w:val="24"/>
        </w:rPr>
        <w:t>2</w:t>
      </w:r>
      <w:r w:rsidR="00765739" w:rsidRPr="00205EE1">
        <w:rPr>
          <w:rFonts w:ascii="Times New Roman" w:hAnsi="Times New Roman" w:cs="Times New Roman"/>
          <w:sz w:val="24"/>
          <w:szCs w:val="24"/>
        </w:rPr>
        <w:t xml:space="preserve"> r</w:t>
      </w:r>
      <w:r w:rsidR="00F61E3A" w:rsidRPr="00205EE1">
        <w:rPr>
          <w:rFonts w:ascii="Times New Roman" w:hAnsi="Times New Roman" w:cs="Times New Roman"/>
          <w:sz w:val="24"/>
          <w:szCs w:val="24"/>
        </w:rPr>
        <w:t>.</w:t>
      </w:r>
      <w:r w:rsidR="00765739" w:rsidRPr="00205EE1">
        <w:rPr>
          <w:rFonts w:ascii="Times New Roman" w:hAnsi="Times New Roman" w:cs="Times New Roman"/>
          <w:sz w:val="24"/>
          <w:szCs w:val="24"/>
        </w:rPr>
        <w:t xml:space="preserve"> na terenie Gminy znajdowało się 1</w:t>
      </w:r>
      <w:r w:rsidR="005A732E" w:rsidRPr="00205EE1">
        <w:rPr>
          <w:rFonts w:ascii="Times New Roman" w:hAnsi="Times New Roman" w:cs="Times New Roman"/>
          <w:sz w:val="24"/>
          <w:szCs w:val="24"/>
        </w:rPr>
        <w:t>70</w:t>
      </w:r>
      <w:r w:rsidR="00765739" w:rsidRPr="00205EE1">
        <w:rPr>
          <w:rFonts w:ascii="Times New Roman" w:hAnsi="Times New Roman" w:cs="Times New Roman"/>
          <w:sz w:val="24"/>
          <w:szCs w:val="24"/>
        </w:rPr>
        <w:t xml:space="preserve"> zbiorników bezodpływowych, a usługę wywozu nieczystości ciekłych świadczyło </w:t>
      </w:r>
      <w:r w:rsidR="005A732E" w:rsidRPr="00205EE1">
        <w:rPr>
          <w:rFonts w:ascii="Times New Roman" w:hAnsi="Times New Roman" w:cs="Times New Roman"/>
          <w:sz w:val="24"/>
          <w:szCs w:val="24"/>
        </w:rPr>
        <w:t>9</w:t>
      </w:r>
      <w:r w:rsidR="00765739" w:rsidRPr="00205EE1">
        <w:rPr>
          <w:rFonts w:ascii="Times New Roman" w:hAnsi="Times New Roman" w:cs="Times New Roman"/>
          <w:sz w:val="24"/>
          <w:szCs w:val="24"/>
        </w:rPr>
        <w:t xml:space="preserve"> podmiotów.</w:t>
      </w:r>
    </w:p>
    <w:p w14:paraId="38C6C9A5" w14:textId="2CEE0BF9" w:rsidR="00D8650B" w:rsidRPr="00205EE1" w:rsidRDefault="00D8650B" w:rsidP="005403CF">
      <w:pPr>
        <w:pStyle w:val="NormalnyWeb"/>
        <w:spacing w:before="0" w:beforeAutospacing="0" w:after="0" w:afterAutospacing="0" w:line="360" w:lineRule="auto"/>
        <w:ind w:firstLine="709"/>
        <w:jc w:val="both"/>
        <w:rPr>
          <w:bCs/>
          <w:iCs/>
        </w:rPr>
      </w:pPr>
      <w:r w:rsidRPr="00205EE1">
        <w:rPr>
          <w:lang w:eastAsia="en-US"/>
        </w:rPr>
        <w:t>Miasto Reda zaopatrywane jest w wodę z ujęcia wód podziemnych „Reda III”. Ujęcie to zasila także Rumię i Gdynię. Zgodnie z danymi PEWIK</w:t>
      </w:r>
      <w:r w:rsidR="00BD4A13" w:rsidRPr="00205EE1">
        <w:rPr>
          <w:lang w:eastAsia="en-US"/>
        </w:rPr>
        <w:t>, długość sieci kanalizacji sanitarnej na terenie Redy, według stanu na 31 grudnia 2022 r</w:t>
      </w:r>
      <w:r w:rsidR="00F61E3A" w:rsidRPr="00205EE1">
        <w:rPr>
          <w:lang w:eastAsia="en-US"/>
        </w:rPr>
        <w:t>.</w:t>
      </w:r>
      <w:r w:rsidR="00BD4A13" w:rsidRPr="00205EE1">
        <w:rPr>
          <w:lang w:eastAsia="en-US"/>
        </w:rPr>
        <w:t>, wynosi 96,7 km, z czego 15,1 km stanowi sieć tłoczna,  a 81,6 km sieć grawitacyjna.</w:t>
      </w:r>
    </w:p>
    <w:p w14:paraId="555B701C" w14:textId="64689798" w:rsidR="00BA538A" w:rsidRPr="00205EE1" w:rsidRDefault="00192533" w:rsidP="00BA538A">
      <w:pPr>
        <w:spacing w:after="0" w:line="360" w:lineRule="auto"/>
        <w:jc w:val="both"/>
        <w:rPr>
          <w:rFonts w:ascii="Times New Roman" w:hAnsi="Times New Roman"/>
          <w:b/>
          <w:bCs/>
          <w:sz w:val="24"/>
          <w:szCs w:val="24"/>
        </w:rPr>
      </w:pPr>
      <w:bookmarkStart w:id="62" w:name="_Hlk128041274"/>
      <w:bookmarkEnd w:id="60"/>
      <w:r w:rsidRPr="00205EE1">
        <w:rPr>
          <w:rFonts w:ascii="Times New Roman" w:hAnsi="Times New Roman"/>
          <w:b/>
          <w:bCs/>
          <w:sz w:val="24"/>
          <w:szCs w:val="24"/>
        </w:rPr>
        <w:t>Sieć k</w:t>
      </w:r>
      <w:r w:rsidR="00BA538A" w:rsidRPr="00205EE1">
        <w:rPr>
          <w:rFonts w:ascii="Times New Roman" w:hAnsi="Times New Roman"/>
          <w:b/>
          <w:bCs/>
          <w:sz w:val="24"/>
          <w:szCs w:val="24"/>
        </w:rPr>
        <w:t>analizacj</w:t>
      </w:r>
      <w:r w:rsidRPr="00205EE1">
        <w:rPr>
          <w:rFonts w:ascii="Times New Roman" w:hAnsi="Times New Roman"/>
          <w:b/>
          <w:bCs/>
          <w:sz w:val="24"/>
          <w:szCs w:val="24"/>
        </w:rPr>
        <w:t>i</w:t>
      </w:r>
      <w:r w:rsidR="00BA538A" w:rsidRPr="00205EE1">
        <w:rPr>
          <w:rFonts w:ascii="Times New Roman" w:hAnsi="Times New Roman"/>
          <w:b/>
          <w:bCs/>
          <w:sz w:val="24"/>
          <w:szCs w:val="24"/>
        </w:rPr>
        <w:t xml:space="preserve"> deszczow</w:t>
      </w:r>
      <w:r w:rsidRPr="00205EE1">
        <w:rPr>
          <w:rFonts w:ascii="Times New Roman" w:hAnsi="Times New Roman"/>
          <w:b/>
          <w:bCs/>
          <w:sz w:val="24"/>
          <w:szCs w:val="24"/>
        </w:rPr>
        <w:t>ej</w:t>
      </w:r>
    </w:p>
    <w:p w14:paraId="100FFAC9" w14:textId="540A0500" w:rsidR="00035CE4" w:rsidRPr="00205EE1" w:rsidRDefault="00FE1C11" w:rsidP="00804501">
      <w:pPr>
        <w:pStyle w:val="Akapitzlist"/>
        <w:numPr>
          <w:ilvl w:val="0"/>
          <w:numId w:val="29"/>
        </w:numPr>
        <w:spacing w:after="0" w:line="360" w:lineRule="auto"/>
        <w:jc w:val="both"/>
        <w:rPr>
          <w:rFonts w:ascii="Times New Roman" w:hAnsi="Times New Roman"/>
          <w:sz w:val="24"/>
          <w:szCs w:val="24"/>
        </w:rPr>
      </w:pPr>
      <w:r w:rsidRPr="00205EE1">
        <w:rPr>
          <w:rFonts w:ascii="Times New Roman" w:hAnsi="Times New Roman"/>
          <w:sz w:val="24"/>
          <w:szCs w:val="24"/>
        </w:rPr>
        <w:t xml:space="preserve">Odebrano zlecony w </w:t>
      </w:r>
      <w:r w:rsidR="00F61E3A" w:rsidRPr="00205EE1">
        <w:rPr>
          <w:rFonts w:ascii="Times New Roman" w:hAnsi="Times New Roman"/>
          <w:sz w:val="24"/>
          <w:szCs w:val="24"/>
        </w:rPr>
        <w:t xml:space="preserve">roku </w:t>
      </w:r>
      <w:r w:rsidRPr="00205EE1">
        <w:rPr>
          <w:rFonts w:ascii="Times New Roman" w:hAnsi="Times New Roman"/>
          <w:sz w:val="24"/>
          <w:szCs w:val="24"/>
        </w:rPr>
        <w:t xml:space="preserve">2021 projekt </w:t>
      </w:r>
      <w:r w:rsidR="0044165B" w:rsidRPr="00205EE1">
        <w:rPr>
          <w:rFonts w:ascii="Times New Roman" w:hAnsi="Times New Roman"/>
          <w:sz w:val="24"/>
          <w:szCs w:val="24"/>
        </w:rPr>
        <w:t xml:space="preserve">przebudowy </w:t>
      </w:r>
      <w:r w:rsidR="00474F4F" w:rsidRPr="00205EE1">
        <w:rPr>
          <w:rFonts w:ascii="Times New Roman" w:hAnsi="Times New Roman"/>
          <w:sz w:val="24"/>
          <w:szCs w:val="24"/>
        </w:rPr>
        <w:t xml:space="preserve"> </w:t>
      </w:r>
      <w:r w:rsidR="00645AA5" w:rsidRPr="00205EE1">
        <w:rPr>
          <w:rFonts w:ascii="Times New Roman" w:hAnsi="Times New Roman"/>
          <w:sz w:val="24"/>
          <w:szCs w:val="24"/>
        </w:rPr>
        <w:t>kanalizacji deszczowej w ulicy Wiejskiej</w:t>
      </w:r>
      <w:r w:rsidR="00F61E3A" w:rsidRPr="00205EE1">
        <w:rPr>
          <w:rFonts w:ascii="Times New Roman" w:hAnsi="Times New Roman"/>
          <w:sz w:val="24"/>
          <w:szCs w:val="24"/>
        </w:rPr>
        <w:t>,</w:t>
      </w:r>
      <w:r w:rsidR="00645AA5" w:rsidRPr="00205EE1">
        <w:rPr>
          <w:rFonts w:ascii="Times New Roman" w:hAnsi="Times New Roman"/>
          <w:sz w:val="24"/>
          <w:szCs w:val="24"/>
        </w:rPr>
        <w:t xml:space="preserve"> </w:t>
      </w:r>
      <w:bookmarkStart w:id="63" w:name="_Hlk103242421"/>
      <w:bookmarkStart w:id="64" w:name="_Hlk71030710"/>
      <w:bookmarkEnd w:id="61"/>
    </w:p>
    <w:p w14:paraId="3430CF06" w14:textId="73A84B42" w:rsidR="00FE1C11" w:rsidRPr="00205EE1" w:rsidRDefault="00FE1C11" w:rsidP="00804501">
      <w:pPr>
        <w:pStyle w:val="Akapitzlist"/>
        <w:numPr>
          <w:ilvl w:val="0"/>
          <w:numId w:val="29"/>
        </w:numPr>
        <w:spacing w:after="0" w:line="360" w:lineRule="auto"/>
        <w:jc w:val="both"/>
        <w:rPr>
          <w:rFonts w:ascii="Times New Roman" w:hAnsi="Times New Roman"/>
          <w:sz w:val="24"/>
          <w:szCs w:val="24"/>
        </w:rPr>
      </w:pPr>
      <w:r w:rsidRPr="00205EE1">
        <w:rPr>
          <w:rFonts w:ascii="Times New Roman" w:hAnsi="Times New Roman"/>
          <w:sz w:val="24"/>
          <w:szCs w:val="24"/>
        </w:rPr>
        <w:t xml:space="preserve">Sporządzono </w:t>
      </w:r>
      <w:r w:rsidR="00B10D30" w:rsidRPr="00205EE1">
        <w:rPr>
          <w:rFonts w:ascii="Times New Roman" w:hAnsi="Times New Roman"/>
          <w:sz w:val="24"/>
          <w:szCs w:val="24"/>
        </w:rPr>
        <w:t>k</w:t>
      </w:r>
      <w:r w:rsidRPr="00205EE1">
        <w:rPr>
          <w:rFonts w:ascii="Times New Roman" w:hAnsi="Times New Roman"/>
          <w:sz w:val="24"/>
          <w:szCs w:val="24"/>
        </w:rPr>
        <w:t>oncepcj</w:t>
      </w:r>
      <w:r w:rsidR="00B10D30" w:rsidRPr="00205EE1">
        <w:rPr>
          <w:rFonts w:ascii="Times New Roman" w:hAnsi="Times New Roman"/>
          <w:sz w:val="24"/>
          <w:szCs w:val="24"/>
        </w:rPr>
        <w:t>ę</w:t>
      </w:r>
      <w:r w:rsidRPr="00205EE1">
        <w:rPr>
          <w:rFonts w:ascii="Times New Roman" w:hAnsi="Times New Roman"/>
          <w:sz w:val="24"/>
          <w:szCs w:val="24"/>
        </w:rPr>
        <w:t xml:space="preserve"> funkcjonalno</w:t>
      </w:r>
      <w:r w:rsidR="00B10D30" w:rsidRPr="00205EE1">
        <w:rPr>
          <w:rFonts w:ascii="Times New Roman" w:hAnsi="Times New Roman"/>
          <w:sz w:val="24"/>
          <w:szCs w:val="24"/>
        </w:rPr>
        <w:t>-</w:t>
      </w:r>
      <w:r w:rsidRPr="00205EE1">
        <w:rPr>
          <w:rFonts w:ascii="Times New Roman" w:hAnsi="Times New Roman"/>
          <w:sz w:val="24"/>
          <w:szCs w:val="24"/>
        </w:rPr>
        <w:t>u</w:t>
      </w:r>
      <w:r w:rsidR="00B10D30" w:rsidRPr="00205EE1">
        <w:rPr>
          <w:rFonts w:ascii="Times New Roman" w:hAnsi="Times New Roman"/>
          <w:sz w:val="24"/>
          <w:szCs w:val="24"/>
        </w:rPr>
        <w:t>ż</w:t>
      </w:r>
      <w:r w:rsidRPr="00205EE1">
        <w:rPr>
          <w:rFonts w:ascii="Times New Roman" w:hAnsi="Times New Roman"/>
          <w:sz w:val="24"/>
          <w:szCs w:val="24"/>
        </w:rPr>
        <w:t>ytkow</w:t>
      </w:r>
      <w:r w:rsidR="00B10D30" w:rsidRPr="00205EE1">
        <w:rPr>
          <w:rFonts w:ascii="Times New Roman" w:hAnsi="Times New Roman"/>
          <w:sz w:val="24"/>
          <w:szCs w:val="24"/>
        </w:rPr>
        <w:t>ą</w:t>
      </w:r>
      <w:r w:rsidRPr="00205EE1">
        <w:rPr>
          <w:rFonts w:ascii="Times New Roman" w:hAnsi="Times New Roman"/>
          <w:sz w:val="24"/>
          <w:szCs w:val="24"/>
        </w:rPr>
        <w:t xml:space="preserve"> zagospodarowania wód opadowych w rejonie Betlejem</w:t>
      </w:r>
      <w:r w:rsidR="00F61E3A" w:rsidRPr="00205EE1">
        <w:rPr>
          <w:rFonts w:ascii="Times New Roman" w:hAnsi="Times New Roman"/>
          <w:sz w:val="24"/>
          <w:szCs w:val="24"/>
        </w:rPr>
        <w:t>,</w:t>
      </w:r>
      <w:r w:rsidR="00B10D30" w:rsidRPr="00205EE1">
        <w:rPr>
          <w:rFonts w:ascii="Times New Roman" w:hAnsi="Times New Roman"/>
          <w:sz w:val="24"/>
          <w:szCs w:val="24"/>
        </w:rPr>
        <w:t xml:space="preserve"> </w:t>
      </w:r>
      <w:r w:rsidRPr="00205EE1">
        <w:rPr>
          <w:rFonts w:ascii="Times New Roman" w:hAnsi="Times New Roman"/>
          <w:sz w:val="24"/>
          <w:szCs w:val="24"/>
        </w:rPr>
        <w:t xml:space="preserve">  </w:t>
      </w:r>
    </w:p>
    <w:p w14:paraId="22BB55C8" w14:textId="5934CAAF" w:rsidR="00FE1C11" w:rsidRPr="00205EE1" w:rsidRDefault="00FE1C11" w:rsidP="00804501">
      <w:pPr>
        <w:pStyle w:val="Akapitzlist"/>
        <w:numPr>
          <w:ilvl w:val="0"/>
          <w:numId w:val="29"/>
        </w:numPr>
        <w:spacing w:after="0" w:line="360" w:lineRule="auto"/>
        <w:jc w:val="both"/>
        <w:rPr>
          <w:rFonts w:ascii="Times New Roman" w:hAnsi="Times New Roman"/>
          <w:sz w:val="24"/>
          <w:szCs w:val="24"/>
        </w:rPr>
      </w:pPr>
      <w:r w:rsidRPr="00205EE1">
        <w:rPr>
          <w:rFonts w:ascii="Times New Roman" w:hAnsi="Times New Roman"/>
          <w:sz w:val="24"/>
          <w:szCs w:val="24"/>
        </w:rPr>
        <w:t xml:space="preserve">W ramach </w:t>
      </w:r>
      <w:r w:rsidR="00B10D30" w:rsidRPr="00205EE1">
        <w:rPr>
          <w:rFonts w:ascii="Times New Roman" w:hAnsi="Times New Roman"/>
          <w:sz w:val="24"/>
          <w:szCs w:val="24"/>
        </w:rPr>
        <w:t>projektu</w:t>
      </w:r>
      <w:r w:rsidR="00B10D30" w:rsidRPr="00205EE1">
        <w:rPr>
          <w:rFonts w:ascii="Times New Roman" w:hAnsi="Times New Roman"/>
          <w:b/>
          <w:bCs/>
          <w:sz w:val="24"/>
          <w:szCs w:val="24"/>
        </w:rPr>
        <w:t xml:space="preserve"> „Przebudowa ulic Jodłowej i Topolowej w Redzie”,</w:t>
      </w:r>
      <w:r w:rsidR="00B10D30" w:rsidRPr="00205EE1">
        <w:rPr>
          <w:rFonts w:ascii="Times New Roman" w:hAnsi="Times New Roman"/>
          <w:sz w:val="24"/>
          <w:szCs w:val="24"/>
        </w:rPr>
        <w:t xml:space="preserve"> na ulicy T</w:t>
      </w:r>
      <w:r w:rsidRPr="00205EE1">
        <w:rPr>
          <w:rFonts w:ascii="Times New Roman" w:hAnsi="Times New Roman"/>
          <w:sz w:val="24"/>
          <w:szCs w:val="24"/>
        </w:rPr>
        <w:t>opolowej przebudowan</w:t>
      </w:r>
      <w:r w:rsidR="00B10D30" w:rsidRPr="00205EE1">
        <w:rPr>
          <w:rFonts w:ascii="Times New Roman" w:hAnsi="Times New Roman"/>
          <w:sz w:val="24"/>
          <w:szCs w:val="24"/>
        </w:rPr>
        <w:t>o, a na ulicy Jodłowej ułożono nową</w:t>
      </w:r>
      <w:r w:rsidRPr="00205EE1">
        <w:rPr>
          <w:rFonts w:ascii="Times New Roman" w:hAnsi="Times New Roman"/>
          <w:sz w:val="24"/>
          <w:szCs w:val="24"/>
        </w:rPr>
        <w:t xml:space="preserve"> sie</w:t>
      </w:r>
      <w:r w:rsidR="00B10D30" w:rsidRPr="00205EE1">
        <w:rPr>
          <w:rFonts w:ascii="Times New Roman" w:hAnsi="Times New Roman"/>
          <w:sz w:val="24"/>
          <w:szCs w:val="24"/>
        </w:rPr>
        <w:t>ć kanalizacji deszczowej</w:t>
      </w:r>
      <w:r w:rsidR="00F61E3A" w:rsidRPr="00205EE1">
        <w:rPr>
          <w:rFonts w:ascii="Times New Roman" w:hAnsi="Times New Roman"/>
          <w:sz w:val="24"/>
          <w:szCs w:val="24"/>
        </w:rPr>
        <w:t>,</w:t>
      </w:r>
    </w:p>
    <w:p w14:paraId="53F756DA" w14:textId="5DE2700C" w:rsidR="00532614" w:rsidRPr="00205EE1" w:rsidRDefault="00532614" w:rsidP="00804501">
      <w:pPr>
        <w:pStyle w:val="Akapitzlist"/>
        <w:numPr>
          <w:ilvl w:val="0"/>
          <w:numId w:val="29"/>
        </w:numPr>
        <w:spacing w:after="0" w:line="360" w:lineRule="auto"/>
        <w:jc w:val="both"/>
        <w:rPr>
          <w:rFonts w:ascii="Times New Roman" w:hAnsi="Times New Roman"/>
          <w:sz w:val="24"/>
          <w:szCs w:val="24"/>
        </w:rPr>
      </w:pPr>
      <w:r w:rsidRPr="00205EE1">
        <w:rPr>
          <w:rFonts w:ascii="Times New Roman" w:hAnsi="Times New Roman"/>
          <w:sz w:val="24"/>
          <w:szCs w:val="24"/>
        </w:rPr>
        <w:t xml:space="preserve">Zlecono projekt </w:t>
      </w:r>
      <w:r w:rsidRPr="00205EE1">
        <w:rPr>
          <w:rFonts w:ascii="Times New Roman" w:eastAsia="Times New Roman" w:hAnsi="Times New Roman"/>
          <w:sz w:val="24"/>
          <w:szCs w:val="20"/>
          <w:lang w:eastAsia="pl-PL"/>
        </w:rPr>
        <w:t>zagospodarowani</w:t>
      </w:r>
      <w:r w:rsidR="00B10D30" w:rsidRPr="00205EE1">
        <w:rPr>
          <w:rFonts w:ascii="Times New Roman" w:eastAsia="Times New Roman" w:hAnsi="Times New Roman"/>
          <w:sz w:val="24"/>
          <w:szCs w:val="20"/>
          <w:lang w:eastAsia="pl-PL"/>
        </w:rPr>
        <w:t>a</w:t>
      </w:r>
      <w:r w:rsidRPr="00205EE1">
        <w:rPr>
          <w:rFonts w:ascii="Times New Roman" w:eastAsia="Times New Roman" w:hAnsi="Times New Roman"/>
          <w:sz w:val="24"/>
          <w:szCs w:val="20"/>
          <w:lang w:eastAsia="pl-PL"/>
        </w:rPr>
        <w:t xml:space="preserve"> wód opadowych poprzez rów odwadniający przy projektowanej drodze gminnej wzdłuż ROD w okolicach ul. Obwodowej. Projektowany rów będzie stanowił istotny odbiornik wód opadowych z gęsto zabudowanego rejonu Reda Śródmieście, min. Osiedla przy Młynie.</w:t>
      </w:r>
    </w:p>
    <w:p w14:paraId="37D39C35" w14:textId="7470378C" w:rsidR="006C5328" w:rsidRPr="00205EE1" w:rsidRDefault="00A17C33" w:rsidP="0092523F">
      <w:pPr>
        <w:pStyle w:val="Nagwek2"/>
      </w:pPr>
      <w:bookmarkStart w:id="65" w:name="_Toc136437344"/>
      <w:bookmarkEnd w:id="62"/>
      <w:r w:rsidRPr="00205EE1">
        <w:t xml:space="preserve">3. </w:t>
      </w:r>
      <w:r w:rsidR="006C5328" w:rsidRPr="00205EE1">
        <w:t>Gospodarka odpadami</w:t>
      </w:r>
      <w:bookmarkEnd w:id="65"/>
    </w:p>
    <w:bookmarkEnd w:id="63"/>
    <w:p w14:paraId="2A809539" w14:textId="4AFE9A38" w:rsidR="0094534C" w:rsidRPr="00205EE1" w:rsidRDefault="0094534C" w:rsidP="00934D34">
      <w:pPr>
        <w:pStyle w:val="metryka"/>
        <w:spacing w:before="0" w:beforeAutospacing="0" w:after="0" w:afterAutospacing="0" w:line="360" w:lineRule="auto"/>
        <w:ind w:firstLine="709"/>
        <w:jc w:val="both"/>
      </w:pPr>
      <w:r w:rsidRPr="00205EE1">
        <w:t>Na mocy obowiązujących przepisów, zadaniem własnym Gminy Miasto Reda jest gospodarowanie odpadami komunalnymi, w tym</w:t>
      </w:r>
      <w:r w:rsidR="005958EE" w:rsidRPr="00205EE1">
        <w:t>,</w:t>
      </w:r>
      <w:r w:rsidRPr="00205EE1">
        <w:t xml:space="preserve"> </w:t>
      </w:r>
      <w:r w:rsidR="005958EE" w:rsidRPr="00205EE1">
        <w:t xml:space="preserve">za ustaloną opłatą, </w:t>
      </w:r>
      <w:r w:rsidRPr="00205EE1">
        <w:t xml:space="preserve">zapewnienie ich odbioru </w:t>
      </w:r>
      <w:r w:rsidR="00043502">
        <w:br/>
      </w:r>
      <w:r w:rsidRPr="00205EE1">
        <w:t xml:space="preserve">z gospodarstw domowych. </w:t>
      </w:r>
      <w:r w:rsidR="00CB06D6" w:rsidRPr="00205EE1">
        <w:t xml:space="preserve">Sposób pobierania opłaty reguluje </w:t>
      </w:r>
      <w:r w:rsidR="00CB06D6" w:rsidRPr="00205EE1">
        <w:rPr>
          <w:rStyle w:val="Pogrubienie"/>
        </w:rPr>
        <w:t xml:space="preserve">uchwała nr VII/81/2015 </w:t>
      </w:r>
      <w:r w:rsidR="00CB06D6" w:rsidRPr="00205EE1">
        <w:rPr>
          <w:b/>
        </w:rPr>
        <w:t>Rady Miejskiej w Redzie z dnia 28 maja 2015 r</w:t>
      </w:r>
      <w:r w:rsidR="00F61E3A" w:rsidRPr="00205EE1">
        <w:rPr>
          <w:b/>
        </w:rPr>
        <w:t>.</w:t>
      </w:r>
      <w:r w:rsidR="00CB06D6" w:rsidRPr="00205EE1">
        <w:rPr>
          <w:b/>
        </w:rPr>
        <w:t xml:space="preserve"> w sprawie ustalenia terminu, częstotliwości i trybu uiszczenia opłaty za gospodarowanie odpadami komunalnymi</w:t>
      </w:r>
      <w:r w:rsidR="00CB06D6" w:rsidRPr="00205EE1">
        <w:rPr>
          <w:bCs/>
        </w:rPr>
        <w:t xml:space="preserve"> (Dz. Urz. Woj. Pomorskiego z dnia 24 czerwca 2015 r. poz. 1963). </w:t>
      </w:r>
      <w:r w:rsidRPr="00205EE1">
        <w:t xml:space="preserve">Wysokość opłaty </w:t>
      </w:r>
      <w:r w:rsidR="005958EE" w:rsidRPr="00205EE1">
        <w:t>została określona w</w:t>
      </w:r>
      <w:r w:rsidRPr="00205EE1">
        <w:t xml:space="preserve"> </w:t>
      </w:r>
      <w:r w:rsidRPr="00205EE1">
        <w:rPr>
          <w:b/>
          <w:bCs/>
        </w:rPr>
        <w:t>u</w:t>
      </w:r>
      <w:r w:rsidRPr="00205EE1">
        <w:rPr>
          <w:rStyle w:val="Pogrubienie"/>
        </w:rPr>
        <w:t>chwa</w:t>
      </w:r>
      <w:r w:rsidR="005958EE" w:rsidRPr="00205EE1">
        <w:rPr>
          <w:rStyle w:val="Pogrubienie"/>
        </w:rPr>
        <w:t>le</w:t>
      </w:r>
      <w:r w:rsidRPr="00205EE1">
        <w:rPr>
          <w:rStyle w:val="Pogrubienie"/>
        </w:rPr>
        <w:t xml:space="preserve"> nr IV/46/2015 </w:t>
      </w:r>
      <w:r w:rsidRPr="00205EE1">
        <w:rPr>
          <w:b/>
        </w:rPr>
        <w:t xml:space="preserve">Rady Miejskiej w Redzie z dnia 28 stycznia 2015 </w:t>
      </w:r>
      <w:r w:rsidRPr="00205EE1">
        <w:rPr>
          <w:b/>
          <w:bCs/>
        </w:rPr>
        <w:t>r</w:t>
      </w:r>
      <w:r w:rsidR="00F61E3A" w:rsidRPr="00205EE1">
        <w:rPr>
          <w:b/>
          <w:bCs/>
        </w:rPr>
        <w:t>.</w:t>
      </w:r>
      <w:r w:rsidRPr="00205EE1">
        <w:rPr>
          <w:b/>
        </w:rPr>
        <w:t xml:space="preserve"> w sprawie wyboru metody ustalenia opłaty za gospodarowanie odpadami komunalnymi oraz ustalenia stawki tej opłaty</w:t>
      </w:r>
      <w:r w:rsidRPr="00205EE1">
        <w:rPr>
          <w:bCs/>
        </w:rPr>
        <w:t>, zmienion</w:t>
      </w:r>
      <w:r w:rsidR="005958EE" w:rsidRPr="00205EE1">
        <w:rPr>
          <w:bCs/>
        </w:rPr>
        <w:t>ej</w:t>
      </w:r>
      <w:r w:rsidRPr="00205EE1">
        <w:rPr>
          <w:bCs/>
        </w:rPr>
        <w:t xml:space="preserve"> </w:t>
      </w:r>
      <w:r w:rsidRPr="00205EE1">
        <w:rPr>
          <w:b/>
        </w:rPr>
        <w:t>uchwałą nr  XIV/151/2019 Rady Miejskiej w Redzie z dnia 29 listopada 2019 r</w:t>
      </w:r>
      <w:r w:rsidR="00F61E3A" w:rsidRPr="00205EE1">
        <w:rPr>
          <w:b/>
        </w:rPr>
        <w:t>.</w:t>
      </w:r>
      <w:r w:rsidRPr="00205EE1">
        <w:rPr>
          <w:b/>
        </w:rPr>
        <w:t xml:space="preserve"> o zmianie uchwały nr IV/46/2015 Rady Miejskiej w Redzie z dnia 28 stycznia 2015 r</w:t>
      </w:r>
      <w:r w:rsidR="00F61E3A" w:rsidRPr="00205EE1">
        <w:rPr>
          <w:b/>
        </w:rPr>
        <w:t>.</w:t>
      </w:r>
      <w:r w:rsidRPr="00205EE1">
        <w:rPr>
          <w:b/>
        </w:rPr>
        <w:t xml:space="preserve"> w sprawie wyboru metody ustalenia opłaty za gospodarowanie odpadami komunalnymi oraz ustalenia stawki tej opłaty</w:t>
      </w:r>
      <w:r w:rsidRPr="00205EE1">
        <w:t xml:space="preserve">. Opłata za gospodarowanie odpadami komunalnymi </w:t>
      </w:r>
      <w:r w:rsidR="005958EE" w:rsidRPr="00205EE1">
        <w:t xml:space="preserve">w roku 2022 </w:t>
      </w:r>
      <w:r w:rsidRPr="00205EE1">
        <w:t>wynosi</w:t>
      </w:r>
      <w:r w:rsidR="00F20F67" w:rsidRPr="00205EE1">
        <w:t>ła</w:t>
      </w:r>
      <w:r w:rsidRPr="00205EE1">
        <w:t xml:space="preserve"> 27 zł od osoby dla odpadów zbieranych i odbieranych w sposób selektywny oraz 70 zł miesięcznie, jeżeli właściciel nieruchomości nie wypełnia obowiązku zbierania odpadów komunalnych w sposób selektywny.</w:t>
      </w:r>
    </w:p>
    <w:p w14:paraId="7BF600FA" w14:textId="246F270B" w:rsidR="005958EE" w:rsidRPr="00205EE1" w:rsidRDefault="005958EE" w:rsidP="00934D34">
      <w:pPr>
        <w:pStyle w:val="metryka"/>
        <w:spacing w:before="0" w:beforeAutospacing="0" w:after="0" w:afterAutospacing="0" w:line="360" w:lineRule="auto"/>
        <w:ind w:firstLine="709"/>
        <w:jc w:val="both"/>
      </w:pPr>
      <w:r w:rsidRPr="00205EE1">
        <w:rPr>
          <w:bCs/>
        </w:rPr>
        <w:t xml:space="preserve">1 kwietnia 2022 roku weszła w życie </w:t>
      </w:r>
      <w:r w:rsidRPr="00205EE1">
        <w:rPr>
          <w:b/>
        </w:rPr>
        <w:t>uchwała nr XXXVIII/390/2021</w:t>
      </w:r>
      <w:r w:rsidR="00CB06D6" w:rsidRPr="00205EE1">
        <w:t xml:space="preserve"> </w:t>
      </w:r>
      <w:r w:rsidR="00CB06D6" w:rsidRPr="00205EE1">
        <w:rPr>
          <w:b/>
        </w:rPr>
        <w:t>Rady Miejskiej w Redzie z dnia 28 października 2021 r.</w:t>
      </w:r>
      <w:r w:rsidRPr="00205EE1">
        <w:rPr>
          <w:bCs/>
        </w:rPr>
        <w:t xml:space="preserve"> o zmianie uchwały w sprawie szczegółowego sposobu i zakresu świadczenia usług w zakresie odbierania odpadów komunalnych od właścicieli nieruchomości zamieszkałych i zagospodarowania tych odpadów w zamian za uiszczoną przez właściciela nieruchomości opłatę za gospodarowanie odpadami komunalnymi. Zmiany wprowadzone w/w uchwałą wynikają z potrzeby racjonalizacji selektywnej zbiórki odpadów w zabudowie jednorodzinnej. Zmiana sposobu zaopatrywania mieszkańców w worki na odpady zbierane selektywnie oraz zmniejszenie częstotliwości odbioru frakcji szkło i makulatura do </w:t>
      </w:r>
      <w:r w:rsidR="00043502">
        <w:rPr>
          <w:bCs/>
        </w:rPr>
        <w:br/>
      </w:r>
      <w:r w:rsidRPr="00205EE1">
        <w:rPr>
          <w:bCs/>
        </w:rPr>
        <w:t xml:space="preserve">1 razu w miesiącu przekłada się na obniżenie kosztów transportu i zachęca mieszkańców do zachowań proekologicznych, nie obniżając jednocześnie standardu świadczonej usługi. </w:t>
      </w:r>
    </w:p>
    <w:p w14:paraId="1C468DDD" w14:textId="67CDE055" w:rsidR="00CB06D6" w:rsidRPr="00205EE1" w:rsidRDefault="0094534C" w:rsidP="00CB06D6">
      <w:pPr>
        <w:pStyle w:val="metryka"/>
        <w:spacing w:before="0" w:beforeAutospacing="0" w:after="0" w:afterAutospacing="0" w:line="360" w:lineRule="auto"/>
        <w:ind w:firstLine="708"/>
        <w:jc w:val="both"/>
      </w:pPr>
      <w:r w:rsidRPr="00205EE1">
        <w:t>Dodatkowo</w:t>
      </w:r>
      <w:r w:rsidR="00CB06D6" w:rsidRPr="00205EE1">
        <w:t xml:space="preserve">, zgodnie z </w:t>
      </w:r>
      <w:r w:rsidR="00CB06D6" w:rsidRPr="00205EE1">
        <w:rPr>
          <w:b/>
          <w:bCs/>
        </w:rPr>
        <w:t>uchwałą nr XVI/178/2020 Rady Miejskiej w Redzie z dnia 13 stycznia 2020 r</w:t>
      </w:r>
      <w:r w:rsidR="00F61E3A" w:rsidRPr="00205EE1">
        <w:rPr>
          <w:b/>
          <w:bCs/>
        </w:rPr>
        <w:t>.</w:t>
      </w:r>
      <w:r w:rsidR="00CB06D6" w:rsidRPr="00205EE1">
        <w:rPr>
          <w:b/>
          <w:bCs/>
        </w:rPr>
        <w:t xml:space="preserve"> o zmianie uchwały nr IV/46/2015 Rady Miejskiej w Redzie z dnia 28 stycznia 2015 r</w:t>
      </w:r>
      <w:r w:rsidR="00C34045" w:rsidRPr="00205EE1">
        <w:rPr>
          <w:b/>
          <w:bCs/>
        </w:rPr>
        <w:t>.</w:t>
      </w:r>
      <w:r w:rsidR="00CB06D6" w:rsidRPr="00205EE1">
        <w:rPr>
          <w:b/>
          <w:bCs/>
        </w:rPr>
        <w:t xml:space="preserve"> w sprawie wyboru metody ustalenia opłaty za gospodarowanie odpadami komunalnymi oraz ustalenia stawki tej opłaty,</w:t>
      </w:r>
      <w:r w:rsidR="00CB06D6" w:rsidRPr="00205EE1">
        <w:t xml:space="preserve"> właściciele nieruchomości zabudowanych budynkami mieszkalnymi jednorodzinnymi, którzy zagospodarowują odpady biodegradowalne we własnych kompostownikach przydomowych, korzystają z ulgi wynoszącej 2,70 zł od każdego mieszkańca na miesiąc. </w:t>
      </w:r>
    </w:p>
    <w:p w14:paraId="15BB08C9" w14:textId="0F2B995D" w:rsidR="0094534C" w:rsidRPr="00205EE1" w:rsidRDefault="0094534C" w:rsidP="0094534C">
      <w:pPr>
        <w:pStyle w:val="metryka"/>
        <w:spacing w:before="0" w:beforeAutospacing="0" w:after="0" w:afterAutospacing="0" w:line="360" w:lineRule="auto"/>
        <w:ind w:firstLine="708"/>
        <w:jc w:val="both"/>
      </w:pPr>
      <w:r w:rsidRPr="00205EE1">
        <w:t xml:space="preserve"> </w:t>
      </w:r>
      <w:r w:rsidR="00F20F67" w:rsidRPr="00205EE1">
        <w:t>Na mocy</w:t>
      </w:r>
      <w:r w:rsidRPr="00205EE1">
        <w:t xml:space="preserve"> </w:t>
      </w:r>
      <w:r w:rsidRPr="00205EE1">
        <w:rPr>
          <w:b/>
          <w:bCs/>
        </w:rPr>
        <w:t>uchwał</w:t>
      </w:r>
      <w:r w:rsidR="00F20F67" w:rsidRPr="00205EE1">
        <w:rPr>
          <w:b/>
          <w:bCs/>
        </w:rPr>
        <w:t xml:space="preserve">y </w:t>
      </w:r>
      <w:r w:rsidRPr="00205EE1">
        <w:rPr>
          <w:b/>
          <w:bCs/>
        </w:rPr>
        <w:t>nr XXVII/290/2020 Rady Miejskiej w Redzie z dnia 17 grudnia 2020 r</w:t>
      </w:r>
      <w:r w:rsidR="00C34045" w:rsidRPr="00205EE1">
        <w:rPr>
          <w:b/>
          <w:bCs/>
        </w:rPr>
        <w:t>.</w:t>
      </w:r>
      <w:r w:rsidRPr="00205EE1">
        <w:rPr>
          <w:b/>
          <w:bCs/>
        </w:rPr>
        <w:t xml:space="preserve"> o zmianie uchwały nr IV/46/2015 Rady Miejskiej w Redzie z dnia 28 stycznia 2015 r</w:t>
      </w:r>
      <w:r w:rsidR="00C34045" w:rsidRPr="00205EE1">
        <w:rPr>
          <w:b/>
          <w:bCs/>
        </w:rPr>
        <w:t>.</w:t>
      </w:r>
      <w:r w:rsidRPr="00205EE1">
        <w:rPr>
          <w:b/>
          <w:bCs/>
        </w:rPr>
        <w:t xml:space="preserve"> w sprawie wyboru metody ustalenia opłaty za gospodarowanie odpadami komunalnymi oraz ustalenia stawki tej opłaty</w:t>
      </w:r>
      <w:r w:rsidRPr="00205EE1">
        <w:t xml:space="preserve"> opłat</w:t>
      </w:r>
      <w:r w:rsidR="00F20F67" w:rsidRPr="00205EE1">
        <w:t>a</w:t>
      </w:r>
      <w:r w:rsidRPr="00205EE1">
        <w:t xml:space="preserve"> za odbiór odpadów dla nieruchomości niezamieszkałych, na których jednak powstają odpady komunalne</w:t>
      </w:r>
      <w:r w:rsidR="00F20F67" w:rsidRPr="00205EE1">
        <w:t xml:space="preserve"> </w:t>
      </w:r>
      <w:r w:rsidRPr="00205EE1">
        <w:t>wynosi</w:t>
      </w:r>
      <w:r w:rsidR="00F20F67" w:rsidRPr="00205EE1">
        <w:t>ła</w:t>
      </w:r>
      <w:r w:rsidRPr="00205EE1">
        <w:t xml:space="preserve"> od 5,80 zł za pojemnik 110 litrów do 58,00 zł za pojemnik 1 100 litrów. </w:t>
      </w:r>
    </w:p>
    <w:p w14:paraId="50F29768" w14:textId="7BB047DE" w:rsidR="00B659A9" w:rsidRPr="00205EE1" w:rsidRDefault="0094534C" w:rsidP="00CB06D6">
      <w:pPr>
        <w:pStyle w:val="metryka"/>
        <w:spacing w:before="0" w:beforeAutospacing="0" w:after="0" w:afterAutospacing="0" w:line="360" w:lineRule="auto"/>
        <w:ind w:firstLine="708"/>
        <w:jc w:val="both"/>
      </w:pPr>
      <w:r w:rsidRPr="00205EE1">
        <w:rPr>
          <w:bCs/>
        </w:rPr>
        <w:t xml:space="preserve"> </w:t>
      </w:r>
      <w:r w:rsidRPr="00205EE1">
        <w:t>W 202</w:t>
      </w:r>
      <w:r w:rsidR="00CB06D6" w:rsidRPr="00205EE1">
        <w:t>2</w:t>
      </w:r>
      <w:r w:rsidRPr="00205EE1">
        <w:t xml:space="preserve"> roku odpady komunalne na terenie Redy były odbierane </w:t>
      </w:r>
      <w:r w:rsidRPr="00205EE1">
        <w:br/>
        <w:t xml:space="preserve">i zagospodarowywane przez Przedsiębiorstwo Robót Sanitarno-Porządkowych „Sanipor” </w:t>
      </w:r>
      <w:r w:rsidRPr="00205EE1">
        <w:br/>
        <w:t>Sp. z o.o. z siedzibą w Gdyni ul. Sportowa 8, wybrane w wyniku przetargu nieograniczonego na okres od 1 listopada 2019 r</w:t>
      </w:r>
      <w:r w:rsidR="00C34045" w:rsidRPr="00205EE1">
        <w:t>.</w:t>
      </w:r>
      <w:r w:rsidRPr="00205EE1">
        <w:t xml:space="preserve"> do 31 marca 2022 r</w:t>
      </w:r>
      <w:r w:rsidR="00C34045" w:rsidRPr="00205EE1">
        <w:t>..</w:t>
      </w:r>
      <w:r w:rsidR="00B659A9" w:rsidRPr="00205EE1">
        <w:t xml:space="preserve"> Od 1 kwietnia, po przeprowadzeniu kolejnego postępowania, wybrano ten sam podmiot, zatem ceny i warunki świadczenia usługi pozostały bez zmian.</w:t>
      </w:r>
    </w:p>
    <w:p w14:paraId="7386F5B1" w14:textId="31E3D442" w:rsidR="0094534C" w:rsidRPr="00205EE1" w:rsidRDefault="0094534C" w:rsidP="00CB06D6">
      <w:pPr>
        <w:pStyle w:val="metryka"/>
        <w:spacing w:before="0" w:beforeAutospacing="0" w:after="0" w:afterAutospacing="0" w:line="360" w:lineRule="auto"/>
        <w:ind w:firstLine="708"/>
        <w:jc w:val="both"/>
      </w:pPr>
      <w:r w:rsidRPr="00205EE1">
        <w:t xml:space="preserve"> Główny strumień zebranych odpadów komunalnych przekazywany </w:t>
      </w:r>
      <w:r w:rsidR="00F20F67" w:rsidRPr="00205EE1">
        <w:t>był</w:t>
      </w:r>
      <w:r w:rsidRPr="00205EE1">
        <w:t xml:space="preserve"> do  Eko Doliny  sp. z o.o. z siedzibą w Łężycach, która na mocy uchwały nr 321/XXX/16  Sejmiku Województwa Pomorskiego z dnia 29 grudnia 2016 r. jest dla Redy obowiązującą Regionalną Instalacją Przetwarzania Odpadów Komunalnych</w:t>
      </w:r>
      <w:r w:rsidR="00664355" w:rsidRPr="00205EE1">
        <w:t xml:space="preserve"> (RIPOK)</w:t>
      </w:r>
      <w:r w:rsidRPr="00205EE1">
        <w:t xml:space="preserve">. RIPOK w Łężycach posiada </w:t>
      </w:r>
      <w:r w:rsidR="00664355" w:rsidRPr="00205EE1">
        <w:t>odpowiednie zasoby organizacyjne i techniczne,</w:t>
      </w:r>
      <w:r w:rsidRPr="00205EE1">
        <w:t xml:space="preserve"> pozwalające na przyjęcie i przetworzenie odpadów komunalnych pochodzących z terenu gmin powiatu wejherowskiego, gminy Kosakowo oraz Gdyni i Sopotu. </w:t>
      </w:r>
    </w:p>
    <w:p w14:paraId="7706AAC0" w14:textId="4A6B554E" w:rsidR="0094534C" w:rsidRPr="00205EE1" w:rsidRDefault="0094534C" w:rsidP="0070446B">
      <w:pPr>
        <w:pStyle w:val="metryka"/>
        <w:spacing w:before="0" w:beforeAutospacing="0" w:after="0" w:afterAutospacing="0" w:line="360" w:lineRule="auto"/>
        <w:ind w:firstLine="708"/>
        <w:jc w:val="both"/>
      </w:pPr>
      <w:r w:rsidRPr="00205EE1">
        <w:t>Zbiórkę odpadów niebezpiecznych, w tym elektroodpadów, prowadzi Komunalny Związek Gmin „Dolina Redy i Chylonki” (KZG„DRiCh</w:t>
      </w:r>
      <w:r w:rsidR="00AE70E5" w:rsidRPr="00205EE1">
        <w:t>”</w:t>
      </w:r>
      <w:r w:rsidRPr="00205EE1">
        <w:t>), podczas cyklicznych zbiórek objazdowych oraz w Punkcie Zbierania Odpadów Niebezpiecznych na terenie spółki KOKSIK. KZ</w:t>
      </w:r>
      <w:r w:rsidR="006423F6" w:rsidRPr="00205EE1">
        <w:t>G„</w:t>
      </w:r>
      <w:r w:rsidRPr="00205EE1">
        <w:t>DRiCh” realizuje część zadań własnych zrzeszonych gmin w zakresie ochrony środowiska, w tym organizuje odbiór i zagospodarowanie niektórych frakcji odpadów i prowadzi szeroko pojętą edukację ekologiczną. Oprócz tego, na terenie Eko Doliny znajduje się Punkt Selektywnego Zbierania Odpadów Komunalnych</w:t>
      </w:r>
      <w:r w:rsidR="00F20F67" w:rsidRPr="00205EE1">
        <w:t xml:space="preserve"> (PSZOK)</w:t>
      </w:r>
      <w:r w:rsidRPr="00205EE1">
        <w:t>, gdzie mieszkańcy mogą nieodpłatnie przekazać odpady selektywnie zebrane, po dostarczeniu ich we własnym zakresie.</w:t>
      </w:r>
      <w:r w:rsidR="00F20F67" w:rsidRPr="00205EE1">
        <w:t xml:space="preserve"> Forma ta cieszy się </w:t>
      </w:r>
      <w:r w:rsidR="00CB06D6" w:rsidRPr="00205EE1">
        <w:t>niesłabnącym</w:t>
      </w:r>
      <w:r w:rsidR="00F20F67" w:rsidRPr="00205EE1">
        <w:t xml:space="preserve"> zainteresowaniem.</w:t>
      </w:r>
      <w:r w:rsidR="0070446B" w:rsidRPr="00205EE1">
        <w:t xml:space="preserve"> </w:t>
      </w:r>
      <w:r w:rsidR="00F20F67" w:rsidRPr="00205EE1">
        <w:t>W</w:t>
      </w:r>
      <w:r w:rsidR="00AE70E5" w:rsidRPr="00205EE1">
        <w:t>g danych otrzymanych z Ekodoliny, w</w:t>
      </w:r>
      <w:r w:rsidRPr="00205EE1">
        <w:t xml:space="preserve"> 202</w:t>
      </w:r>
      <w:r w:rsidR="00CB06D6" w:rsidRPr="00205EE1">
        <w:t>2</w:t>
      </w:r>
      <w:r w:rsidRPr="00205EE1">
        <w:t xml:space="preserve"> </w:t>
      </w:r>
      <w:r w:rsidR="00F20F67" w:rsidRPr="00205EE1">
        <w:t>roku</w:t>
      </w:r>
      <w:r w:rsidR="0070446B" w:rsidRPr="00205EE1">
        <w:t xml:space="preserve"> mieszkańcy</w:t>
      </w:r>
      <w:r w:rsidR="00AE70E5" w:rsidRPr="00205EE1">
        <w:t xml:space="preserve"> Redy</w:t>
      </w:r>
      <w:r w:rsidR="0070446B" w:rsidRPr="00205EE1">
        <w:t xml:space="preserve"> </w:t>
      </w:r>
      <w:r w:rsidR="00CB06D6" w:rsidRPr="00205EE1">
        <w:t xml:space="preserve">łącznie </w:t>
      </w:r>
      <w:r w:rsidRPr="00205EE1">
        <w:t xml:space="preserve">oddali </w:t>
      </w:r>
      <w:r w:rsidR="0070446B" w:rsidRPr="00205EE1">
        <w:t xml:space="preserve">do PSZOK </w:t>
      </w:r>
      <w:r w:rsidR="00CB06D6" w:rsidRPr="00205EE1">
        <w:t>81,58</w:t>
      </w:r>
      <w:r w:rsidRPr="00205EE1">
        <w:t xml:space="preserve"> Mg odpadów</w:t>
      </w:r>
      <w:r w:rsidR="0070446B" w:rsidRPr="00205EE1">
        <w:t>, w tym</w:t>
      </w:r>
      <w:r w:rsidRPr="00205EE1">
        <w:t>:</w:t>
      </w:r>
    </w:p>
    <w:p w14:paraId="55D1857B" w14:textId="23DB4797" w:rsidR="0094534C" w:rsidRPr="00205EE1" w:rsidRDefault="00B659A9" w:rsidP="00804501">
      <w:pPr>
        <w:pStyle w:val="metryka"/>
        <w:numPr>
          <w:ilvl w:val="0"/>
          <w:numId w:val="30"/>
        </w:numPr>
        <w:spacing w:before="0" w:beforeAutospacing="0" w:after="0" w:afterAutospacing="0" w:line="360" w:lineRule="auto"/>
        <w:jc w:val="both"/>
      </w:pPr>
      <w:r w:rsidRPr="00205EE1">
        <w:t>47,02</w:t>
      </w:r>
      <w:r w:rsidR="0094534C" w:rsidRPr="00205EE1">
        <w:t xml:space="preserve"> Mg odpadów betonu i gruzu betonowego z budowy, rozbiórek i remontów, gruzu ceglanego, oraz odpadowych materiałów ceramicznych i elementów wyposażenia, </w:t>
      </w:r>
    </w:p>
    <w:p w14:paraId="61FA91BA" w14:textId="48CC7ACC" w:rsidR="0094534C" w:rsidRPr="00205EE1" w:rsidRDefault="00B659A9" w:rsidP="00804501">
      <w:pPr>
        <w:pStyle w:val="metryka"/>
        <w:numPr>
          <w:ilvl w:val="0"/>
          <w:numId w:val="30"/>
        </w:numPr>
        <w:spacing w:before="0" w:beforeAutospacing="0" w:after="0" w:afterAutospacing="0" w:line="360" w:lineRule="auto"/>
        <w:jc w:val="both"/>
      </w:pPr>
      <w:r w:rsidRPr="00205EE1">
        <w:t>8,81</w:t>
      </w:r>
      <w:r w:rsidR="0094534C" w:rsidRPr="00205EE1">
        <w:t xml:space="preserve"> Mg materiałów izolacyjnych i papy odpadowej</w:t>
      </w:r>
      <w:r w:rsidRPr="00205EE1">
        <w:t>,</w:t>
      </w:r>
      <w:r w:rsidR="0094534C" w:rsidRPr="00205EE1">
        <w:t xml:space="preserve"> </w:t>
      </w:r>
    </w:p>
    <w:p w14:paraId="64B588CD" w14:textId="2AEEA07C" w:rsidR="0094534C" w:rsidRPr="00205EE1" w:rsidRDefault="00B659A9" w:rsidP="00804501">
      <w:pPr>
        <w:pStyle w:val="metryka"/>
        <w:numPr>
          <w:ilvl w:val="0"/>
          <w:numId w:val="30"/>
        </w:numPr>
        <w:spacing w:before="0" w:beforeAutospacing="0" w:after="0" w:afterAutospacing="0" w:line="360" w:lineRule="auto"/>
        <w:jc w:val="both"/>
      </w:pPr>
      <w:r w:rsidRPr="00205EE1">
        <w:t>7,39</w:t>
      </w:r>
      <w:r w:rsidR="0094534C" w:rsidRPr="00205EE1">
        <w:t xml:space="preserve"> Mg odpadów zielonych</w:t>
      </w:r>
      <w:r w:rsidRPr="00205EE1">
        <w:t>,</w:t>
      </w:r>
    </w:p>
    <w:p w14:paraId="1F8F8C31" w14:textId="767F8E52" w:rsidR="00B659A9" w:rsidRPr="00205EE1" w:rsidRDefault="00B659A9" w:rsidP="00804501">
      <w:pPr>
        <w:pStyle w:val="metryka"/>
        <w:numPr>
          <w:ilvl w:val="0"/>
          <w:numId w:val="30"/>
        </w:numPr>
        <w:spacing w:before="0" w:beforeAutospacing="0" w:after="0" w:afterAutospacing="0" w:line="360" w:lineRule="auto"/>
        <w:jc w:val="both"/>
      </w:pPr>
      <w:r w:rsidRPr="00205EE1">
        <w:t>1,28 Mg opakowań z tworzyw sztucznych,</w:t>
      </w:r>
    </w:p>
    <w:p w14:paraId="1683CA1D" w14:textId="5E17F3A0" w:rsidR="00B659A9" w:rsidRPr="00205EE1" w:rsidRDefault="00B659A9" w:rsidP="00804501">
      <w:pPr>
        <w:pStyle w:val="metryka"/>
        <w:numPr>
          <w:ilvl w:val="0"/>
          <w:numId w:val="30"/>
        </w:numPr>
        <w:spacing w:before="0" w:beforeAutospacing="0" w:after="0" w:afterAutospacing="0" w:line="360" w:lineRule="auto"/>
        <w:jc w:val="both"/>
      </w:pPr>
      <w:r w:rsidRPr="00205EE1">
        <w:t>0,32 Mg szkła,</w:t>
      </w:r>
    </w:p>
    <w:p w14:paraId="234E0075" w14:textId="6C9665A7" w:rsidR="0094534C" w:rsidRPr="00205EE1" w:rsidRDefault="0094534C" w:rsidP="00804501">
      <w:pPr>
        <w:pStyle w:val="metryka"/>
        <w:numPr>
          <w:ilvl w:val="0"/>
          <w:numId w:val="30"/>
        </w:numPr>
        <w:spacing w:before="0" w:beforeAutospacing="0" w:after="0" w:afterAutospacing="0" w:line="360" w:lineRule="auto"/>
        <w:jc w:val="both"/>
      </w:pPr>
      <w:r w:rsidRPr="00205EE1">
        <w:t>14,</w:t>
      </w:r>
      <w:r w:rsidR="00B659A9" w:rsidRPr="00205EE1">
        <w:t xml:space="preserve">47 </w:t>
      </w:r>
      <w:r w:rsidRPr="00205EE1">
        <w:t>Mg odpadów wielkogabarytowych</w:t>
      </w:r>
      <w:r w:rsidR="00757D06" w:rsidRPr="00205EE1">
        <w:t>,</w:t>
      </w:r>
    </w:p>
    <w:p w14:paraId="02745622" w14:textId="4DD8C558" w:rsidR="0094534C" w:rsidRPr="00205EE1" w:rsidRDefault="0094534C" w:rsidP="00804501">
      <w:pPr>
        <w:pStyle w:val="metryka"/>
        <w:numPr>
          <w:ilvl w:val="0"/>
          <w:numId w:val="30"/>
        </w:numPr>
        <w:spacing w:before="0" w:beforeAutospacing="0" w:after="0" w:afterAutospacing="0" w:line="360" w:lineRule="auto"/>
        <w:jc w:val="both"/>
      </w:pPr>
      <w:r w:rsidRPr="00205EE1">
        <w:t>1,</w:t>
      </w:r>
      <w:r w:rsidR="00B659A9" w:rsidRPr="00205EE1">
        <w:t>27</w:t>
      </w:r>
      <w:r w:rsidRPr="00205EE1">
        <w:t xml:space="preserve"> Mg zużytych opon</w:t>
      </w:r>
      <w:r w:rsidR="00B659A9" w:rsidRPr="00205EE1">
        <w:t>,</w:t>
      </w:r>
    </w:p>
    <w:p w14:paraId="441910B9" w14:textId="0AEA8732" w:rsidR="0094534C" w:rsidRPr="00205EE1" w:rsidRDefault="0094534C" w:rsidP="00804501">
      <w:pPr>
        <w:pStyle w:val="metryka"/>
        <w:numPr>
          <w:ilvl w:val="0"/>
          <w:numId w:val="30"/>
        </w:numPr>
        <w:spacing w:before="0" w:beforeAutospacing="0" w:after="0" w:afterAutospacing="0" w:line="360" w:lineRule="auto"/>
        <w:jc w:val="both"/>
      </w:pPr>
      <w:r w:rsidRPr="00205EE1">
        <w:t>0,</w:t>
      </w:r>
      <w:r w:rsidR="00B659A9" w:rsidRPr="00205EE1">
        <w:t>52</w:t>
      </w:r>
      <w:r w:rsidRPr="00205EE1">
        <w:t xml:space="preserve"> Mg odzieży i tekstyliów,</w:t>
      </w:r>
    </w:p>
    <w:p w14:paraId="10A34FCC" w14:textId="403B7258" w:rsidR="0094534C" w:rsidRPr="00205EE1" w:rsidRDefault="0094534C" w:rsidP="00804501">
      <w:pPr>
        <w:pStyle w:val="metryka"/>
        <w:numPr>
          <w:ilvl w:val="0"/>
          <w:numId w:val="30"/>
        </w:numPr>
        <w:spacing w:before="0" w:beforeAutospacing="0" w:after="0" w:afterAutospacing="0" w:line="360" w:lineRule="auto"/>
        <w:jc w:val="both"/>
      </w:pPr>
      <w:r w:rsidRPr="00205EE1">
        <w:t>0,</w:t>
      </w:r>
      <w:r w:rsidR="00B659A9" w:rsidRPr="00205EE1">
        <w:t>50</w:t>
      </w:r>
      <w:r w:rsidRPr="00205EE1">
        <w:t xml:space="preserve"> Mg papieru i tektury</w:t>
      </w:r>
      <w:r w:rsidR="00757D06" w:rsidRPr="00205EE1">
        <w:t>.</w:t>
      </w:r>
    </w:p>
    <w:p w14:paraId="6B6B1950" w14:textId="57399C86" w:rsidR="00AE70E5" w:rsidRPr="00205EE1" w:rsidRDefault="00B71316" w:rsidP="0094534C">
      <w:pPr>
        <w:pStyle w:val="metryka"/>
        <w:spacing w:before="0" w:beforeAutospacing="0" w:after="0" w:afterAutospacing="0" w:line="360" w:lineRule="auto"/>
        <w:ind w:firstLine="708"/>
        <w:jc w:val="both"/>
      </w:pPr>
      <w:r w:rsidRPr="00205EE1">
        <w:t>Oprócz pojemników lub worków do selektywnej zbiórki przypisanych do konkretnych nieruchomości, n</w:t>
      </w:r>
      <w:r w:rsidR="00633165" w:rsidRPr="00205EE1">
        <w:t>a terenie Redy znajduj</w:t>
      </w:r>
      <w:r w:rsidRPr="00205EE1">
        <w:t>e</w:t>
      </w:r>
      <w:r w:rsidR="00633165" w:rsidRPr="00205EE1">
        <w:t xml:space="preserve"> się </w:t>
      </w:r>
      <w:r w:rsidRPr="00205EE1">
        <w:t xml:space="preserve">10 </w:t>
      </w:r>
      <w:r w:rsidR="00633165" w:rsidRPr="00205EE1">
        <w:t>wolnostojąc</w:t>
      </w:r>
      <w:r w:rsidRPr="00205EE1">
        <w:t>ych</w:t>
      </w:r>
      <w:r w:rsidR="00633165" w:rsidRPr="00205EE1">
        <w:t xml:space="preserve"> i ogólnodostępn</w:t>
      </w:r>
      <w:r w:rsidRPr="00205EE1">
        <w:t>ych, trójkomorowych</w:t>
      </w:r>
      <w:r w:rsidR="00633165" w:rsidRPr="00205EE1">
        <w:t xml:space="preserve"> pojemnik</w:t>
      </w:r>
      <w:r w:rsidRPr="00205EE1">
        <w:t>ów</w:t>
      </w:r>
      <w:r w:rsidR="00633165" w:rsidRPr="00205EE1">
        <w:t xml:space="preserve"> do selektywnej zbiórki odpadów</w:t>
      </w:r>
      <w:r w:rsidRPr="00205EE1">
        <w:t xml:space="preserve">, z czego 7 stanowi własność Gminy, </w:t>
      </w:r>
      <w:r w:rsidR="00043502">
        <w:br/>
      </w:r>
      <w:r w:rsidRPr="00205EE1">
        <w:t>a 3 własność Komunalnego Związku Gmin.</w:t>
      </w:r>
      <w:r w:rsidR="00633165" w:rsidRPr="00205EE1">
        <w:t xml:space="preserve"> </w:t>
      </w:r>
      <w:r w:rsidRPr="00205EE1">
        <w:t xml:space="preserve">W ciągu 2022 roku zebrano </w:t>
      </w:r>
      <w:r w:rsidR="00AE70E5" w:rsidRPr="00205EE1">
        <w:t>w</w:t>
      </w:r>
      <w:r w:rsidRPr="00205EE1">
        <w:t xml:space="preserve"> nich </w:t>
      </w:r>
      <w:r w:rsidR="00AE70E5" w:rsidRPr="00205EE1">
        <w:t xml:space="preserve">11,38 Mg surowców, </w:t>
      </w:r>
      <w:r w:rsidRPr="00205EE1">
        <w:t xml:space="preserve">odpowiednio: 2,67 Mg makulatury, </w:t>
      </w:r>
      <w:r w:rsidR="00AE70E5" w:rsidRPr="00205EE1">
        <w:t>3,76 Mg plastiku i 4,95 Mg szkła.</w:t>
      </w:r>
    </w:p>
    <w:p w14:paraId="76F357B0" w14:textId="5F65652E" w:rsidR="0094534C" w:rsidRPr="00205EE1" w:rsidRDefault="0094534C" w:rsidP="0094534C">
      <w:pPr>
        <w:pStyle w:val="metryka"/>
        <w:spacing w:before="0" w:beforeAutospacing="0" w:after="0" w:afterAutospacing="0" w:line="360" w:lineRule="auto"/>
        <w:ind w:firstLine="708"/>
        <w:jc w:val="both"/>
      </w:pPr>
      <w:r w:rsidRPr="00205EE1">
        <w:t xml:space="preserve">Ilość </w:t>
      </w:r>
      <w:r w:rsidR="00AE70E5" w:rsidRPr="00205EE1">
        <w:t>odebranych od mieszkańców</w:t>
      </w:r>
      <w:r w:rsidRPr="00205EE1">
        <w:t xml:space="preserve"> </w:t>
      </w:r>
      <w:r w:rsidR="00AE70E5" w:rsidRPr="00205EE1">
        <w:t xml:space="preserve">w roku 2022 </w:t>
      </w:r>
      <w:r w:rsidRPr="00205EE1">
        <w:t xml:space="preserve">odpadów komunalnych </w:t>
      </w:r>
      <w:r w:rsidR="00AE70E5" w:rsidRPr="00205EE1">
        <w:t>(</w:t>
      </w:r>
      <w:r w:rsidRPr="00205EE1">
        <w:t>z podziałem na frakcje</w:t>
      </w:r>
      <w:r w:rsidR="00AE70E5" w:rsidRPr="00205EE1">
        <w:t>)</w:t>
      </w:r>
      <w:r w:rsidRPr="00205EE1">
        <w:t xml:space="preserve"> ilustruje poniższa tabela:</w:t>
      </w:r>
    </w:p>
    <w:tbl>
      <w:tblPr>
        <w:tblStyle w:val="Tabela-Siatka"/>
        <w:tblW w:w="5000" w:type="pct"/>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1541"/>
        <w:gridCol w:w="4960"/>
        <w:gridCol w:w="2541"/>
      </w:tblGrid>
      <w:tr w:rsidR="00205EE1" w:rsidRPr="00205EE1" w14:paraId="42A1DB43" w14:textId="77777777" w:rsidTr="00633165">
        <w:tc>
          <w:tcPr>
            <w:tcW w:w="852" w:type="pct"/>
            <w:tcBorders>
              <w:top w:val="double" w:sz="4" w:space="0" w:color="auto"/>
              <w:bottom w:val="double" w:sz="4" w:space="0" w:color="auto"/>
            </w:tcBorders>
          </w:tcPr>
          <w:p w14:paraId="70780328" w14:textId="039554E5" w:rsidR="00C11D19" w:rsidRPr="00205EE1" w:rsidRDefault="00C11D19" w:rsidP="00757D06">
            <w:pPr>
              <w:widowControl w:val="0"/>
              <w:spacing w:line="276" w:lineRule="auto"/>
              <w:jc w:val="center"/>
              <w:rPr>
                <w:rFonts w:ascii="Times New Roman" w:hAnsi="Times New Roman"/>
                <w:b/>
                <w:sz w:val="24"/>
                <w:szCs w:val="24"/>
              </w:rPr>
            </w:pPr>
            <w:r w:rsidRPr="00205EE1">
              <w:rPr>
                <w:rFonts w:ascii="Times New Roman" w:hAnsi="Times New Roman"/>
                <w:b/>
                <w:sz w:val="24"/>
                <w:szCs w:val="24"/>
              </w:rPr>
              <w:t>Kod odpadu</w:t>
            </w:r>
          </w:p>
        </w:tc>
        <w:tc>
          <w:tcPr>
            <w:tcW w:w="2743" w:type="pct"/>
            <w:tcBorders>
              <w:top w:val="double" w:sz="4" w:space="0" w:color="auto"/>
              <w:bottom w:val="double" w:sz="4" w:space="0" w:color="auto"/>
            </w:tcBorders>
          </w:tcPr>
          <w:p w14:paraId="471DF810" w14:textId="77777777" w:rsidR="00C11D19" w:rsidRPr="00205EE1" w:rsidRDefault="00C11D19" w:rsidP="00757D06">
            <w:pPr>
              <w:widowControl w:val="0"/>
              <w:spacing w:line="276" w:lineRule="auto"/>
              <w:jc w:val="center"/>
              <w:rPr>
                <w:rFonts w:ascii="Times New Roman" w:hAnsi="Times New Roman"/>
                <w:b/>
                <w:sz w:val="24"/>
                <w:szCs w:val="24"/>
              </w:rPr>
            </w:pPr>
            <w:r w:rsidRPr="00205EE1">
              <w:rPr>
                <w:rFonts w:ascii="Times New Roman" w:hAnsi="Times New Roman"/>
                <w:b/>
                <w:sz w:val="24"/>
                <w:szCs w:val="24"/>
              </w:rPr>
              <w:t>Nazwa odpadu</w:t>
            </w:r>
          </w:p>
        </w:tc>
        <w:tc>
          <w:tcPr>
            <w:tcW w:w="1405" w:type="pct"/>
            <w:tcBorders>
              <w:top w:val="double" w:sz="4" w:space="0" w:color="auto"/>
              <w:bottom w:val="double" w:sz="4" w:space="0" w:color="auto"/>
            </w:tcBorders>
          </w:tcPr>
          <w:p w14:paraId="63C25241" w14:textId="12E67D6E" w:rsidR="00C11D19" w:rsidRPr="00205EE1" w:rsidRDefault="00C11D19" w:rsidP="00757D06">
            <w:pPr>
              <w:widowControl w:val="0"/>
              <w:jc w:val="center"/>
              <w:rPr>
                <w:rFonts w:ascii="Times New Roman" w:hAnsi="Times New Roman"/>
                <w:b/>
                <w:sz w:val="24"/>
                <w:szCs w:val="24"/>
              </w:rPr>
            </w:pPr>
            <w:r w:rsidRPr="00205EE1">
              <w:rPr>
                <w:rFonts w:ascii="Times New Roman" w:hAnsi="Times New Roman"/>
                <w:b/>
                <w:sz w:val="24"/>
                <w:szCs w:val="24"/>
              </w:rPr>
              <w:t>Masa odpadów</w:t>
            </w:r>
          </w:p>
          <w:p w14:paraId="30DA7CA7" w14:textId="0331A1E9" w:rsidR="00C11D19" w:rsidRPr="00205EE1" w:rsidRDefault="00C11D19" w:rsidP="00757D06">
            <w:pPr>
              <w:widowControl w:val="0"/>
              <w:jc w:val="center"/>
              <w:rPr>
                <w:rFonts w:ascii="Times New Roman" w:hAnsi="Times New Roman"/>
                <w:b/>
                <w:sz w:val="24"/>
                <w:szCs w:val="24"/>
              </w:rPr>
            </w:pPr>
            <w:r w:rsidRPr="00205EE1">
              <w:rPr>
                <w:rFonts w:ascii="Times New Roman" w:hAnsi="Times New Roman"/>
                <w:b/>
                <w:sz w:val="24"/>
                <w:szCs w:val="24"/>
              </w:rPr>
              <w:t>(Mg)</w:t>
            </w:r>
          </w:p>
        </w:tc>
      </w:tr>
      <w:tr w:rsidR="00205EE1" w:rsidRPr="00205EE1" w14:paraId="7D272B01" w14:textId="77777777" w:rsidTr="00633165">
        <w:tc>
          <w:tcPr>
            <w:tcW w:w="852" w:type="pct"/>
            <w:tcBorders>
              <w:top w:val="double" w:sz="4" w:space="0" w:color="auto"/>
              <w:bottom w:val="single" w:sz="4" w:space="0" w:color="auto"/>
            </w:tcBorders>
          </w:tcPr>
          <w:p w14:paraId="56657C78" w14:textId="77777777" w:rsidR="00C11D19" w:rsidRPr="00205EE1" w:rsidRDefault="00C11D19" w:rsidP="00DE4337">
            <w:pPr>
              <w:widowControl w:val="0"/>
              <w:spacing w:line="276" w:lineRule="auto"/>
              <w:ind w:right="113"/>
              <w:jc w:val="both"/>
              <w:rPr>
                <w:rFonts w:ascii="Times New Roman" w:hAnsi="Times New Roman"/>
                <w:sz w:val="24"/>
                <w:szCs w:val="24"/>
              </w:rPr>
            </w:pPr>
            <w:r w:rsidRPr="00205EE1">
              <w:rPr>
                <w:rFonts w:ascii="Times New Roman" w:hAnsi="Times New Roman"/>
                <w:sz w:val="24"/>
                <w:szCs w:val="24"/>
              </w:rPr>
              <w:t>20 03 01</w:t>
            </w:r>
          </w:p>
        </w:tc>
        <w:tc>
          <w:tcPr>
            <w:tcW w:w="2743" w:type="pct"/>
            <w:tcBorders>
              <w:top w:val="double" w:sz="4" w:space="0" w:color="auto"/>
              <w:bottom w:val="single" w:sz="4" w:space="0" w:color="auto"/>
            </w:tcBorders>
          </w:tcPr>
          <w:p w14:paraId="0E64ED5A" w14:textId="77777777"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Odpady komunalne zmieszane</w:t>
            </w:r>
          </w:p>
        </w:tc>
        <w:tc>
          <w:tcPr>
            <w:tcW w:w="1405" w:type="pct"/>
            <w:tcBorders>
              <w:top w:val="double" w:sz="4" w:space="0" w:color="auto"/>
              <w:bottom w:val="single" w:sz="4" w:space="0" w:color="auto"/>
            </w:tcBorders>
          </w:tcPr>
          <w:p w14:paraId="50F23C6F" w14:textId="161FBA33" w:rsidR="00C11D19" w:rsidRPr="00205EE1" w:rsidRDefault="00C11D19" w:rsidP="00DE4337">
            <w:pPr>
              <w:widowControl w:val="0"/>
              <w:spacing w:line="276" w:lineRule="auto"/>
              <w:jc w:val="right"/>
              <w:rPr>
                <w:rFonts w:ascii="Times New Roman" w:hAnsi="Times New Roman"/>
                <w:sz w:val="24"/>
                <w:szCs w:val="24"/>
              </w:rPr>
            </w:pPr>
            <w:r w:rsidRPr="00205EE1">
              <w:rPr>
                <w:rFonts w:ascii="Times New Roman" w:hAnsi="Times New Roman"/>
                <w:sz w:val="24"/>
                <w:szCs w:val="24"/>
              </w:rPr>
              <w:t>4759,46</w:t>
            </w:r>
          </w:p>
        </w:tc>
      </w:tr>
      <w:tr w:rsidR="00205EE1" w:rsidRPr="00205EE1" w14:paraId="438DD34B" w14:textId="77777777" w:rsidTr="00633165">
        <w:trPr>
          <w:trHeight w:val="317"/>
        </w:trPr>
        <w:tc>
          <w:tcPr>
            <w:tcW w:w="852" w:type="pct"/>
            <w:tcBorders>
              <w:top w:val="single" w:sz="4" w:space="0" w:color="auto"/>
              <w:bottom w:val="single" w:sz="4" w:space="0" w:color="auto"/>
            </w:tcBorders>
          </w:tcPr>
          <w:p w14:paraId="62A9C710" w14:textId="5A36FD1C" w:rsidR="00C11D19" w:rsidRPr="00205EE1" w:rsidRDefault="00C11D19" w:rsidP="00DE4337">
            <w:pPr>
              <w:widowControl w:val="0"/>
              <w:ind w:right="113"/>
              <w:jc w:val="both"/>
              <w:rPr>
                <w:rFonts w:ascii="Times New Roman" w:hAnsi="Times New Roman"/>
                <w:sz w:val="24"/>
                <w:szCs w:val="24"/>
              </w:rPr>
            </w:pPr>
            <w:r w:rsidRPr="00205EE1">
              <w:rPr>
                <w:rFonts w:ascii="Times New Roman" w:hAnsi="Times New Roman"/>
                <w:sz w:val="24"/>
                <w:szCs w:val="24"/>
              </w:rPr>
              <w:t>15 01 01</w:t>
            </w:r>
          </w:p>
          <w:p w14:paraId="0A98F910" w14:textId="559ADC65" w:rsidR="00C11D19" w:rsidRPr="00205EE1" w:rsidRDefault="00C11D19" w:rsidP="00DE4337">
            <w:pPr>
              <w:widowControl w:val="0"/>
              <w:ind w:right="113"/>
              <w:jc w:val="both"/>
              <w:rPr>
                <w:rFonts w:ascii="Times New Roman" w:hAnsi="Times New Roman"/>
                <w:sz w:val="24"/>
                <w:szCs w:val="24"/>
              </w:rPr>
            </w:pPr>
            <w:r w:rsidRPr="00205EE1">
              <w:rPr>
                <w:rFonts w:ascii="Times New Roman" w:hAnsi="Times New Roman"/>
                <w:sz w:val="24"/>
                <w:szCs w:val="24"/>
              </w:rPr>
              <w:t>15 01 06</w:t>
            </w:r>
          </w:p>
          <w:p w14:paraId="26469AD7" w14:textId="77777777" w:rsidR="00C11D19" w:rsidRPr="00205EE1" w:rsidRDefault="00C11D19" w:rsidP="00DE4337">
            <w:pPr>
              <w:widowControl w:val="0"/>
              <w:ind w:right="113"/>
              <w:jc w:val="both"/>
              <w:rPr>
                <w:rFonts w:ascii="Times New Roman" w:hAnsi="Times New Roman"/>
                <w:sz w:val="24"/>
                <w:szCs w:val="24"/>
              </w:rPr>
            </w:pPr>
            <w:r w:rsidRPr="00205EE1">
              <w:rPr>
                <w:rFonts w:ascii="Times New Roman" w:hAnsi="Times New Roman"/>
                <w:sz w:val="24"/>
                <w:szCs w:val="24"/>
              </w:rPr>
              <w:t>20 01 01</w:t>
            </w:r>
          </w:p>
        </w:tc>
        <w:tc>
          <w:tcPr>
            <w:tcW w:w="2743" w:type="pct"/>
            <w:tcBorders>
              <w:top w:val="single" w:sz="4" w:space="0" w:color="auto"/>
              <w:bottom w:val="single" w:sz="4" w:space="0" w:color="auto"/>
            </w:tcBorders>
          </w:tcPr>
          <w:p w14:paraId="38970D61" w14:textId="45677158" w:rsidR="00C11D19" w:rsidRPr="00205EE1" w:rsidRDefault="00C11D19" w:rsidP="00DE4337">
            <w:pPr>
              <w:widowControl w:val="0"/>
              <w:jc w:val="both"/>
              <w:rPr>
                <w:rFonts w:ascii="Times New Roman" w:hAnsi="Times New Roman"/>
                <w:sz w:val="24"/>
                <w:szCs w:val="24"/>
              </w:rPr>
            </w:pPr>
            <w:r w:rsidRPr="00205EE1">
              <w:rPr>
                <w:rFonts w:ascii="Times New Roman" w:hAnsi="Times New Roman"/>
                <w:sz w:val="24"/>
                <w:szCs w:val="24"/>
              </w:rPr>
              <w:t>Makulatura</w:t>
            </w:r>
          </w:p>
        </w:tc>
        <w:tc>
          <w:tcPr>
            <w:tcW w:w="1405" w:type="pct"/>
            <w:tcBorders>
              <w:top w:val="single" w:sz="4" w:space="0" w:color="auto"/>
              <w:bottom w:val="single" w:sz="4" w:space="0" w:color="auto"/>
            </w:tcBorders>
          </w:tcPr>
          <w:p w14:paraId="15E914BD" w14:textId="498F46BA" w:rsidR="00C11D19" w:rsidRPr="00205EE1" w:rsidRDefault="00C11D19" w:rsidP="00DE4337">
            <w:pPr>
              <w:widowControl w:val="0"/>
              <w:spacing w:line="276" w:lineRule="auto"/>
              <w:jc w:val="right"/>
              <w:rPr>
                <w:rFonts w:ascii="Times New Roman" w:hAnsi="Times New Roman"/>
                <w:sz w:val="24"/>
                <w:szCs w:val="24"/>
              </w:rPr>
            </w:pPr>
            <w:r w:rsidRPr="00205EE1">
              <w:rPr>
                <w:rFonts w:ascii="Times New Roman" w:hAnsi="Times New Roman"/>
                <w:sz w:val="24"/>
                <w:szCs w:val="24"/>
              </w:rPr>
              <w:t>600,82</w:t>
            </w:r>
          </w:p>
        </w:tc>
      </w:tr>
      <w:tr w:rsidR="00205EE1" w:rsidRPr="00205EE1" w14:paraId="17B97496" w14:textId="77777777" w:rsidTr="00633165">
        <w:trPr>
          <w:trHeight w:val="317"/>
        </w:trPr>
        <w:tc>
          <w:tcPr>
            <w:tcW w:w="852" w:type="pct"/>
            <w:tcBorders>
              <w:top w:val="single" w:sz="4" w:space="0" w:color="auto"/>
              <w:bottom w:val="single" w:sz="4" w:space="0" w:color="auto"/>
            </w:tcBorders>
          </w:tcPr>
          <w:p w14:paraId="32EFB41F" w14:textId="77777777" w:rsidR="00C11D19" w:rsidRPr="00205EE1" w:rsidRDefault="00C11D19" w:rsidP="00DE4337">
            <w:pPr>
              <w:widowControl w:val="0"/>
              <w:ind w:right="113"/>
              <w:jc w:val="both"/>
              <w:rPr>
                <w:rFonts w:ascii="Times New Roman" w:hAnsi="Times New Roman"/>
                <w:sz w:val="24"/>
                <w:szCs w:val="24"/>
              </w:rPr>
            </w:pPr>
            <w:r w:rsidRPr="00205EE1">
              <w:rPr>
                <w:rFonts w:ascii="Times New Roman" w:hAnsi="Times New Roman"/>
                <w:sz w:val="24"/>
                <w:szCs w:val="24"/>
              </w:rPr>
              <w:t>15 01 02</w:t>
            </w:r>
          </w:p>
        </w:tc>
        <w:tc>
          <w:tcPr>
            <w:tcW w:w="2743" w:type="pct"/>
            <w:tcBorders>
              <w:top w:val="single" w:sz="4" w:space="0" w:color="auto"/>
              <w:bottom w:val="single" w:sz="4" w:space="0" w:color="auto"/>
            </w:tcBorders>
          </w:tcPr>
          <w:p w14:paraId="30DDD4DE" w14:textId="77777777" w:rsidR="00C11D19" w:rsidRPr="00205EE1" w:rsidRDefault="00C11D19" w:rsidP="00DE4337">
            <w:pPr>
              <w:widowControl w:val="0"/>
              <w:jc w:val="both"/>
              <w:rPr>
                <w:rFonts w:ascii="Times New Roman" w:hAnsi="Times New Roman"/>
                <w:sz w:val="24"/>
                <w:szCs w:val="24"/>
              </w:rPr>
            </w:pPr>
            <w:r w:rsidRPr="00205EE1">
              <w:rPr>
                <w:rFonts w:ascii="Times New Roman" w:hAnsi="Times New Roman"/>
                <w:sz w:val="24"/>
                <w:szCs w:val="24"/>
              </w:rPr>
              <w:t>Opakowania z tworzyw sztucznych</w:t>
            </w:r>
          </w:p>
        </w:tc>
        <w:tc>
          <w:tcPr>
            <w:tcW w:w="1405" w:type="pct"/>
            <w:tcBorders>
              <w:top w:val="single" w:sz="4" w:space="0" w:color="auto"/>
              <w:bottom w:val="single" w:sz="4" w:space="0" w:color="auto"/>
            </w:tcBorders>
          </w:tcPr>
          <w:p w14:paraId="493C06B0" w14:textId="1D582D57"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838,38</w:t>
            </w:r>
          </w:p>
        </w:tc>
      </w:tr>
      <w:tr w:rsidR="00205EE1" w:rsidRPr="00205EE1" w14:paraId="664BFA30" w14:textId="77777777" w:rsidTr="00633165">
        <w:trPr>
          <w:trHeight w:val="317"/>
        </w:trPr>
        <w:tc>
          <w:tcPr>
            <w:tcW w:w="852" w:type="pct"/>
            <w:tcBorders>
              <w:top w:val="single" w:sz="4" w:space="0" w:color="auto"/>
              <w:bottom w:val="single" w:sz="4" w:space="0" w:color="auto"/>
            </w:tcBorders>
          </w:tcPr>
          <w:p w14:paraId="40BA54D1" w14:textId="77777777" w:rsidR="00C11D19" w:rsidRPr="00205EE1" w:rsidRDefault="00C11D19" w:rsidP="00DE4337">
            <w:pPr>
              <w:widowControl w:val="0"/>
              <w:spacing w:line="264" w:lineRule="auto"/>
              <w:ind w:right="113"/>
              <w:jc w:val="both"/>
              <w:rPr>
                <w:rFonts w:ascii="Times New Roman" w:hAnsi="Times New Roman"/>
                <w:sz w:val="24"/>
                <w:szCs w:val="24"/>
              </w:rPr>
            </w:pPr>
            <w:r w:rsidRPr="00205EE1">
              <w:rPr>
                <w:rFonts w:ascii="Times New Roman" w:hAnsi="Times New Roman"/>
                <w:sz w:val="24"/>
                <w:szCs w:val="24"/>
              </w:rPr>
              <w:t>15 01 07</w:t>
            </w:r>
          </w:p>
        </w:tc>
        <w:tc>
          <w:tcPr>
            <w:tcW w:w="2743" w:type="pct"/>
            <w:tcBorders>
              <w:top w:val="single" w:sz="4" w:space="0" w:color="auto"/>
              <w:bottom w:val="single" w:sz="4" w:space="0" w:color="auto"/>
            </w:tcBorders>
          </w:tcPr>
          <w:p w14:paraId="4754A3DA" w14:textId="56947C1A"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Szkło</w:t>
            </w:r>
          </w:p>
        </w:tc>
        <w:tc>
          <w:tcPr>
            <w:tcW w:w="1405" w:type="pct"/>
            <w:tcBorders>
              <w:top w:val="single" w:sz="4" w:space="0" w:color="auto"/>
              <w:bottom w:val="single" w:sz="4" w:space="0" w:color="auto"/>
            </w:tcBorders>
          </w:tcPr>
          <w:p w14:paraId="151EB871" w14:textId="7AF631E9" w:rsidR="00C11D19" w:rsidRPr="00205EE1" w:rsidRDefault="00C11D19" w:rsidP="00DE4337">
            <w:pPr>
              <w:widowControl w:val="0"/>
              <w:spacing w:line="264" w:lineRule="auto"/>
              <w:jc w:val="right"/>
              <w:rPr>
                <w:rFonts w:ascii="Times New Roman" w:hAnsi="Times New Roman"/>
                <w:sz w:val="24"/>
                <w:szCs w:val="24"/>
              </w:rPr>
            </w:pPr>
            <w:r w:rsidRPr="00205EE1">
              <w:rPr>
                <w:rFonts w:ascii="Times New Roman" w:hAnsi="Times New Roman"/>
                <w:sz w:val="24"/>
                <w:szCs w:val="24"/>
              </w:rPr>
              <w:t>643,28</w:t>
            </w:r>
          </w:p>
        </w:tc>
      </w:tr>
      <w:tr w:rsidR="00205EE1" w:rsidRPr="00205EE1" w14:paraId="777857F6" w14:textId="77777777" w:rsidTr="00633165">
        <w:tc>
          <w:tcPr>
            <w:tcW w:w="852" w:type="pct"/>
            <w:tcBorders>
              <w:top w:val="single" w:sz="4" w:space="0" w:color="auto"/>
              <w:bottom w:val="single" w:sz="4" w:space="0" w:color="auto"/>
            </w:tcBorders>
          </w:tcPr>
          <w:p w14:paraId="713E36A2" w14:textId="77777777" w:rsidR="00C11D19" w:rsidRPr="00205EE1" w:rsidRDefault="00C11D19" w:rsidP="00DE4337">
            <w:pPr>
              <w:widowControl w:val="0"/>
              <w:spacing w:line="276" w:lineRule="auto"/>
              <w:ind w:right="113"/>
              <w:jc w:val="both"/>
              <w:rPr>
                <w:rFonts w:ascii="Times New Roman" w:hAnsi="Times New Roman"/>
                <w:sz w:val="24"/>
                <w:szCs w:val="24"/>
              </w:rPr>
            </w:pPr>
            <w:r w:rsidRPr="00205EE1">
              <w:rPr>
                <w:rFonts w:ascii="Times New Roman" w:hAnsi="Times New Roman"/>
                <w:sz w:val="24"/>
                <w:szCs w:val="24"/>
              </w:rPr>
              <w:t>20 02 01</w:t>
            </w:r>
          </w:p>
        </w:tc>
        <w:tc>
          <w:tcPr>
            <w:tcW w:w="2743" w:type="pct"/>
            <w:tcBorders>
              <w:top w:val="single" w:sz="4" w:space="0" w:color="auto"/>
              <w:bottom w:val="single" w:sz="4" w:space="0" w:color="auto"/>
            </w:tcBorders>
          </w:tcPr>
          <w:p w14:paraId="7AC2E87F" w14:textId="77777777"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 xml:space="preserve">Odpady ulegające biodegradacji – odpady zielone </w:t>
            </w:r>
          </w:p>
        </w:tc>
        <w:tc>
          <w:tcPr>
            <w:tcW w:w="1405" w:type="pct"/>
            <w:tcBorders>
              <w:top w:val="single" w:sz="4" w:space="0" w:color="auto"/>
              <w:bottom w:val="single" w:sz="4" w:space="0" w:color="auto"/>
            </w:tcBorders>
          </w:tcPr>
          <w:p w14:paraId="225E55E3" w14:textId="666E30ED"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1105,00</w:t>
            </w:r>
          </w:p>
        </w:tc>
      </w:tr>
      <w:tr w:rsidR="00205EE1" w:rsidRPr="00205EE1" w14:paraId="11E669F4" w14:textId="77777777" w:rsidTr="00633165">
        <w:tc>
          <w:tcPr>
            <w:tcW w:w="852" w:type="pct"/>
            <w:tcBorders>
              <w:top w:val="single" w:sz="4" w:space="0" w:color="auto"/>
              <w:bottom w:val="single" w:sz="4" w:space="0" w:color="auto"/>
            </w:tcBorders>
          </w:tcPr>
          <w:p w14:paraId="5ED35E31" w14:textId="77777777" w:rsidR="00C11D19" w:rsidRPr="00205EE1" w:rsidRDefault="00C11D19" w:rsidP="00DE4337">
            <w:pPr>
              <w:widowControl w:val="0"/>
              <w:ind w:right="113"/>
              <w:jc w:val="both"/>
              <w:rPr>
                <w:rFonts w:ascii="Times New Roman" w:hAnsi="Times New Roman"/>
                <w:sz w:val="24"/>
                <w:szCs w:val="24"/>
              </w:rPr>
            </w:pPr>
            <w:r w:rsidRPr="00205EE1">
              <w:rPr>
                <w:rFonts w:ascii="Times New Roman" w:hAnsi="Times New Roman"/>
                <w:sz w:val="24"/>
                <w:szCs w:val="24"/>
              </w:rPr>
              <w:t>20 01 08</w:t>
            </w:r>
          </w:p>
        </w:tc>
        <w:tc>
          <w:tcPr>
            <w:tcW w:w="2743" w:type="pct"/>
            <w:tcBorders>
              <w:top w:val="single" w:sz="4" w:space="0" w:color="auto"/>
              <w:bottom w:val="single" w:sz="4" w:space="0" w:color="auto"/>
            </w:tcBorders>
          </w:tcPr>
          <w:p w14:paraId="6DD1784E" w14:textId="77777777"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Odpady ulegające biodegradacji – bio kuchenne</w:t>
            </w:r>
          </w:p>
        </w:tc>
        <w:tc>
          <w:tcPr>
            <w:tcW w:w="1405" w:type="pct"/>
            <w:tcBorders>
              <w:top w:val="single" w:sz="4" w:space="0" w:color="auto"/>
              <w:bottom w:val="single" w:sz="4" w:space="0" w:color="auto"/>
            </w:tcBorders>
          </w:tcPr>
          <w:p w14:paraId="180147DE" w14:textId="07A7D876"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800,84</w:t>
            </w:r>
          </w:p>
        </w:tc>
      </w:tr>
      <w:tr w:rsidR="00205EE1" w:rsidRPr="00205EE1" w14:paraId="690A22BA" w14:textId="77777777" w:rsidTr="00633165">
        <w:tc>
          <w:tcPr>
            <w:tcW w:w="852" w:type="pct"/>
            <w:tcBorders>
              <w:top w:val="single" w:sz="4" w:space="0" w:color="auto"/>
              <w:bottom w:val="single" w:sz="4" w:space="0" w:color="auto"/>
            </w:tcBorders>
          </w:tcPr>
          <w:p w14:paraId="4F7B7840" w14:textId="2E139297" w:rsidR="00C11D19" w:rsidRPr="00205EE1" w:rsidRDefault="00C11D19" w:rsidP="00DE4337">
            <w:pPr>
              <w:widowControl w:val="0"/>
              <w:ind w:right="113"/>
              <w:jc w:val="both"/>
              <w:rPr>
                <w:rFonts w:ascii="Times New Roman" w:hAnsi="Times New Roman"/>
                <w:sz w:val="24"/>
                <w:szCs w:val="24"/>
              </w:rPr>
            </w:pPr>
            <w:r w:rsidRPr="00205EE1">
              <w:rPr>
                <w:rFonts w:ascii="Times New Roman" w:hAnsi="Times New Roman"/>
                <w:sz w:val="24"/>
                <w:szCs w:val="24"/>
              </w:rPr>
              <w:t>20 03 07</w:t>
            </w:r>
          </w:p>
        </w:tc>
        <w:tc>
          <w:tcPr>
            <w:tcW w:w="2743" w:type="pct"/>
            <w:tcBorders>
              <w:top w:val="single" w:sz="4" w:space="0" w:color="auto"/>
              <w:bottom w:val="single" w:sz="4" w:space="0" w:color="auto"/>
            </w:tcBorders>
          </w:tcPr>
          <w:p w14:paraId="4EC11B72" w14:textId="73945B77"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Odpady wielkogabarytowe</w:t>
            </w:r>
          </w:p>
        </w:tc>
        <w:tc>
          <w:tcPr>
            <w:tcW w:w="1405" w:type="pct"/>
            <w:tcBorders>
              <w:top w:val="single" w:sz="4" w:space="0" w:color="auto"/>
              <w:bottom w:val="single" w:sz="4" w:space="0" w:color="auto"/>
            </w:tcBorders>
          </w:tcPr>
          <w:p w14:paraId="6146C957" w14:textId="1A2680A4"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376,38</w:t>
            </w:r>
          </w:p>
        </w:tc>
      </w:tr>
      <w:tr w:rsidR="00205EE1" w:rsidRPr="00205EE1" w14:paraId="643D6F47" w14:textId="77777777" w:rsidTr="00633165">
        <w:tc>
          <w:tcPr>
            <w:tcW w:w="852" w:type="pct"/>
            <w:tcBorders>
              <w:top w:val="single" w:sz="4" w:space="0" w:color="auto"/>
              <w:bottom w:val="single" w:sz="4" w:space="0" w:color="auto"/>
            </w:tcBorders>
          </w:tcPr>
          <w:p w14:paraId="5CA6993C" w14:textId="40D94DA1" w:rsidR="00C11D19" w:rsidRPr="00205EE1" w:rsidRDefault="00C11D19" w:rsidP="00DE4337">
            <w:pPr>
              <w:widowControl w:val="0"/>
              <w:spacing w:line="276" w:lineRule="auto"/>
              <w:ind w:right="113"/>
              <w:jc w:val="both"/>
              <w:rPr>
                <w:rFonts w:ascii="Times New Roman" w:hAnsi="Times New Roman"/>
                <w:sz w:val="24"/>
                <w:szCs w:val="24"/>
              </w:rPr>
            </w:pPr>
            <w:r w:rsidRPr="00205EE1">
              <w:rPr>
                <w:rFonts w:ascii="Times New Roman" w:hAnsi="Times New Roman"/>
                <w:sz w:val="24"/>
                <w:szCs w:val="24"/>
              </w:rPr>
              <w:t>17 01 02</w:t>
            </w:r>
          </w:p>
        </w:tc>
        <w:tc>
          <w:tcPr>
            <w:tcW w:w="2743" w:type="pct"/>
            <w:tcBorders>
              <w:top w:val="single" w:sz="4" w:space="0" w:color="auto"/>
              <w:bottom w:val="single" w:sz="4" w:space="0" w:color="auto"/>
            </w:tcBorders>
          </w:tcPr>
          <w:p w14:paraId="7E516B6F" w14:textId="5F09792E"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Gruz</w:t>
            </w:r>
          </w:p>
        </w:tc>
        <w:tc>
          <w:tcPr>
            <w:tcW w:w="1405" w:type="pct"/>
            <w:tcBorders>
              <w:top w:val="single" w:sz="4" w:space="0" w:color="auto"/>
              <w:bottom w:val="single" w:sz="4" w:space="0" w:color="auto"/>
            </w:tcBorders>
          </w:tcPr>
          <w:p w14:paraId="14937CF5" w14:textId="6F6462FF"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215,14</w:t>
            </w:r>
          </w:p>
        </w:tc>
      </w:tr>
      <w:tr w:rsidR="00205EE1" w:rsidRPr="00205EE1" w14:paraId="1EA4A7E1" w14:textId="77777777" w:rsidTr="00633165">
        <w:tc>
          <w:tcPr>
            <w:tcW w:w="852" w:type="pct"/>
            <w:tcBorders>
              <w:top w:val="single" w:sz="4" w:space="0" w:color="auto"/>
              <w:bottom w:val="single" w:sz="4" w:space="0" w:color="auto"/>
            </w:tcBorders>
          </w:tcPr>
          <w:p w14:paraId="44E318F4" w14:textId="6193FDF6" w:rsidR="00C11D19" w:rsidRPr="00205EE1" w:rsidRDefault="00C11D19" w:rsidP="00DE4337">
            <w:pPr>
              <w:widowControl w:val="0"/>
              <w:spacing w:line="276" w:lineRule="auto"/>
              <w:ind w:right="113"/>
              <w:jc w:val="both"/>
              <w:rPr>
                <w:rFonts w:ascii="Times New Roman" w:hAnsi="Times New Roman"/>
                <w:sz w:val="24"/>
                <w:szCs w:val="24"/>
              </w:rPr>
            </w:pPr>
          </w:p>
        </w:tc>
        <w:tc>
          <w:tcPr>
            <w:tcW w:w="2743" w:type="pct"/>
            <w:tcBorders>
              <w:top w:val="single" w:sz="4" w:space="0" w:color="auto"/>
              <w:bottom w:val="single" w:sz="4" w:space="0" w:color="auto"/>
            </w:tcBorders>
          </w:tcPr>
          <w:p w14:paraId="57412B3F" w14:textId="0A225604" w:rsidR="00C11D19" w:rsidRPr="00205EE1" w:rsidRDefault="00C11D19" w:rsidP="00DE4337">
            <w:pPr>
              <w:widowControl w:val="0"/>
              <w:spacing w:line="288" w:lineRule="auto"/>
              <w:jc w:val="both"/>
              <w:rPr>
                <w:rFonts w:ascii="Times New Roman" w:hAnsi="Times New Roman"/>
                <w:sz w:val="24"/>
                <w:szCs w:val="24"/>
              </w:rPr>
            </w:pPr>
            <w:r w:rsidRPr="00205EE1">
              <w:rPr>
                <w:rFonts w:ascii="Times New Roman" w:hAnsi="Times New Roman"/>
                <w:sz w:val="24"/>
                <w:szCs w:val="24"/>
              </w:rPr>
              <w:t>Popiół</w:t>
            </w:r>
          </w:p>
        </w:tc>
        <w:tc>
          <w:tcPr>
            <w:tcW w:w="1405" w:type="pct"/>
            <w:tcBorders>
              <w:top w:val="single" w:sz="4" w:space="0" w:color="auto"/>
              <w:bottom w:val="single" w:sz="4" w:space="0" w:color="auto"/>
            </w:tcBorders>
          </w:tcPr>
          <w:p w14:paraId="7A24EB39" w14:textId="72ABB2E1"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241,28</w:t>
            </w:r>
          </w:p>
        </w:tc>
      </w:tr>
      <w:tr w:rsidR="00205EE1" w:rsidRPr="00205EE1" w14:paraId="5EBE9F4E" w14:textId="77777777" w:rsidTr="00633165">
        <w:tc>
          <w:tcPr>
            <w:tcW w:w="852" w:type="pct"/>
            <w:tcBorders>
              <w:top w:val="single" w:sz="4" w:space="0" w:color="auto"/>
              <w:bottom w:val="single" w:sz="4" w:space="0" w:color="auto"/>
            </w:tcBorders>
          </w:tcPr>
          <w:p w14:paraId="2DC9201B" w14:textId="67E4F568" w:rsidR="00C11D19" w:rsidRPr="00205EE1" w:rsidRDefault="00C11D19" w:rsidP="00DE4337">
            <w:pPr>
              <w:widowControl w:val="0"/>
              <w:ind w:right="113"/>
              <w:jc w:val="both"/>
              <w:rPr>
                <w:rFonts w:ascii="Times New Roman" w:hAnsi="Times New Roman"/>
                <w:sz w:val="24"/>
                <w:szCs w:val="24"/>
              </w:rPr>
            </w:pPr>
          </w:p>
        </w:tc>
        <w:tc>
          <w:tcPr>
            <w:tcW w:w="2743" w:type="pct"/>
            <w:tcBorders>
              <w:top w:val="single" w:sz="4" w:space="0" w:color="auto"/>
              <w:bottom w:val="single" w:sz="4" w:space="0" w:color="auto"/>
            </w:tcBorders>
          </w:tcPr>
          <w:p w14:paraId="17E17C96" w14:textId="0A857E28" w:rsidR="00C11D19" w:rsidRPr="00205EE1" w:rsidRDefault="00C11D19" w:rsidP="00DE4337">
            <w:pPr>
              <w:widowControl w:val="0"/>
              <w:jc w:val="both"/>
              <w:rPr>
                <w:rFonts w:ascii="Times New Roman" w:hAnsi="Times New Roman"/>
                <w:sz w:val="24"/>
                <w:szCs w:val="24"/>
              </w:rPr>
            </w:pPr>
            <w:r w:rsidRPr="00205EE1">
              <w:rPr>
                <w:rFonts w:ascii="Times New Roman" w:hAnsi="Times New Roman"/>
                <w:sz w:val="24"/>
                <w:szCs w:val="24"/>
              </w:rPr>
              <w:t>Opony</w:t>
            </w:r>
          </w:p>
        </w:tc>
        <w:tc>
          <w:tcPr>
            <w:tcW w:w="1405" w:type="pct"/>
            <w:tcBorders>
              <w:top w:val="single" w:sz="4" w:space="0" w:color="auto"/>
              <w:bottom w:val="single" w:sz="4" w:space="0" w:color="auto"/>
            </w:tcBorders>
          </w:tcPr>
          <w:p w14:paraId="407532A0" w14:textId="1465A0E8" w:rsidR="00C11D19" w:rsidRPr="00205EE1" w:rsidRDefault="00C11D19" w:rsidP="00DE4337">
            <w:pPr>
              <w:widowControl w:val="0"/>
              <w:jc w:val="right"/>
              <w:rPr>
                <w:rFonts w:ascii="Times New Roman" w:hAnsi="Times New Roman"/>
                <w:sz w:val="24"/>
                <w:szCs w:val="24"/>
              </w:rPr>
            </w:pPr>
            <w:r w:rsidRPr="00205EE1">
              <w:rPr>
                <w:rFonts w:ascii="Times New Roman" w:hAnsi="Times New Roman"/>
                <w:sz w:val="24"/>
                <w:szCs w:val="24"/>
              </w:rPr>
              <w:t>22,72</w:t>
            </w:r>
          </w:p>
        </w:tc>
      </w:tr>
      <w:tr w:rsidR="00205EE1" w:rsidRPr="00205EE1" w14:paraId="0133404F" w14:textId="77777777" w:rsidTr="00633165">
        <w:tc>
          <w:tcPr>
            <w:tcW w:w="852" w:type="pct"/>
            <w:tcBorders>
              <w:top w:val="double" w:sz="4" w:space="0" w:color="auto"/>
              <w:bottom w:val="double" w:sz="4" w:space="0" w:color="auto"/>
              <w:right w:val="nil"/>
            </w:tcBorders>
            <w:vAlign w:val="center"/>
          </w:tcPr>
          <w:p w14:paraId="04BBC41E" w14:textId="77777777" w:rsidR="00C11D19" w:rsidRPr="00205EE1" w:rsidRDefault="00C11D19" w:rsidP="00DE4337">
            <w:pPr>
              <w:widowControl w:val="0"/>
              <w:spacing w:before="120"/>
              <w:ind w:right="113"/>
              <w:jc w:val="center"/>
              <w:rPr>
                <w:rFonts w:ascii="Times New Roman" w:hAnsi="Times New Roman"/>
                <w:b/>
                <w:sz w:val="24"/>
                <w:szCs w:val="24"/>
              </w:rPr>
            </w:pPr>
            <w:r w:rsidRPr="00205EE1">
              <w:rPr>
                <w:rFonts w:ascii="Times New Roman" w:hAnsi="Times New Roman"/>
                <w:b/>
                <w:sz w:val="24"/>
                <w:szCs w:val="24"/>
              </w:rPr>
              <w:t>Razem</w:t>
            </w:r>
          </w:p>
        </w:tc>
        <w:tc>
          <w:tcPr>
            <w:tcW w:w="2743" w:type="pct"/>
            <w:tcBorders>
              <w:top w:val="double" w:sz="4" w:space="0" w:color="auto"/>
              <w:left w:val="nil"/>
              <w:bottom w:val="double" w:sz="4" w:space="0" w:color="auto"/>
            </w:tcBorders>
            <w:vAlign w:val="center"/>
          </w:tcPr>
          <w:p w14:paraId="325F5C56" w14:textId="77777777" w:rsidR="00C11D19" w:rsidRPr="00205EE1" w:rsidRDefault="00C11D19" w:rsidP="00DE4337">
            <w:pPr>
              <w:widowControl w:val="0"/>
              <w:spacing w:before="120" w:line="312" w:lineRule="auto"/>
              <w:jc w:val="center"/>
              <w:rPr>
                <w:rFonts w:ascii="Times New Roman" w:hAnsi="Times New Roman"/>
                <w:b/>
                <w:sz w:val="24"/>
                <w:szCs w:val="24"/>
              </w:rPr>
            </w:pPr>
          </w:p>
        </w:tc>
        <w:tc>
          <w:tcPr>
            <w:tcW w:w="1405" w:type="pct"/>
            <w:tcBorders>
              <w:top w:val="double" w:sz="4" w:space="0" w:color="auto"/>
              <w:bottom w:val="double" w:sz="4" w:space="0" w:color="auto"/>
            </w:tcBorders>
            <w:vAlign w:val="center"/>
          </w:tcPr>
          <w:p w14:paraId="0F6613E1" w14:textId="63725FC6" w:rsidR="00C11D19" w:rsidRPr="00205EE1" w:rsidRDefault="00C11D19" w:rsidP="00DE4337">
            <w:pPr>
              <w:widowControl w:val="0"/>
              <w:jc w:val="right"/>
              <w:rPr>
                <w:rFonts w:ascii="Times New Roman" w:hAnsi="Times New Roman"/>
                <w:b/>
                <w:sz w:val="24"/>
                <w:szCs w:val="24"/>
              </w:rPr>
            </w:pPr>
            <w:r w:rsidRPr="00205EE1">
              <w:rPr>
                <w:rFonts w:ascii="Times New Roman" w:hAnsi="Times New Roman"/>
                <w:b/>
                <w:sz w:val="24"/>
                <w:szCs w:val="24"/>
              </w:rPr>
              <w:t>9642,10</w:t>
            </w:r>
          </w:p>
        </w:tc>
      </w:tr>
    </w:tbl>
    <w:p w14:paraId="1E95366C" w14:textId="43177025" w:rsidR="0094534C" w:rsidRPr="00205EE1" w:rsidRDefault="00C11D19" w:rsidP="00C11D19">
      <w:pPr>
        <w:pStyle w:val="metryka"/>
        <w:spacing w:before="0" w:beforeAutospacing="0" w:after="0" w:afterAutospacing="0" w:line="360" w:lineRule="auto"/>
        <w:jc w:val="center"/>
        <w:rPr>
          <w:bCs/>
          <w:i/>
          <w:iCs/>
          <w:sz w:val="20"/>
          <w:szCs w:val="20"/>
        </w:rPr>
      </w:pPr>
      <w:r w:rsidRPr="00205EE1">
        <w:rPr>
          <w:bCs/>
          <w:i/>
          <w:iCs/>
          <w:sz w:val="20"/>
          <w:szCs w:val="20"/>
        </w:rPr>
        <w:t>                                                           </w:t>
      </w:r>
      <w:r w:rsidR="00AE70E5" w:rsidRPr="00205EE1">
        <w:rPr>
          <w:bCs/>
          <w:i/>
          <w:iCs/>
          <w:sz w:val="20"/>
          <w:szCs w:val="20"/>
        </w:rPr>
        <w:t>                                                   </w:t>
      </w:r>
      <w:r w:rsidRPr="00205EE1">
        <w:rPr>
          <w:bCs/>
          <w:i/>
          <w:iCs/>
          <w:sz w:val="20"/>
          <w:szCs w:val="20"/>
        </w:rPr>
        <w:t>  </w:t>
      </w:r>
      <w:r w:rsidR="0094534C" w:rsidRPr="00205EE1">
        <w:rPr>
          <w:bCs/>
          <w:i/>
          <w:iCs/>
          <w:sz w:val="20"/>
          <w:szCs w:val="20"/>
        </w:rPr>
        <w:t xml:space="preserve">(opracowanie własne wg danych </w:t>
      </w:r>
      <w:r w:rsidRPr="00205EE1">
        <w:rPr>
          <w:bCs/>
          <w:i/>
          <w:iCs/>
          <w:sz w:val="20"/>
          <w:szCs w:val="20"/>
        </w:rPr>
        <w:t>Sanipor</w:t>
      </w:r>
      <w:r w:rsidR="0094534C" w:rsidRPr="00205EE1">
        <w:rPr>
          <w:bCs/>
          <w:i/>
          <w:iCs/>
          <w:sz w:val="20"/>
          <w:szCs w:val="20"/>
        </w:rPr>
        <w:t>)</w:t>
      </w:r>
    </w:p>
    <w:p w14:paraId="1903EEEE" w14:textId="41A08FA3" w:rsidR="006C5328" w:rsidRPr="00205EE1" w:rsidRDefault="00A17C33" w:rsidP="0092523F">
      <w:pPr>
        <w:pStyle w:val="Nagwek2"/>
      </w:pPr>
      <w:bookmarkStart w:id="66" w:name="_Toc136437345"/>
      <w:r w:rsidRPr="00205EE1">
        <w:t xml:space="preserve">4. </w:t>
      </w:r>
      <w:r w:rsidR="006C5328" w:rsidRPr="00205EE1">
        <w:t>Azbest</w:t>
      </w:r>
      <w:bookmarkEnd w:id="66"/>
    </w:p>
    <w:p w14:paraId="39397E28" w14:textId="77777777" w:rsidR="00AD4579" w:rsidRPr="00205EE1" w:rsidRDefault="006C5328" w:rsidP="00AD4579">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Materiały zawierające azbest należą do substancji stwarzających szczególne zagrożenie dla zdrowia ludzi i z tego powodu powinny podlegać sukcesywnej eliminacji. Odpady z</w:t>
      </w:r>
      <w:r w:rsidR="009C325D" w:rsidRPr="00205EE1">
        <w:rPr>
          <w:rFonts w:ascii="Times New Roman" w:hAnsi="Times New Roman" w:cs="Times New Roman"/>
          <w:sz w:val="24"/>
          <w:szCs w:val="24"/>
        </w:rPr>
        <w:t>a</w:t>
      </w:r>
      <w:r w:rsidRPr="00205EE1">
        <w:rPr>
          <w:rFonts w:ascii="Times New Roman" w:hAnsi="Times New Roman" w:cs="Times New Roman"/>
          <w:sz w:val="24"/>
          <w:szCs w:val="24"/>
        </w:rPr>
        <w:t>wierające azbest należą do grupy odpadów niebezpiecznych, a gospodarka nimi wymaga prawidłowego prowadzenia oraz szczególnej kontroli. Zasady postępowania z odpadami azbestowymi reguluje szereg przepisów, m.in. ustawa o zakazie stosowania azbestu, ustawa Prawo ochrony środowiska, ustawa o odpadach oraz związane z nimi rozporządzenia wykonawcze. Głównym dokumentem określającym organizację i przebieg wycofania azbestu z gospodarki jest "Program usuwania azbestu i wyrobów zawierających azbest stosowanych na terytorium Polski na lata 2009 - 2032".</w:t>
      </w:r>
      <w:bookmarkStart w:id="67" w:name="_Hlk103241169"/>
    </w:p>
    <w:p w14:paraId="24C6A738" w14:textId="4C111A9B" w:rsidR="00AD4579" w:rsidRPr="00205EE1" w:rsidRDefault="00AD4579" w:rsidP="00AD4579">
      <w:pPr>
        <w:spacing w:after="0" w:line="360" w:lineRule="auto"/>
        <w:ind w:firstLine="708"/>
        <w:jc w:val="both"/>
        <w:rPr>
          <w:rFonts w:ascii="Times New Roman" w:hAnsi="Times New Roman" w:cs="Times New Roman"/>
          <w:sz w:val="24"/>
          <w:szCs w:val="24"/>
        </w:rPr>
      </w:pPr>
      <w:r w:rsidRPr="00205EE1">
        <w:rPr>
          <w:rFonts w:ascii="Times New Roman" w:hAnsi="Times New Roman"/>
          <w:sz w:val="24"/>
          <w:szCs w:val="24"/>
        </w:rPr>
        <w:t xml:space="preserve">Na koniec </w:t>
      </w:r>
      <w:r w:rsidR="00C34045" w:rsidRPr="00205EE1">
        <w:rPr>
          <w:rFonts w:ascii="Times New Roman" w:hAnsi="Times New Roman"/>
          <w:sz w:val="24"/>
          <w:szCs w:val="24"/>
        </w:rPr>
        <w:t xml:space="preserve">roku </w:t>
      </w:r>
      <w:r w:rsidRPr="00205EE1">
        <w:rPr>
          <w:rFonts w:ascii="Times New Roman" w:hAnsi="Times New Roman"/>
          <w:sz w:val="24"/>
          <w:szCs w:val="24"/>
        </w:rPr>
        <w:t xml:space="preserve">2022 ilość azbestu na terenie Gminy wynosiła  302,47 </w:t>
      </w:r>
      <w:r w:rsidR="00C34045" w:rsidRPr="00205EE1">
        <w:rPr>
          <w:rFonts w:ascii="Times New Roman" w:hAnsi="Times New Roman"/>
          <w:sz w:val="24"/>
          <w:szCs w:val="24"/>
        </w:rPr>
        <w:t>Mg</w:t>
      </w:r>
      <w:r w:rsidRPr="00205EE1">
        <w:rPr>
          <w:rFonts w:ascii="Times New Roman" w:hAnsi="Times New Roman"/>
          <w:sz w:val="24"/>
          <w:szCs w:val="24"/>
        </w:rPr>
        <w:t xml:space="preserve"> na 125 nieruchomościach. W roku 2022 Gmina sfinansowała odbiór, transport i utylizację wyrobów zawierających azbest w ilości 18,99 Mg.</w:t>
      </w:r>
    </w:p>
    <w:p w14:paraId="55D47ADD" w14:textId="6B011D1C" w:rsidR="006C5328" w:rsidRPr="00205EE1" w:rsidRDefault="00A17C33" w:rsidP="0092523F">
      <w:pPr>
        <w:pStyle w:val="Nagwek2"/>
      </w:pPr>
      <w:bookmarkStart w:id="68" w:name="_Toc136437346"/>
      <w:r w:rsidRPr="00205EE1">
        <w:t xml:space="preserve">5. </w:t>
      </w:r>
      <w:r w:rsidR="006C5328" w:rsidRPr="00205EE1">
        <w:t>Oczyszczanie miasta i utrzymanie terenów zielonych</w:t>
      </w:r>
      <w:bookmarkEnd w:id="68"/>
    </w:p>
    <w:p w14:paraId="46052436" w14:textId="77777777" w:rsidR="0061126F" w:rsidRPr="00205EE1" w:rsidRDefault="006C5328" w:rsidP="00E451C4">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rPr>
        <w:t>Letnie utrzymanie miasta polega na oczyszczaniu ulic, chodników</w:t>
      </w:r>
      <w:r w:rsidR="00154EA5" w:rsidRPr="00205EE1">
        <w:rPr>
          <w:rFonts w:ascii="Times New Roman" w:hAnsi="Times New Roman" w:cs="Times New Roman"/>
          <w:sz w:val="24"/>
          <w:szCs w:val="24"/>
        </w:rPr>
        <w:t xml:space="preserve"> i</w:t>
      </w:r>
      <w:r w:rsidRPr="00205EE1">
        <w:rPr>
          <w:rFonts w:ascii="Times New Roman" w:hAnsi="Times New Roman" w:cs="Times New Roman"/>
          <w:sz w:val="24"/>
          <w:szCs w:val="24"/>
        </w:rPr>
        <w:t xml:space="preserve"> dróg dla rowerów</w:t>
      </w:r>
      <w:r w:rsidR="00154EA5" w:rsidRPr="00205EE1">
        <w:rPr>
          <w:rFonts w:ascii="Times New Roman" w:hAnsi="Times New Roman" w:cs="Times New Roman"/>
          <w:sz w:val="24"/>
          <w:szCs w:val="24"/>
        </w:rPr>
        <w:t>. O</w:t>
      </w:r>
      <w:r w:rsidRPr="00205EE1">
        <w:rPr>
          <w:rFonts w:ascii="Times New Roman" w:hAnsi="Times New Roman" w:cs="Times New Roman"/>
          <w:sz w:val="24"/>
          <w:szCs w:val="24"/>
        </w:rPr>
        <w:t>próżniani</w:t>
      </w:r>
      <w:r w:rsidR="00154EA5" w:rsidRPr="00205EE1">
        <w:rPr>
          <w:rFonts w:ascii="Times New Roman" w:hAnsi="Times New Roman" w:cs="Times New Roman"/>
          <w:sz w:val="24"/>
          <w:szCs w:val="24"/>
        </w:rPr>
        <w:t>e</w:t>
      </w:r>
      <w:r w:rsidRPr="00205EE1">
        <w:rPr>
          <w:rFonts w:ascii="Times New Roman" w:hAnsi="Times New Roman" w:cs="Times New Roman"/>
          <w:sz w:val="24"/>
          <w:szCs w:val="24"/>
        </w:rPr>
        <w:t xml:space="preserve"> koszy ustawionych w pasach drogowych </w:t>
      </w:r>
      <w:r w:rsidR="00154EA5" w:rsidRPr="00205EE1">
        <w:rPr>
          <w:rFonts w:ascii="Times New Roman" w:hAnsi="Times New Roman" w:cs="Times New Roman"/>
          <w:sz w:val="24"/>
          <w:szCs w:val="24"/>
        </w:rPr>
        <w:t xml:space="preserve">odbywa się </w:t>
      </w:r>
      <w:r w:rsidRPr="00205EE1">
        <w:rPr>
          <w:rFonts w:ascii="Times New Roman" w:hAnsi="Times New Roman" w:cs="Times New Roman"/>
          <w:sz w:val="24"/>
          <w:szCs w:val="24"/>
        </w:rPr>
        <w:t xml:space="preserve">całorocznie. Zimowe oczyszczanie ma na celu zmniejszenie lub ograniczenie zakłóceń ruchu drogowego wywołanych czynnikami atmosferycznymi, takimi jak śliska nawierzchnia oraz opady śniegu. Po sezonie zimowym miasto jest sprzątane z pozostałości piasku na jezdniach i chodnikach oraz innych zanieczyszczeń. </w:t>
      </w:r>
      <w:bookmarkStart w:id="69" w:name="_Hlk40098099"/>
      <w:r w:rsidR="00154EA5" w:rsidRPr="00205EE1">
        <w:rPr>
          <w:rFonts w:ascii="Times New Roman" w:hAnsi="Times New Roman" w:cs="Times New Roman"/>
          <w:sz w:val="24"/>
          <w:szCs w:val="24"/>
          <w:lang w:eastAsia="pl-PL"/>
        </w:rPr>
        <w:t>D</w:t>
      </w:r>
      <w:r w:rsidRPr="00205EE1">
        <w:rPr>
          <w:rFonts w:ascii="Times New Roman" w:hAnsi="Times New Roman" w:cs="Times New Roman"/>
          <w:sz w:val="24"/>
          <w:szCs w:val="24"/>
          <w:lang w:eastAsia="pl-PL"/>
        </w:rPr>
        <w:t xml:space="preserve">ługość wszystkich dróg gminnych i powiatowych podlegających obowiązkowi oczyszczania </w:t>
      </w:r>
      <w:r w:rsidR="00154EA5" w:rsidRPr="00205EE1">
        <w:rPr>
          <w:rFonts w:ascii="Times New Roman" w:hAnsi="Times New Roman" w:cs="Times New Roman"/>
          <w:sz w:val="24"/>
          <w:szCs w:val="24"/>
        </w:rPr>
        <w:t xml:space="preserve">w Gminie Miasto Reda </w:t>
      </w:r>
      <w:r w:rsidRPr="00205EE1">
        <w:rPr>
          <w:rFonts w:ascii="Times New Roman" w:hAnsi="Times New Roman" w:cs="Times New Roman"/>
          <w:sz w:val="24"/>
          <w:szCs w:val="24"/>
          <w:lang w:eastAsia="pl-PL"/>
        </w:rPr>
        <w:t xml:space="preserve">wynosi około 100 km. </w:t>
      </w:r>
    </w:p>
    <w:bookmarkEnd w:id="69"/>
    <w:p w14:paraId="0347B04F" w14:textId="2DA344DA" w:rsidR="00E451C4" w:rsidRPr="00205EE1" w:rsidRDefault="00ED4A21" w:rsidP="00ED4A21">
      <w:pPr>
        <w:spacing w:after="0" w:line="360" w:lineRule="auto"/>
        <w:ind w:firstLine="708"/>
        <w:jc w:val="both"/>
        <w:rPr>
          <w:rFonts w:ascii="Times New Roman" w:hAnsi="Times New Roman" w:cs="Times New Roman"/>
          <w:sz w:val="24"/>
          <w:szCs w:val="24"/>
          <w:vertAlign w:val="superscript"/>
          <w:lang w:eastAsia="pl-PL"/>
        </w:rPr>
      </w:pPr>
      <w:r w:rsidRPr="00205EE1">
        <w:rPr>
          <w:rFonts w:ascii="Times New Roman" w:hAnsi="Times New Roman" w:cs="Times New Roman"/>
          <w:sz w:val="24"/>
          <w:szCs w:val="24"/>
          <w:lang w:eastAsia="pl-PL"/>
        </w:rPr>
        <w:t xml:space="preserve">Przyjęta do utrzymania powierzchnia dróg o nawierzchni utwardzonej </w:t>
      </w:r>
      <w:r w:rsidR="00CA3432" w:rsidRPr="00205EE1">
        <w:rPr>
          <w:rFonts w:ascii="Times New Roman" w:hAnsi="Times New Roman" w:cs="Times New Roman"/>
          <w:sz w:val="24"/>
          <w:szCs w:val="24"/>
          <w:lang w:eastAsia="pl-PL"/>
        </w:rPr>
        <w:t>w roku 202</w:t>
      </w:r>
      <w:r w:rsidR="00AE70E5" w:rsidRPr="00205EE1">
        <w:rPr>
          <w:rFonts w:ascii="Times New Roman" w:hAnsi="Times New Roman" w:cs="Times New Roman"/>
          <w:sz w:val="24"/>
          <w:szCs w:val="24"/>
          <w:lang w:eastAsia="pl-PL"/>
        </w:rPr>
        <w:t>2</w:t>
      </w:r>
      <w:r w:rsidR="00CA3432"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wynosi</w:t>
      </w:r>
      <w:r w:rsidR="00CA3432" w:rsidRPr="00205EE1">
        <w:rPr>
          <w:rFonts w:ascii="Times New Roman" w:hAnsi="Times New Roman" w:cs="Times New Roman"/>
          <w:sz w:val="24"/>
          <w:szCs w:val="24"/>
          <w:lang w:eastAsia="pl-PL"/>
        </w:rPr>
        <w:t xml:space="preserve">ła </w:t>
      </w:r>
      <w:r w:rsidRPr="00205EE1">
        <w:rPr>
          <w:rFonts w:ascii="Times New Roman" w:hAnsi="Times New Roman" w:cs="Times New Roman"/>
          <w:sz w:val="24"/>
          <w:szCs w:val="24"/>
          <w:lang w:eastAsia="pl-PL"/>
        </w:rPr>
        <w:t>3</w:t>
      </w:r>
      <w:r w:rsidR="00FB1782" w:rsidRPr="00205EE1">
        <w:rPr>
          <w:rFonts w:ascii="Times New Roman" w:hAnsi="Times New Roman" w:cs="Times New Roman"/>
          <w:sz w:val="24"/>
          <w:szCs w:val="24"/>
          <w:lang w:eastAsia="pl-PL"/>
        </w:rPr>
        <w:t>36</w:t>
      </w:r>
      <w:r w:rsidR="00AE70E5" w:rsidRPr="00205EE1">
        <w:rPr>
          <w:rFonts w:ascii="Times New Roman" w:hAnsi="Times New Roman" w:cs="Times New Roman"/>
          <w:sz w:val="24"/>
          <w:szCs w:val="24"/>
          <w:lang w:eastAsia="pl-PL"/>
        </w:rPr>
        <w:t> </w:t>
      </w:r>
      <w:r w:rsidR="00FB1782" w:rsidRPr="00205EE1">
        <w:rPr>
          <w:rFonts w:ascii="Times New Roman" w:hAnsi="Times New Roman" w:cs="Times New Roman"/>
          <w:sz w:val="24"/>
          <w:szCs w:val="24"/>
          <w:lang w:eastAsia="pl-PL"/>
        </w:rPr>
        <w:t>965</w:t>
      </w:r>
      <w:r w:rsidR="00AE70E5"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m</w:t>
      </w:r>
      <w:r w:rsidRPr="00205EE1">
        <w:rPr>
          <w:rFonts w:ascii="Times New Roman" w:hAnsi="Times New Roman" w:cs="Times New Roman"/>
          <w:sz w:val="24"/>
          <w:szCs w:val="24"/>
          <w:vertAlign w:val="superscript"/>
          <w:lang w:eastAsia="pl-PL"/>
        </w:rPr>
        <w:t>2</w:t>
      </w:r>
      <w:r w:rsidRPr="00205EE1">
        <w:rPr>
          <w:rFonts w:ascii="Times New Roman" w:hAnsi="Times New Roman" w:cs="Times New Roman"/>
          <w:sz w:val="24"/>
          <w:szCs w:val="24"/>
          <w:lang w:eastAsia="pl-PL"/>
        </w:rPr>
        <w:t>, a dróg o nawierzchni nieutwardzonej</w:t>
      </w:r>
      <w:r w:rsidR="00CA3432" w:rsidRPr="00205EE1">
        <w:rPr>
          <w:rFonts w:ascii="Times New Roman" w:hAnsi="Times New Roman" w:cs="Times New Roman"/>
          <w:sz w:val="24"/>
          <w:szCs w:val="24"/>
          <w:lang w:eastAsia="pl-PL"/>
        </w:rPr>
        <w:t xml:space="preserve"> (wliczając tu drogi wyłożone płytami IOMB)</w:t>
      </w:r>
      <w:r w:rsidRPr="00205EE1">
        <w:rPr>
          <w:rFonts w:ascii="Times New Roman" w:hAnsi="Times New Roman" w:cs="Times New Roman"/>
          <w:sz w:val="24"/>
          <w:szCs w:val="24"/>
          <w:lang w:eastAsia="pl-PL"/>
        </w:rPr>
        <w:t xml:space="preserve"> </w:t>
      </w:r>
      <w:r w:rsidR="009C325D" w:rsidRPr="00205EE1">
        <w:rPr>
          <w:rFonts w:ascii="Times New Roman" w:hAnsi="Times New Roman" w:cs="Times New Roman"/>
          <w:sz w:val="24"/>
          <w:szCs w:val="24"/>
          <w:lang w:eastAsia="pl-PL"/>
        </w:rPr>
        <w:t>–</w:t>
      </w:r>
      <w:r w:rsidRPr="00205EE1">
        <w:rPr>
          <w:rFonts w:ascii="Times New Roman" w:hAnsi="Times New Roman" w:cs="Times New Roman"/>
          <w:sz w:val="24"/>
          <w:szCs w:val="24"/>
          <w:lang w:eastAsia="pl-PL"/>
        </w:rPr>
        <w:t xml:space="preserve"> </w:t>
      </w:r>
      <w:r w:rsidR="00FB1782" w:rsidRPr="00205EE1">
        <w:rPr>
          <w:rFonts w:ascii="Times New Roman" w:hAnsi="Times New Roman" w:cs="Times New Roman"/>
          <w:sz w:val="24"/>
          <w:szCs w:val="24"/>
          <w:lang w:eastAsia="pl-PL"/>
        </w:rPr>
        <w:t>202</w:t>
      </w:r>
      <w:r w:rsidR="009C325D" w:rsidRPr="00205EE1">
        <w:rPr>
          <w:rFonts w:ascii="Times New Roman" w:hAnsi="Times New Roman" w:cs="Times New Roman"/>
          <w:sz w:val="24"/>
          <w:szCs w:val="24"/>
          <w:lang w:eastAsia="pl-PL"/>
        </w:rPr>
        <w:t> </w:t>
      </w:r>
      <w:r w:rsidR="00FB1782" w:rsidRPr="00205EE1">
        <w:rPr>
          <w:rFonts w:ascii="Times New Roman" w:hAnsi="Times New Roman" w:cs="Times New Roman"/>
          <w:sz w:val="24"/>
          <w:szCs w:val="24"/>
          <w:lang w:eastAsia="pl-PL"/>
        </w:rPr>
        <w:t>298</w:t>
      </w:r>
      <w:r w:rsidR="00CA3432"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m</w:t>
      </w:r>
      <w:r w:rsidRPr="00205EE1">
        <w:rPr>
          <w:rFonts w:ascii="Times New Roman" w:hAnsi="Times New Roman" w:cs="Times New Roman"/>
          <w:sz w:val="24"/>
          <w:szCs w:val="24"/>
          <w:vertAlign w:val="superscript"/>
          <w:lang w:eastAsia="pl-PL"/>
        </w:rPr>
        <w:t>2</w:t>
      </w:r>
      <w:r w:rsidRPr="00205EE1">
        <w:rPr>
          <w:rFonts w:ascii="Times New Roman" w:hAnsi="Times New Roman" w:cs="Times New Roman"/>
          <w:sz w:val="24"/>
          <w:szCs w:val="24"/>
          <w:lang w:eastAsia="pl-PL"/>
        </w:rPr>
        <w:t xml:space="preserve">. Powierzchnia chodników </w:t>
      </w:r>
      <w:r w:rsidR="00AE70E5" w:rsidRPr="00205EE1">
        <w:rPr>
          <w:rFonts w:ascii="Times New Roman" w:hAnsi="Times New Roman" w:cs="Times New Roman"/>
          <w:sz w:val="24"/>
          <w:szCs w:val="24"/>
          <w:lang w:eastAsia="pl-PL"/>
        </w:rPr>
        <w:t>oraz</w:t>
      </w:r>
      <w:r w:rsidRPr="00205EE1">
        <w:rPr>
          <w:rFonts w:ascii="Times New Roman" w:hAnsi="Times New Roman" w:cs="Times New Roman"/>
          <w:sz w:val="24"/>
          <w:szCs w:val="24"/>
          <w:lang w:eastAsia="pl-PL"/>
        </w:rPr>
        <w:t xml:space="preserve"> ścieżek rowerowych o utwardzonej nawierzchni </w:t>
      </w:r>
      <w:r w:rsidR="00AE70E5" w:rsidRPr="00205EE1">
        <w:rPr>
          <w:rFonts w:ascii="Times New Roman" w:hAnsi="Times New Roman" w:cs="Times New Roman"/>
          <w:sz w:val="24"/>
          <w:szCs w:val="24"/>
          <w:lang w:eastAsia="pl-PL"/>
        </w:rPr>
        <w:t>wynosi 203 597</w:t>
      </w:r>
      <w:r w:rsidR="00CA3432"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m</w:t>
      </w:r>
      <w:r w:rsidRPr="00205EE1">
        <w:rPr>
          <w:rFonts w:ascii="Times New Roman" w:hAnsi="Times New Roman" w:cs="Times New Roman"/>
          <w:sz w:val="24"/>
          <w:szCs w:val="24"/>
          <w:vertAlign w:val="superscript"/>
          <w:lang w:eastAsia="pl-PL"/>
        </w:rPr>
        <w:t>2</w:t>
      </w:r>
      <w:r w:rsidRPr="00205EE1">
        <w:rPr>
          <w:rFonts w:ascii="Times New Roman" w:hAnsi="Times New Roman" w:cs="Times New Roman"/>
          <w:sz w:val="24"/>
          <w:szCs w:val="24"/>
          <w:lang w:eastAsia="pl-PL"/>
        </w:rPr>
        <w:t>. Letnie i zimowe utrzymanie wyżej wymienionych terenów odbywa się na podstawie umowy z wykonawcą wyłonionym w drodze przetargu nieograniczonego.</w:t>
      </w:r>
      <w:r w:rsidRPr="00205EE1">
        <w:rPr>
          <w:sz w:val="23"/>
          <w:szCs w:val="23"/>
        </w:rPr>
        <w:t xml:space="preserve"> </w:t>
      </w:r>
    </w:p>
    <w:p w14:paraId="0CF0B016" w14:textId="192375CE" w:rsidR="00CA3432" w:rsidRPr="00205EE1" w:rsidRDefault="006C5328" w:rsidP="00CA3432">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Zieleń miejska obejmuje tereny gminne i powiatowe. Utrzymanie obu  jest realizowane przez Gminę. Tu wliczamy takie obiekty, jak</w:t>
      </w:r>
      <w:r w:rsidR="009C325D" w:rsidRPr="00205EE1">
        <w:rPr>
          <w:rFonts w:ascii="Times New Roman" w:hAnsi="Times New Roman" w:cs="Times New Roman"/>
          <w:sz w:val="24"/>
          <w:szCs w:val="24"/>
          <w:lang w:eastAsia="pl-PL"/>
        </w:rPr>
        <w:t>:</w:t>
      </w:r>
      <w:r w:rsidRPr="00205EE1">
        <w:rPr>
          <w:rFonts w:ascii="Times New Roman" w:hAnsi="Times New Roman" w:cs="Times New Roman"/>
          <w:sz w:val="24"/>
          <w:szCs w:val="24"/>
          <w:lang w:eastAsia="pl-PL"/>
        </w:rPr>
        <w:t xml:space="preserve"> Miejski Park Rodzinny, park w Ciechocinie, skwery, boiska i place zabaw. Corocznie, przed sezonem wiosenno – letnim</w:t>
      </w:r>
      <w:r w:rsidR="00ED4A21" w:rsidRPr="00205EE1">
        <w:rPr>
          <w:rFonts w:ascii="Times New Roman" w:hAnsi="Times New Roman" w:cs="Times New Roman"/>
          <w:sz w:val="24"/>
          <w:szCs w:val="24"/>
          <w:lang w:eastAsia="pl-PL"/>
        </w:rPr>
        <w:t>,</w:t>
      </w:r>
      <w:r w:rsidRPr="00205EE1">
        <w:rPr>
          <w:rFonts w:ascii="Times New Roman" w:hAnsi="Times New Roman" w:cs="Times New Roman"/>
          <w:sz w:val="24"/>
          <w:szCs w:val="24"/>
          <w:lang w:eastAsia="pl-PL"/>
        </w:rPr>
        <w:t xml:space="preserve"> dokonuje się przeglądu stanu</w:t>
      </w:r>
      <w:r w:rsidRPr="00205EE1">
        <w:rPr>
          <w:rFonts w:ascii="Times New Roman" w:eastAsia="Times New Roman" w:hAnsi="Times New Roman" w:cs="Times New Roman"/>
          <w:sz w:val="24"/>
          <w:szCs w:val="24"/>
          <w:lang w:eastAsia="pl-PL"/>
        </w:rPr>
        <w:t xml:space="preserve"> boisk i placów zabaw, za czym idą niezbędne naprawy</w:t>
      </w:r>
      <w:r w:rsidR="00432508" w:rsidRPr="00205EE1">
        <w:rPr>
          <w:rFonts w:ascii="Times New Roman" w:eastAsia="Times New Roman" w:hAnsi="Times New Roman" w:cs="Times New Roman"/>
          <w:sz w:val="24"/>
          <w:szCs w:val="24"/>
          <w:lang w:eastAsia="pl-PL"/>
        </w:rPr>
        <w:t xml:space="preserve"> (w tym głównie szkód będących wynikiem notorycznych aktów wandalizmu)</w:t>
      </w:r>
      <w:r w:rsidRPr="00205EE1">
        <w:rPr>
          <w:rFonts w:ascii="Times New Roman" w:eastAsia="Times New Roman" w:hAnsi="Times New Roman" w:cs="Times New Roman"/>
          <w:sz w:val="24"/>
          <w:szCs w:val="24"/>
          <w:lang w:eastAsia="pl-PL"/>
        </w:rPr>
        <w:t>, wymiana piasku w piaskownicach i uzupełnienie piasku na plaży w MPR.</w:t>
      </w:r>
      <w:r w:rsidRPr="00205EE1">
        <w:rPr>
          <w:rFonts w:ascii="Times New Roman" w:hAnsi="Times New Roman" w:cs="Times New Roman"/>
          <w:sz w:val="24"/>
          <w:szCs w:val="24"/>
          <w:lang w:eastAsia="pl-PL"/>
        </w:rPr>
        <w:t xml:space="preserve"> W ramach corocznego utrzymania </w:t>
      </w:r>
      <w:r w:rsidR="00154EA5" w:rsidRPr="00205EE1">
        <w:rPr>
          <w:rFonts w:ascii="Times New Roman" w:hAnsi="Times New Roman" w:cs="Times New Roman"/>
          <w:sz w:val="24"/>
          <w:szCs w:val="24"/>
          <w:lang w:eastAsia="pl-PL"/>
        </w:rPr>
        <w:t xml:space="preserve">urządzone </w:t>
      </w:r>
      <w:r w:rsidRPr="00205EE1">
        <w:rPr>
          <w:rFonts w:ascii="Times New Roman" w:hAnsi="Times New Roman" w:cs="Times New Roman"/>
          <w:sz w:val="24"/>
          <w:szCs w:val="24"/>
          <w:lang w:eastAsia="pl-PL"/>
        </w:rPr>
        <w:t xml:space="preserve">tereny zielone są systematycznie koszone, dokonuje się również przycięć drzew i krzewów ze względów bezpieczeństwa i estetyki. </w:t>
      </w:r>
      <w:r w:rsidR="00154EA5" w:rsidRPr="00205EE1">
        <w:rPr>
          <w:rFonts w:ascii="Times New Roman" w:hAnsi="Times New Roman" w:cs="Times New Roman"/>
          <w:sz w:val="24"/>
          <w:szCs w:val="24"/>
          <w:lang w:eastAsia="pl-PL"/>
        </w:rPr>
        <w:t>Urządzone t</w:t>
      </w:r>
      <w:r w:rsidRPr="00205EE1">
        <w:rPr>
          <w:rFonts w:ascii="Times New Roman" w:hAnsi="Times New Roman" w:cs="Times New Roman"/>
          <w:sz w:val="24"/>
          <w:szCs w:val="24"/>
          <w:lang w:eastAsia="pl-PL"/>
        </w:rPr>
        <w:t xml:space="preserve">ereny zielone są również grabione. Istniejące rabaty i </w:t>
      </w:r>
      <w:r w:rsidR="00AE70E5" w:rsidRPr="00205EE1">
        <w:rPr>
          <w:rFonts w:ascii="Times New Roman" w:hAnsi="Times New Roman" w:cs="Times New Roman"/>
          <w:sz w:val="24"/>
          <w:szCs w:val="24"/>
          <w:lang w:eastAsia="pl-PL"/>
        </w:rPr>
        <w:t>g</w:t>
      </w:r>
      <w:r w:rsidRPr="00205EE1">
        <w:rPr>
          <w:rFonts w:ascii="Times New Roman" w:hAnsi="Times New Roman" w:cs="Times New Roman"/>
          <w:sz w:val="24"/>
          <w:szCs w:val="24"/>
          <w:lang w:eastAsia="pl-PL"/>
        </w:rPr>
        <w:t>azony kwiatowe pielęgnuje się na bieżąco</w:t>
      </w:r>
      <w:r w:rsidR="00154EA5" w:rsidRPr="00205EE1">
        <w:rPr>
          <w:rFonts w:ascii="Times New Roman" w:hAnsi="Times New Roman" w:cs="Times New Roman"/>
          <w:sz w:val="24"/>
          <w:szCs w:val="24"/>
          <w:lang w:eastAsia="pl-PL"/>
        </w:rPr>
        <w:t xml:space="preserve">, czyli </w:t>
      </w:r>
      <w:r w:rsidRPr="00205EE1">
        <w:rPr>
          <w:rFonts w:ascii="Times New Roman" w:hAnsi="Times New Roman" w:cs="Times New Roman"/>
          <w:sz w:val="24"/>
          <w:szCs w:val="24"/>
          <w:lang w:eastAsia="pl-PL"/>
        </w:rPr>
        <w:t>pie</w:t>
      </w:r>
      <w:r w:rsidR="00154EA5" w:rsidRPr="00205EE1">
        <w:rPr>
          <w:rFonts w:ascii="Times New Roman" w:hAnsi="Times New Roman" w:cs="Times New Roman"/>
          <w:sz w:val="24"/>
          <w:szCs w:val="24"/>
          <w:lang w:eastAsia="pl-PL"/>
        </w:rPr>
        <w:t>li</w:t>
      </w:r>
      <w:r w:rsidRPr="00205EE1">
        <w:rPr>
          <w:rFonts w:ascii="Times New Roman" w:hAnsi="Times New Roman" w:cs="Times New Roman"/>
          <w:sz w:val="24"/>
          <w:szCs w:val="24"/>
          <w:lang w:eastAsia="pl-PL"/>
        </w:rPr>
        <w:t>, podlewa</w:t>
      </w:r>
      <w:r w:rsidR="00154EA5" w:rsidRPr="00205EE1">
        <w:rPr>
          <w:rFonts w:ascii="Times New Roman" w:hAnsi="Times New Roman" w:cs="Times New Roman"/>
          <w:sz w:val="24"/>
          <w:szCs w:val="24"/>
          <w:lang w:eastAsia="pl-PL"/>
        </w:rPr>
        <w:t xml:space="preserve"> i</w:t>
      </w:r>
      <w:r w:rsidRPr="00205EE1">
        <w:rPr>
          <w:rFonts w:ascii="Times New Roman" w:hAnsi="Times New Roman" w:cs="Times New Roman"/>
          <w:sz w:val="24"/>
          <w:szCs w:val="24"/>
          <w:lang w:eastAsia="pl-PL"/>
        </w:rPr>
        <w:t xml:space="preserve"> nawo</w:t>
      </w:r>
      <w:r w:rsidR="00154EA5" w:rsidRPr="00205EE1">
        <w:rPr>
          <w:rFonts w:ascii="Times New Roman" w:hAnsi="Times New Roman" w:cs="Times New Roman"/>
          <w:sz w:val="24"/>
          <w:szCs w:val="24"/>
          <w:lang w:eastAsia="pl-PL"/>
        </w:rPr>
        <w:t>zi</w:t>
      </w:r>
      <w:r w:rsidRPr="00205EE1">
        <w:rPr>
          <w:rFonts w:ascii="Times New Roman" w:hAnsi="Times New Roman" w:cs="Times New Roman"/>
          <w:sz w:val="24"/>
          <w:szCs w:val="24"/>
          <w:lang w:eastAsia="pl-PL"/>
        </w:rPr>
        <w:t>.</w:t>
      </w:r>
      <w:r w:rsidR="00ED4A21"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Tereny zielone nieurządzone są koszone 3 razy w</w:t>
      </w:r>
      <w:r w:rsidR="00532E84" w:rsidRPr="00205EE1">
        <w:rPr>
          <w:rFonts w:ascii="Times New Roman" w:hAnsi="Times New Roman" w:cs="Times New Roman"/>
          <w:sz w:val="24"/>
          <w:szCs w:val="24"/>
          <w:lang w:eastAsia="pl-PL"/>
        </w:rPr>
        <w:t> </w:t>
      </w:r>
      <w:r w:rsidRPr="00205EE1">
        <w:rPr>
          <w:rFonts w:ascii="Times New Roman" w:hAnsi="Times New Roman" w:cs="Times New Roman"/>
          <w:sz w:val="24"/>
          <w:szCs w:val="24"/>
          <w:lang w:eastAsia="pl-PL"/>
        </w:rPr>
        <w:t xml:space="preserve">sezonie, </w:t>
      </w:r>
      <w:r w:rsidR="00ED4A21" w:rsidRPr="00205EE1">
        <w:rPr>
          <w:rFonts w:ascii="Times New Roman" w:hAnsi="Times New Roman" w:cs="Times New Roman"/>
          <w:sz w:val="24"/>
          <w:szCs w:val="24"/>
          <w:lang w:eastAsia="pl-PL"/>
        </w:rPr>
        <w:t xml:space="preserve">który </w:t>
      </w:r>
      <w:r w:rsidRPr="00205EE1">
        <w:rPr>
          <w:rFonts w:ascii="Times New Roman" w:hAnsi="Times New Roman" w:cs="Times New Roman"/>
          <w:sz w:val="24"/>
          <w:szCs w:val="24"/>
          <w:lang w:eastAsia="pl-PL"/>
        </w:rPr>
        <w:t>trwa od 1</w:t>
      </w:r>
      <w:r w:rsidR="00663234"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kwietnia do 31 października</w:t>
      </w:r>
      <w:r w:rsidR="00ED4A21" w:rsidRPr="00205EE1">
        <w:rPr>
          <w:rFonts w:ascii="Times New Roman" w:hAnsi="Times New Roman" w:cs="Times New Roman"/>
          <w:sz w:val="24"/>
          <w:szCs w:val="24"/>
          <w:lang w:eastAsia="pl-PL"/>
        </w:rPr>
        <w:t>, a tereny urządzone – 8 razy</w:t>
      </w:r>
      <w:r w:rsidRPr="00205EE1">
        <w:rPr>
          <w:rFonts w:ascii="Times New Roman" w:hAnsi="Times New Roman" w:cs="Times New Roman"/>
          <w:sz w:val="24"/>
          <w:szCs w:val="24"/>
          <w:lang w:eastAsia="pl-PL"/>
        </w:rPr>
        <w:t xml:space="preserve">. </w:t>
      </w:r>
    </w:p>
    <w:p w14:paraId="552E564F" w14:textId="58369E1D" w:rsidR="00CA3432" w:rsidRPr="00205EE1" w:rsidRDefault="0061126F" w:rsidP="00CA3432">
      <w:pPr>
        <w:spacing w:after="0" w:line="360" w:lineRule="auto"/>
        <w:ind w:firstLine="708"/>
        <w:jc w:val="both"/>
        <w:rPr>
          <w:rFonts w:ascii="Times New Roman" w:hAnsi="Times New Roman"/>
          <w:sz w:val="24"/>
          <w:szCs w:val="24"/>
          <w:lang w:eastAsia="pl-PL"/>
        </w:rPr>
      </w:pPr>
      <w:r w:rsidRPr="00205EE1">
        <w:rPr>
          <w:rFonts w:ascii="Times New Roman" w:hAnsi="Times New Roman"/>
          <w:sz w:val="24"/>
          <w:szCs w:val="24"/>
          <w:lang w:eastAsia="pl-PL"/>
        </w:rPr>
        <w:t>Powierzchnia zieleni urządzonej w pasie drogowym (razem terenów gminnych i pozostających w zarządzie Gminy) wynosi</w:t>
      </w:r>
      <w:r w:rsidR="00CA3432" w:rsidRPr="00205EE1">
        <w:rPr>
          <w:rFonts w:ascii="Times New Roman" w:hAnsi="Times New Roman"/>
          <w:sz w:val="24"/>
          <w:szCs w:val="24"/>
          <w:lang w:eastAsia="pl-PL"/>
        </w:rPr>
        <w:t>ła</w:t>
      </w:r>
      <w:r w:rsidRPr="00205EE1">
        <w:rPr>
          <w:rFonts w:ascii="Times New Roman" w:hAnsi="Times New Roman"/>
          <w:sz w:val="24"/>
          <w:szCs w:val="24"/>
          <w:lang w:eastAsia="pl-PL"/>
        </w:rPr>
        <w:t xml:space="preserve"> </w:t>
      </w:r>
      <w:r w:rsidR="00AE70E5" w:rsidRPr="00205EE1">
        <w:rPr>
          <w:rFonts w:ascii="Times New Roman" w:hAnsi="Times New Roman"/>
          <w:sz w:val="24"/>
          <w:szCs w:val="24"/>
          <w:lang w:eastAsia="pl-PL"/>
        </w:rPr>
        <w:t xml:space="preserve">w zaokrągleniu </w:t>
      </w:r>
      <w:r w:rsidR="00FB1782" w:rsidRPr="00205EE1">
        <w:rPr>
          <w:rFonts w:ascii="Times New Roman" w:hAnsi="Times New Roman"/>
          <w:sz w:val="24"/>
          <w:szCs w:val="24"/>
          <w:lang w:eastAsia="pl-PL"/>
        </w:rPr>
        <w:t>92</w:t>
      </w:r>
      <w:r w:rsidR="00AE70E5" w:rsidRPr="00205EE1">
        <w:rPr>
          <w:rFonts w:ascii="Times New Roman" w:hAnsi="Times New Roman"/>
          <w:sz w:val="24"/>
          <w:szCs w:val="24"/>
          <w:lang w:eastAsia="pl-PL"/>
        </w:rPr>
        <w:t xml:space="preserve"> 000</w:t>
      </w:r>
      <w:r w:rsidRPr="00205EE1">
        <w:rPr>
          <w:rFonts w:ascii="Times New Roman" w:hAnsi="Times New Roman"/>
          <w:sz w:val="24"/>
          <w:szCs w:val="24"/>
          <w:lang w:eastAsia="pl-PL"/>
        </w:rPr>
        <w:t xml:space="preserve"> m</w:t>
      </w:r>
      <w:r w:rsidRPr="00205EE1">
        <w:rPr>
          <w:rFonts w:ascii="Times New Roman" w:hAnsi="Times New Roman"/>
          <w:sz w:val="24"/>
          <w:szCs w:val="24"/>
          <w:vertAlign w:val="superscript"/>
          <w:lang w:eastAsia="pl-PL"/>
        </w:rPr>
        <w:t>2</w:t>
      </w:r>
      <w:r w:rsidRPr="00205EE1">
        <w:rPr>
          <w:rFonts w:ascii="Times New Roman" w:hAnsi="Times New Roman"/>
          <w:sz w:val="24"/>
          <w:szCs w:val="24"/>
          <w:lang w:eastAsia="pl-PL"/>
        </w:rPr>
        <w:t xml:space="preserve">, a  powierzchnia zieleni nieurządzonej w pasie drogowym – </w:t>
      </w:r>
      <w:r w:rsidR="00FB1782" w:rsidRPr="00205EE1">
        <w:rPr>
          <w:rFonts w:ascii="Times New Roman" w:hAnsi="Times New Roman"/>
          <w:sz w:val="24"/>
          <w:szCs w:val="24"/>
          <w:lang w:eastAsia="pl-PL"/>
        </w:rPr>
        <w:t>155</w:t>
      </w:r>
      <w:r w:rsidR="00AE70E5" w:rsidRPr="00205EE1">
        <w:rPr>
          <w:rFonts w:ascii="Times New Roman" w:hAnsi="Times New Roman"/>
          <w:sz w:val="24"/>
          <w:szCs w:val="24"/>
          <w:lang w:eastAsia="pl-PL"/>
        </w:rPr>
        <w:t xml:space="preserve"> </w:t>
      </w:r>
      <w:r w:rsidR="00FB1782" w:rsidRPr="00205EE1">
        <w:rPr>
          <w:rFonts w:ascii="Times New Roman" w:hAnsi="Times New Roman"/>
          <w:sz w:val="24"/>
          <w:szCs w:val="24"/>
          <w:lang w:eastAsia="pl-PL"/>
        </w:rPr>
        <w:t>688</w:t>
      </w:r>
      <w:r w:rsidRPr="00205EE1">
        <w:rPr>
          <w:rFonts w:ascii="Times New Roman" w:hAnsi="Times New Roman"/>
          <w:sz w:val="24"/>
          <w:szCs w:val="24"/>
          <w:lang w:eastAsia="pl-PL"/>
        </w:rPr>
        <w:t xml:space="preserve"> m</w:t>
      </w:r>
      <w:r w:rsidRPr="00205EE1">
        <w:rPr>
          <w:rFonts w:ascii="Times New Roman" w:hAnsi="Times New Roman"/>
          <w:sz w:val="24"/>
          <w:szCs w:val="24"/>
          <w:vertAlign w:val="superscript"/>
          <w:lang w:eastAsia="pl-PL"/>
        </w:rPr>
        <w:t>2</w:t>
      </w:r>
      <w:r w:rsidRPr="00205EE1">
        <w:rPr>
          <w:rFonts w:ascii="Times New Roman" w:hAnsi="Times New Roman"/>
          <w:sz w:val="24"/>
          <w:szCs w:val="24"/>
          <w:lang w:eastAsia="pl-PL"/>
        </w:rPr>
        <w:t xml:space="preserve">. Wymienione ilości nie uwzględniają rabat </w:t>
      </w:r>
      <w:r w:rsidR="00043502">
        <w:rPr>
          <w:rFonts w:ascii="Times New Roman" w:hAnsi="Times New Roman"/>
          <w:sz w:val="24"/>
          <w:szCs w:val="24"/>
          <w:lang w:eastAsia="pl-PL"/>
        </w:rPr>
        <w:br/>
      </w:r>
      <w:r w:rsidRPr="00205EE1">
        <w:rPr>
          <w:rFonts w:ascii="Times New Roman" w:hAnsi="Times New Roman"/>
          <w:sz w:val="24"/>
          <w:szCs w:val="24"/>
          <w:lang w:eastAsia="pl-PL"/>
        </w:rPr>
        <w:t xml:space="preserve">i gazonów. </w:t>
      </w:r>
      <w:bookmarkEnd w:id="67"/>
    </w:p>
    <w:p w14:paraId="756FEFCB" w14:textId="6060B34E" w:rsidR="00C236C4" w:rsidRPr="00205EE1" w:rsidRDefault="00FB1782" w:rsidP="00CA3432">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Gmina kontynuuje</w:t>
      </w:r>
      <w:r w:rsidR="00404A99" w:rsidRPr="00205EE1">
        <w:rPr>
          <w:rFonts w:ascii="Times New Roman" w:hAnsi="Times New Roman" w:cs="Times New Roman"/>
          <w:sz w:val="24"/>
          <w:szCs w:val="24"/>
          <w:lang w:eastAsia="pl-PL"/>
        </w:rPr>
        <w:t xml:space="preserve"> rozpocz</w:t>
      </w:r>
      <w:r w:rsidRPr="00205EE1">
        <w:rPr>
          <w:rFonts w:ascii="Times New Roman" w:hAnsi="Times New Roman" w:cs="Times New Roman"/>
          <w:sz w:val="24"/>
          <w:szCs w:val="24"/>
          <w:lang w:eastAsia="pl-PL"/>
        </w:rPr>
        <w:t>ętą w 2021 roku</w:t>
      </w:r>
      <w:r w:rsidR="00404A99" w:rsidRPr="00205EE1">
        <w:rPr>
          <w:rFonts w:ascii="Times New Roman" w:hAnsi="Times New Roman" w:cs="Times New Roman"/>
          <w:sz w:val="24"/>
          <w:szCs w:val="24"/>
          <w:lang w:eastAsia="pl-PL"/>
        </w:rPr>
        <w:t xml:space="preserve"> akcję ochrony drzew przed działaniem szrotówka kasztanowcowiaczka</w:t>
      </w:r>
      <w:r w:rsidR="0097533D"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atakującego</w:t>
      </w:r>
      <w:r w:rsidR="00404A99" w:rsidRPr="00205EE1">
        <w:rPr>
          <w:rFonts w:ascii="Times New Roman" w:hAnsi="Times New Roman" w:cs="Times New Roman"/>
          <w:sz w:val="24"/>
          <w:szCs w:val="24"/>
          <w:lang w:eastAsia="pl-PL"/>
        </w:rPr>
        <w:t xml:space="preserve"> kasztanowce pospolite.</w:t>
      </w:r>
      <w:r w:rsidR="0097533D" w:rsidRPr="00205EE1">
        <w:t xml:space="preserve"> </w:t>
      </w:r>
      <w:r w:rsidRPr="00205EE1">
        <w:rPr>
          <w:rFonts w:ascii="Times New Roman" w:hAnsi="Times New Roman" w:cs="Times New Roman"/>
          <w:sz w:val="24"/>
          <w:szCs w:val="24"/>
          <w:lang w:eastAsia="pl-PL"/>
        </w:rPr>
        <w:t>K</w:t>
      </w:r>
      <w:r w:rsidR="0097533D" w:rsidRPr="00205EE1">
        <w:rPr>
          <w:rFonts w:ascii="Times New Roman" w:hAnsi="Times New Roman" w:cs="Times New Roman"/>
          <w:sz w:val="24"/>
          <w:szCs w:val="24"/>
          <w:lang w:eastAsia="pl-PL"/>
        </w:rPr>
        <w:t xml:space="preserve">ilkanaście drzew </w:t>
      </w:r>
      <w:r w:rsidRPr="00205EE1">
        <w:rPr>
          <w:rFonts w:ascii="Times New Roman" w:hAnsi="Times New Roman" w:cs="Times New Roman"/>
          <w:sz w:val="24"/>
          <w:szCs w:val="24"/>
          <w:lang w:eastAsia="pl-PL"/>
        </w:rPr>
        <w:t xml:space="preserve">zabezpieczono zatrzymującymi wędrujące larwy opaskami lepowymi, które </w:t>
      </w:r>
      <w:r w:rsidR="0097533D" w:rsidRPr="00205EE1">
        <w:rPr>
          <w:rFonts w:ascii="Times New Roman" w:hAnsi="Times New Roman" w:cs="Times New Roman"/>
          <w:sz w:val="24"/>
          <w:szCs w:val="24"/>
          <w:lang w:eastAsia="pl-PL"/>
        </w:rPr>
        <w:t>zostały zdjęte i zniszczone jesieni</w:t>
      </w:r>
      <w:r w:rsidR="006423F6" w:rsidRPr="00205EE1">
        <w:rPr>
          <w:rFonts w:ascii="Times New Roman" w:hAnsi="Times New Roman" w:cs="Times New Roman"/>
          <w:sz w:val="24"/>
          <w:szCs w:val="24"/>
          <w:lang w:eastAsia="pl-PL"/>
        </w:rPr>
        <w:t>ą</w:t>
      </w:r>
      <w:r w:rsidR="0097533D"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Ponadto, w</w:t>
      </w:r>
      <w:r w:rsidR="0067144D" w:rsidRPr="00205EE1">
        <w:rPr>
          <w:rFonts w:ascii="Times New Roman" w:hAnsi="Times New Roman" w:cs="Times New Roman"/>
          <w:sz w:val="24"/>
          <w:szCs w:val="24"/>
          <w:lang w:eastAsia="pl-PL"/>
        </w:rPr>
        <w:t xml:space="preserve"> ramach zabiegów pielęgnacyjnych drzewostanu na terenach gminnych wycięto 16, a posadzono 38 drzew.</w:t>
      </w:r>
    </w:p>
    <w:p w14:paraId="189728C1" w14:textId="77777777" w:rsidR="00264DE8" w:rsidRPr="00205EE1" w:rsidRDefault="00264DE8" w:rsidP="00264DE8">
      <w:pPr>
        <w:pStyle w:val="Nagwek2"/>
      </w:pPr>
      <w:bookmarkStart w:id="70" w:name="_Hlk127786208"/>
      <w:bookmarkStart w:id="71" w:name="_Hlk40261228"/>
      <w:bookmarkStart w:id="72" w:name="_Toc136437347"/>
      <w:bookmarkEnd w:id="64"/>
      <w:r w:rsidRPr="00205EE1">
        <w:t>6. Ochrona powietrza atmosferycznego</w:t>
      </w:r>
      <w:bookmarkEnd w:id="72"/>
    </w:p>
    <w:p w14:paraId="479945A1" w14:textId="77777777" w:rsidR="008B1537" w:rsidRPr="00205EE1" w:rsidRDefault="008B1537" w:rsidP="008B1537">
      <w:pPr>
        <w:pStyle w:val="NormalnyWeb"/>
        <w:spacing w:before="0" w:beforeAutospacing="0" w:after="0" w:afterAutospacing="0" w:line="360" w:lineRule="auto"/>
        <w:ind w:firstLine="708"/>
        <w:jc w:val="both"/>
      </w:pPr>
      <w:r w:rsidRPr="00205EE1">
        <w:t xml:space="preserve">Gmina Miasto Reda realizuje postanowienia aktów prawa miejscowego dla województwa pomorskiego, którymi są: </w:t>
      </w:r>
    </w:p>
    <w:p w14:paraId="5E11113F" w14:textId="425CABC8" w:rsidR="008B1537" w:rsidRPr="00205EE1" w:rsidRDefault="008B1537" w:rsidP="00804501">
      <w:pPr>
        <w:pStyle w:val="Akapitzlist"/>
        <w:numPr>
          <w:ilvl w:val="0"/>
          <w:numId w:val="31"/>
        </w:numPr>
        <w:spacing w:after="0" w:line="360" w:lineRule="auto"/>
        <w:jc w:val="both"/>
        <w:rPr>
          <w:rFonts w:ascii="Times New Roman" w:hAnsi="Times New Roman"/>
          <w:sz w:val="24"/>
          <w:szCs w:val="24"/>
        </w:rPr>
      </w:pPr>
      <w:r w:rsidRPr="00205EE1">
        <w:rPr>
          <w:rFonts w:ascii="Times New Roman" w:hAnsi="Times New Roman"/>
          <w:sz w:val="24"/>
          <w:szCs w:val="24"/>
        </w:rPr>
        <w:t>Tzw. Program Ochrony Powietrza (POP), wprowadzony na podstawie</w:t>
      </w:r>
      <w:r w:rsidRPr="00205EE1">
        <w:t xml:space="preserve"> </w:t>
      </w:r>
      <w:r w:rsidRPr="00205EE1">
        <w:rPr>
          <w:rFonts w:ascii="Times New Roman" w:hAnsi="Times New Roman"/>
          <w:sz w:val="24"/>
          <w:szCs w:val="24"/>
        </w:rPr>
        <w:t>art. 91 ust. 3 i 7 oraz art. 92 ust. 1c ustawy Prawo ochrony środowiska, Uchwałą nr 308/XXIV/20 Sejmiku Województwa Pomorskiego z dnia 28 września 2020 r</w:t>
      </w:r>
      <w:r w:rsidR="00C34045" w:rsidRPr="00205EE1">
        <w:rPr>
          <w:rFonts w:ascii="Times New Roman" w:hAnsi="Times New Roman"/>
          <w:sz w:val="24"/>
          <w:szCs w:val="24"/>
        </w:rPr>
        <w:t>.</w:t>
      </w:r>
      <w:r w:rsidRPr="00205EE1">
        <w:rPr>
          <w:rFonts w:ascii="Times New Roman" w:hAnsi="Times New Roman"/>
          <w:sz w:val="24"/>
          <w:szCs w:val="24"/>
        </w:rPr>
        <w:t xml:space="preserve"> w sprawie programu ochrony powietrza dla strefy pomorskiej, w której został przekroczony poziom dopuszczalny pyłu zawieszonego PM10 oraz poziom docelowy benzo(a)pirenu, zmienioną Uchwałą nr 414/XXXIV/2021 Sejmiku Województwa Pomorskiego z dnia 28 września 2020</w:t>
      </w:r>
      <w:r w:rsidR="00C34045" w:rsidRPr="00205EE1">
        <w:rPr>
          <w:rFonts w:ascii="Times New Roman" w:hAnsi="Times New Roman"/>
          <w:sz w:val="24"/>
          <w:szCs w:val="24"/>
        </w:rPr>
        <w:t xml:space="preserve"> </w:t>
      </w:r>
      <w:r w:rsidRPr="00205EE1">
        <w:rPr>
          <w:rFonts w:ascii="Times New Roman" w:hAnsi="Times New Roman"/>
          <w:sz w:val="24"/>
          <w:szCs w:val="24"/>
        </w:rPr>
        <w:t>r. zmieniającą uchwałę Sejmiku Województwa Pomorskiego w sprawie programu ochrony powietrza dla strefy pomorskiej, w której został przekroczony poziom dopuszczalny pyłu zawieszonego PM10 oraz poziom docelowy benzo(a)pirenu oraz Uchwałą nr 603/XLVIII/22 Sejmiku Województwa Pomorskiego z dnia 28 listopada 2022 r</w:t>
      </w:r>
      <w:r w:rsidR="00C34045" w:rsidRPr="00205EE1">
        <w:rPr>
          <w:rFonts w:ascii="Times New Roman" w:hAnsi="Times New Roman"/>
          <w:sz w:val="24"/>
          <w:szCs w:val="24"/>
        </w:rPr>
        <w:t>.</w:t>
      </w:r>
      <w:r w:rsidRPr="00205EE1">
        <w:rPr>
          <w:rFonts w:ascii="Times New Roman" w:hAnsi="Times New Roman"/>
          <w:sz w:val="24"/>
          <w:szCs w:val="24"/>
        </w:rPr>
        <w:t xml:space="preserve"> zmieniającą uchwałę </w:t>
      </w:r>
      <w:r w:rsidR="00043502">
        <w:rPr>
          <w:rFonts w:ascii="Times New Roman" w:hAnsi="Times New Roman"/>
          <w:sz w:val="24"/>
          <w:szCs w:val="24"/>
        </w:rPr>
        <w:br/>
      </w:r>
      <w:r w:rsidRPr="00205EE1">
        <w:rPr>
          <w:rFonts w:ascii="Times New Roman" w:hAnsi="Times New Roman"/>
          <w:sz w:val="24"/>
          <w:szCs w:val="24"/>
        </w:rPr>
        <w:t>nr 308/XXIV/20 Sejmiku Województwa Pomorskiego z dnia 28 września 2020 roku w sprawie programu ochrony powietrza dla strefy pomorskiej, w której został przekroczony poziom dopuszczalny pyłu zawieszonego PM10 oraz poziom docelowy benzo(a)pirenu.</w:t>
      </w:r>
    </w:p>
    <w:p w14:paraId="4FCF7CF8" w14:textId="7836EB0C" w:rsidR="008B1537" w:rsidRPr="00205EE1" w:rsidRDefault="008B1537" w:rsidP="00804501">
      <w:pPr>
        <w:pStyle w:val="Akapitzlist"/>
        <w:numPr>
          <w:ilvl w:val="0"/>
          <w:numId w:val="31"/>
        </w:numPr>
        <w:spacing w:after="0" w:line="360" w:lineRule="auto"/>
        <w:jc w:val="both"/>
        <w:rPr>
          <w:rFonts w:ascii="Times New Roman" w:hAnsi="Times New Roman"/>
          <w:sz w:val="24"/>
          <w:szCs w:val="24"/>
        </w:rPr>
      </w:pPr>
      <w:r w:rsidRPr="00205EE1">
        <w:rPr>
          <w:rFonts w:ascii="Times New Roman" w:hAnsi="Times New Roman"/>
          <w:sz w:val="24"/>
          <w:szCs w:val="24"/>
        </w:rPr>
        <w:t xml:space="preserve">Tzw. </w:t>
      </w:r>
      <w:r w:rsidRPr="00205EE1">
        <w:rPr>
          <w:rFonts w:ascii="Times New Roman" w:hAnsi="Times New Roman"/>
          <w:b/>
          <w:bCs/>
          <w:sz w:val="24"/>
          <w:szCs w:val="24"/>
        </w:rPr>
        <w:t>„uchwała antysmogowa dla miast”</w:t>
      </w:r>
      <w:r w:rsidRPr="00205EE1">
        <w:rPr>
          <w:rFonts w:ascii="Times New Roman" w:hAnsi="Times New Roman"/>
          <w:sz w:val="24"/>
          <w:szCs w:val="24"/>
        </w:rPr>
        <w:t xml:space="preserve">, wprowadzona na podstawie art. 96 ust. 1, 6, 7 i 9 ustawy Prawo ochrony środowiska, Uchwałą nr 310/XXIV/20 Sejmiku Województwa Pomorskiego w sprawie wprowadzenia na obszarze województwa pomorskiego, z wyłączeniem Gminy Miasta Sopotu i obszaru miast, ograniczeń </w:t>
      </w:r>
      <w:r w:rsidR="00043502">
        <w:rPr>
          <w:rFonts w:ascii="Times New Roman" w:hAnsi="Times New Roman"/>
          <w:sz w:val="24"/>
          <w:szCs w:val="24"/>
        </w:rPr>
        <w:br/>
      </w:r>
      <w:r w:rsidRPr="00205EE1">
        <w:rPr>
          <w:rFonts w:ascii="Times New Roman" w:hAnsi="Times New Roman"/>
          <w:sz w:val="24"/>
          <w:szCs w:val="24"/>
        </w:rPr>
        <w:t>i zakazów w zakresie eksploatacji instalacji, w których następuje spalanie paliw.</w:t>
      </w:r>
    </w:p>
    <w:p w14:paraId="65FA2330" w14:textId="2995DCC9" w:rsidR="008B1537" w:rsidRPr="00205EE1" w:rsidRDefault="008B1537" w:rsidP="008B1537">
      <w:pPr>
        <w:pStyle w:val="Akapitzlist"/>
        <w:spacing w:after="0" w:line="360" w:lineRule="auto"/>
        <w:ind w:left="0"/>
        <w:jc w:val="both"/>
        <w:rPr>
          <w:rFonts w:ascii="Times New Roman" w:hAnsi="Times New Roman"/>
          <w:sz w:val="24"/>
          <w:szCs w:val="24"/>
        </w:rPr>
      </w:pPr>
      <w:r w:rsidRPr="00205EE1">
        <w:rPr>
          <w:rFonts w:ascii="Times New Roman" w:hAnsi="Times New Roman"/>
          <w:sz w:val="24"/>
          <w:szCs w:val="24"/>
        </w:rPr>
        <w:tab/>
        <w:t xml:space="preserve">W wyżej przywołanych uchwałach zostały określone zadania gmin. W Redzie działa, powołany na mocy Zarządzenia ZK/5/2021 Burmistrza Miasta Redy, Zespół do spraw jakości powietrza na obszarze Gminy Miasto Reda, a wykaz zadań do realizacji stanowi załącznik nr 1 do powyższego </w:t>
      </w:r>
      <w:r w:rsidR="00C34045" w:rsidRPr="00205EE1">
        <w:rPr>
          <w:rFonts w:ascii="Times New Roman" w:hAnsi="Times New Roman"/>
          <w:sz w:val="24"/>
          <w:szCs w:val="24"/>
        </w:rPr>
        <w:t>z</w:t>
      </w:r>
      <w:r w:rsidRPr="00205EE1">
        <w:rPr>
          <w:rFonts w:ascii="Times New Roman" w:hAnsi="Times New Roman"/>
          <w:sz w:val="24"/>
          <w:szCs w:val="24"/>
        </w:rPr>
        <w:t xml:space="preserve">arządzenia. Sprawozdanie z realizacji działań POP na poziomie gminy jest corocznie przekazywane do Urzędu Marszałkowskiego Województwa Pomorskiego i publikowane w Biuletynie Informacji Publicznej Gminy Miasto Reda. Dane za rok 2022 znajdują się pod linkiem: </w:t>
      </w:r>
      <w:hyperlink r:id="rId11" w:history="1">
        <w:r w:rsidRPr="00205EE1">
          <w:rPr>
            <w:rStyle w:val="Hipercze"/>
            <w:rFonts w:ascii="Times New Roman" w:hAnsi="Times New Roman"/>
            <w:color w:val="auto"/>
          </w:rPr>
          <w:t>https://bip.reda.pl/dokumenty/6117</w:t>
        </w:r>
      </w:hyperlink>
    </w:p>
    <w:p w14:paraId="76B06944" w14:textId="77777777" w:rsidR="00A35AF2" w:rsidRPr="00205EE1" w:rsidRDefault="00A35AF2" w:rsidP="00264DE8">
      <w:pPr>
        <w:spacing w:after="0" w:line="360" w:lineRule="auto"/>
        <w:ind w:firstLine="708"/>
        <w:jc w:val="both"/>
        <w:rPr>
          <w:rFonts w:ascii="Times New Roman" w:hAnsi="Times New Roman" w:cs="Times New Roman"/>
          <w:sz w:val="24"/>
          <w:szCs w:val="24"/>
        </w:rPr>
      </w:pPr>
    </w:p>
    <w:p w14:paraId="5A384B99" w14:textId="7B969410" w:rsidR="00264DE8" w:rsidRPr="00205EE1" w:rsidRDefault="008B1537" w:rsidP="00264DE8">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Z działań na rzecz poprawy jakości powietrza w</w:t>
      </w:r>
      <w:r w:rsidR="00264DE8" w:rsidRPr="00205EE1">
        <w:rPr>
          <w:rFonts w:ascii="Times New Roman" w:hAnsi="Times New Roman" w:cs="Times New Roman"/>
          <w:sz w:val="24"/>
          <w:szCs w:val="24"/>
        </w:rPr>
        <w:t xml:space="preserve"> Gmin</w:t>
      </w:r>
      <w:r w:rsidRPr="00205EE1">
        <w:rPr>
          <w:rFonts w:ascii="Times New Roman" w:hAnsi="Times New Roman" w:cs="Times New Roman"/>
          <w:sz w:val="24"/>
          <w:szCs w:val="24"/>
        </w:rPr>
        <w:t>ie</w:t>
      </w:r>
      <w:r w:rsidR="00264DE8" w:rsidRPr="00205EE1">
        <w:rPr>
          <w:rFonts w:ascii="Times New Roman" w:hAnsi="Times New Roman" w:cs="Times New Roman"/>
          <w:sz w:val="24"/>
          <w:szCs w:val="24"/>
        </w:rPr>
        <w:t xml:space="preserve"> Miasto Reda </w:t>
      </w:r>
      <w:r w:rsidRPr="00205EE1">
        <w:rPr>
          <w:rFonts w:ascii="Times New Roman" w:hAnsi="Times New Roman" w:cs="Times New Roman"/>
          <w:sz w:val="24"/>
          <w:szCs w:val="24"/>
        </w:rPr>
        <w:t xml:space="preserve">w roku 2022 wspomnieć należy o następujących kwestiach: </w:t>
      </w:r>
    </w:p>
    <w:p w14:paraId="5ABB1290" w14:textId="006AC28A" w:rsidR="008B1537" w:rsidRPr="00205EE1" w:rsidRDefault="008B1537" w:rsidP="00264DE8">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roku 2022 Obszar Metropolitalny Gdańsk Gdynia Sopot  przy współpracy 8 powiatów i 51 gmin zrzeszonych w Obszarze (w tym Redy), przystąpił do opracowania </w:t>
      </w:r>
      <w:r w:rsidRPr="00205EE1">
        <w:rPr>
          <w:rFonts w:ascii="Times New Roman" w:hAnsi="Times New Roman" w:cs="Times New Roman"/>
          <w:b/>
          <w:bCs/>
          <w:sz w:val="24"/>
          <w:szCs w:val="24"/>
        </w:rPr>
        <w:t>Zrównoważonego Planu Mobilności Miejskiej (</w:t>
      </w:r>
      <w:r w:rsidR="00664355" w:rsidRPr="00205EE1">
        <w:rPr>
          <w:rFonts w:ascii="Times New Roman" w:hAnsi="Times New Roman" w:cs="Times New Roman"/>
          <w:b/>
          <w:bCs/>
          <w:sz w:val="24"/>
          <w:szCs w:val="24"/>
        </w:rPr>
        <w:t xml:space="preserve">Sustainable Urban Plan Mobility </w:t>
      </w:r>
      <w:r w:rsidRPr="00205EE1">
        <w:rPr>
          <w:rFonts w:ascii="Times New Roman" w:hAnsi="Times New Roman" w:cs="Times New Roman"/>
          <w:b/>
          <w:bCs/>
          <w:sz w:val="24"/>
          <w:szCs w:val="24"/>
        </w:rPr>
        <w:t>SUMP)</w:t>
      </w:r>
      <w:r w:rsidRPr="00205EE1">
        <w:rPr>
          <w:rFonts w:ascii="Times New Roman" w:hAnsi="Times New Roman" w:cs="Times New Roman"/>
          <w:sz w:val="24"/>
          <w:szCs w:val="24"/>
        </w:rPr>
        <w:t xml:space="preserve"> dla metropolii. Jednym z celów strategicznych Planu jest poprawa jakości powietrza, poprzez ograniczenie emisji pochodzących z transportu. SUMP jest dokumentem strategicznym, o perspektywie wieloletniej.</w:t>
      </w:r>
    </w:p>
    <w:p w14:paraId="221E2490" w14:textId="6DE431EE" w:rsidR="00264DE8" w:rsidRPr="00205EE1" w:rsidRDefault="008B1537" w:rsidP="008B1537">
      <w:pPr>
        <w:spacing w:after="0" w:line="360" w:lineRule="auto"/>
        <w:ind w:firstLine="708"/>
        <w:jc w:val="both"/>
        <w:rPr>
          <w:rFonts w:ascii="Times New Roman" w:hAnsi="Times New Roman"/>
          <w:sz w:val="24"/>
          <w:szCs w:val="24"/>
        </w:rPr>
      </w:pPr>
      <w:r w:rsidRPr="00205EE1">
        <w:rPr>
          <w:rFonts w:ascii="Times New Roman" w:hAnsi="Times New Roman" w:cs="Times New Roman"/>
          <w:b/>
          <w:bCs/>
          <w:sz w:val="24"/>
          <w:szCs w:val="24"/>
        </w:rPr>
        <w:t>W ramach o</w:t>
      </w:r>
      <w:r w:rsidR="00264DE8" w:rsidRPr="00205EE1">
        <w:rPr>
          <w:rFonts w:ascii="Times New Roman" w:hAnsi="Times New Roman" w:cs="Times New Roman"/>
          <w:b/>
          <w:bCs/>
          <w:sz w:val="24"/>
          <w:szCs w:val="24"/>
        </w:rPr>
        <w:t>granicz</w:t>
      </w:r>
      <w:r w:rsidRPr="00205EE1">
        <w:rPr>
          <w:rFonts w:ascii="Times New Roman" w:hAnsi="Times New Roman" w:cs="Times New Roman"/>
          <w:b/>
          <w:bCs/>
          <w:sz w:val="24"/>
          <w:szCs w:val="24"/>
        </w:rPr>
        <w:t>a</w:t>
      </w:r>
      <w:r w:rsidR="00264DE8" w:rsidRPr="00205EE1">
        <w:rPr>
          <w:rFonts w:ascii="Times New Roman" w:hAnsi="Times New Roman" w:cs="Times New Roman"/>
          <w:b/>
          <w:bCs/>
          <w:sz w:val="24"/>
          <w:szCs w:val="24"/>
        </w:rPr>
        <w:t>ni</w:t>
      </w:r>
      <w:r w:rsidRPr="00205EE1">
        <w:rPr>
          <w:rFonts w:ascii="Times New Roman" w:hAnsi="Times New Roman" w:cs="Times New Roman"/>
          <w:b/>
          <w:bCs/>
          <w:sz w:val="24"/>
          <w:szCs w:val="24"/>
        </w:rPr>
        <w:t>a</w:t>
      </w:r>
      <w:r w:rsidR="00264DE8" w:rsidRPr="00205EE1">
        <w:rPr>
          <w:rFonts w:ascii="Times New Roman" w:hAnsi="Times New Roman" w:cs="Times New Roman"/>
          <w:b/>
          <w:bCs/>
          <w:sz w:val="24"/>
          <w:szCs w:val="24"/>
        </w:rPr>
        <w:t xml:space="preserve"> emisji punktowej</w:t>
      </w:r>
      <w:r w:rsidRPr="00205EE1">
        <w:rPr>
          <w:rFonts w:ascii="Times New Roman" w:hAnsi="Times New Roman" w:cs="Times New Roman"/>
          <w:b/>
          <w:bCs/>
          <w:sz w:val="24"/>
          <w:szCs w:val="24"/>
        </w:rPr>
        <w:t xml:space="preserve"> </w:t>
      </w:r>
      <w:r w:rsidRPr="00205EE1">
        <w:rPr>
          <w:rFonts w:ascii="Times New Roman" w:hAnsi="Times New Roman" w:cs="Times New Roman"/>
          <w:sz w:val="24"/>
          <w:szCs w:val="24"/>
        </w:rPr>
        <w:t>d</w:t>
      </w:r>
      <w:r w:rsidR="00264DE8" w:rsidRPr="00205EE1">
        <w:rPr>
          <w:rFonts w:ascii="Times New Roman" w:hAnsi="Times New Roman" w:cs="Times New Roman"/>
          <w:sz w:val="24"/>
          <w:szCs w:val="24"/>
        </w:rPr>
        <w:t xml:space="preserve">o miejskiej sieci ciepłowniczej przyłączono </w:t>
      </w:r>
      <w:r w:rsidRPr="00205EE1">
        <w:rPr>
          <w:rFonts w:ascii="Times New Roman" w:hAnsi="Times New Roman" w:cs="Times New Roman"/>
          <w:sz w:val="24"/>
          <w:szCs w:val="24"/>
        </w:rPr>
        <w:t>trzy</w:t>
      </w:r>
      <w:r w:rsidR="00264DE8" w:rsidRPr="00205EE1">
        <w:rPr>
          <w:rFonts w:ascii="Times New Roman" w:hAnsi="Times New Roman" w:cs="Times New Roman"/>
          <w:sz w:val="24"/>
          <w:szCs w:val="24"/>
        </w:rPr>
        <w:t xml:space="preserve"> obiekty</w:t>
      </w:r>
      <w:r w:rsidRPr="00205EE1">
        <w:rPr>
          <w:rFonts w:ascii="Times New Roman" w:hAnsi="Times New Roman" w:cs="Times New Roman"/>
          <w:sz w:val="24"/>
          <w:szCs w:val="24"/>
        </w:rPr>
        <w:t xml:space="preserve"> zabudowy wielorodzinnej</w:t>
      </w:r>
      <w:r w:rsidR="00264DE8" w:rsidRPr="00205EE1">
        <w:rPr>
          <w:rFonts w:ascii="Times New Roman" w:hAnsi="Times New Roman" w:cs="Times New Roman"/>
          <w:sz w:val="24"/>
          <w:szCs w:val="24"/>
        </w:rPr>
        <w:t xml:space="preserve">. </w:t>
      </w:r>
      <w:r w:rsidRPr="00205EE1">
        <w:rPr>
          <w:rFonts w:ascii="Times New Roman" w:hAnsi="Times New Roman" w:cs="Times New Roman"/>
          <w:bCs/>
          <w:iCs/>
          <w:sz w:val="24"/>
          <w:szCs w:val="24"/>
        </w:rPr>
        <w:t>Urząd Miasta w Redzie, we współpracy z Komunalnym Związkiem Gmin „DRiCh”, prowadzi akcje informacyjne na temat szkodliwości spalania odpadów w piecach domowych (w</w:t>
      </w:r>
      <w:r w:rsidRPr="00205EE1">
        <w:rPr>
          <w:rFonts w:ascii="Times New Roman" w:hAnsi="Times New Roman" w:cs="Times New Roman"/>
          <w:sz w:val="24"/>
          <w:szCs w:val="24"/>
        </w:rPr>
        <w:t xml:space="preserve">ysyłka pism i dystrybucja ulotek informujących </w:t>
      </w:r>
      <w:r w:rsidR="00043502">
        <w:rPr>
          <w:rFonts w:ascii="Times New Roman" w:hAnsi="Times New Roman" w:cs="Times New Roman"/>
          <w:sz w:val="24"/>
          <w:szCs w:val="24"/>
        </w:rPr>
        <w:br/>
      </w:r>
      <w:r w:rsidRPr="00205EE1">
        <w:rPr>
          <w:rFonts w:ascii="Times New Roman" w:hAnsi="Times New Roman" w:cs="Times New Roman"/>
          <w:sz w:val="24"/>
          <w:szCs w:val="24"/>
        </w:rPr>
        <w:t>o zakazie spalania odpadów, informacje zamieszczane w miejskim biuletynie i na stronie reda.pl, a także na Facebooku i aplikacji BLISKO). W razie podejrzenia o wykroczeniu, podejmowane są czynności sprawdzające, a właściciel nieruchomości  zobowiązany jest do przedstawienia dowodów zakupu opału.</w:t>
      </w:r>
    </w:p>
    <w:p w14:paraId="75ABCBEE" w14:textId="230F8F15" w:rsidR="00264DE8" w:rsidRPr="00205EE1" w:rsidRDefault="008B1537" w:rsidP="00E90A13">
      <w:pPr>
        <w:spacing w:after="0" w:line="360" w:lineRule="auto"/>
        <w:ind w:firstLine="708"/>
        <w:jc w:val="both"/>
        <w:rPr>
          <w:rFonts w:ascii="Times New Roman" w:hAnsi="Times New Roman" w:cs="Times New Roman"/>
          <w:iCs/>
          <w:sz w:val="24"/>
          <w:szCs w:val="24"/>
        </w:rPr>
      </w:pPr>
      <w:r w:rsidRPr="00205EE1">
        <w:rPr>
          <w:rFonts w:ascii="Times New Roman" w:hAnsi="Times New Roman" w:cs="Times New Roman"/>
          <w:iCs/>
          <w:sz w:val="24"/>
          <w:szCs w:val="24"/>
        </w:rPr>
        <w:t xml:space="preserve">Celem ograniczenia emisji zanieczyszczeń do powietrza, w tym pyłu zawieszonego PM10 oraz B(a)P, Gmina Miasto Reda dba o </w:t>
      </w:r>
      <w:r w:rsidRPr="00205EE1">
        <w:rPr>
          <w:rFonts w:ascii="Times New Roman" w:hAnsi="Times New Roman" w:cs="Times New Roman"/>
          <w:b/>
          <w:bCs/>
          <w:iCs/>
          <w:sz w:val="24"/>
          <w:szCs w:val="24"/>
        </w:rPr>
        <w:t>w</w:t>
      </w:r>
      <w:r w:rsidR="00264DE8" w:rsidRPr="00205EE1">
        <w:rPr>
          <w:rFonts w:ascii="Times New Roman" w:hAnsi="Times New Roman" w:cs="Times New Roman"/>
          <w:b/>
          <w:sz w:val="24"/>
          <w:szCs w:val="24"/>
        </w:rPr>
        <w:t>łaściwe planowanie przestrzeni urbanistycznej</w:t>
      </w:r>
      <w:r w:rsidRPr="00205EE1">
        <w:rPr>
          <w:rFonts w:ascii="Times New Roman" w:hAnsi="Times New Roman" w:cs="Times New Roman"/>
          <w:b/>
          <w:sz w:val="24"/>
          <w:szCs w:val="24"/>
        </w:rPr>
        <w:t>,</w:t>
      </w:r>
      <w:r w:rsidR="00264DE8" w:rsidRPr="00205EE1">
        <w:rPr>
          <w:rFonts w:ascii="Times New Roman" w:hAnsi="Times New Roman" w:cs="Times New Roman"/>
          <w:iCs/>
          <w:sz w:val="24"/>
          <w:szCs w:val="24"/>
        </w:rPr>
        <w:t xml:space="preserve"> wprowadza</w:t>
      </w:r>
      <w:r w:rsidRPr="00205EE1">
        <w:rPr>
          <w:rFonts w:ascii="Times New Roman" w:hAnsi="Times New Roman" w:cs="Times New Roman"/>
          <w:iCs/>
          <w:sz w:val="24"/>
          <w:szCs w:val="24"/>
        </w:rPr>
        <w:t>jąc</w:t>
      </w:r>
      <w:r w:rsidR="00264DE8" w:rsidRPr="00205EE1">
        <w:rPr>
          <w:rFonts w:ascii="Times New Roman" w:hAnsi="Times New Roman" w:cs="Times New Roman"/>
          <w:iCs/>
          <w:sz w:val="24"/>
          <w:szCs w:val="24"/>
        </w:rPr>
        <w:t xml:space="preserve"> w miejscowych planach zagospodarowania przestrzennego zapisy obejmujące:</w:t>
      </w:r>
    </w:p>
    <w:p w14:paraId="5ABB4E63"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obowiązek przyłączania budynków do sieci ciepłowniczej,</w:t>
      </w:r>
    </w:p>
    <w:p w14:paraId="5EBB1F94"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 xml:space="preserve"> zachowanie układu zabudowy zapewniającego przewietrzania miast,</w:t>
      </w:r>
    </w:p>
    <w:p w14:paraId="4BB75505"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wprowadzanie zieleni izolacyjnej,</w:t>
      </w:r>
    </w:p>
    <w:p w14:paraId="53457C01"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zachowanie ciągłości korytarzy ekologicznych,</w:t>
      </w:r>
    </w:p>
    <w:p w14:paraId="2BB30E60"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stosowanie maksymalnie wysokich wskaźników powierzchni biologicznie czynnej towarzyszącej zabudowie,</w:t>
      </w:r>
    </w:p>
    <w:p w14:paraId="0F3B54D1"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tworzenie publicznych terenów zieleni urządzonej, w tym parków, skwerów,</w:t>
      </w:r>
    </w:p>
    <w:p w14:paraId="72318487" w14:textId="77777777" w:rsidR="00264DE8" w:rsidRPr="00205EE1" w:rsidRDefault="00264DE8" w:rsidP="00804501">
      <w:pPr>
        <w:pStyle w:val="Ptabela"/>
        <w:numPr>
          <w:ilvl w:val="0"/>
          <w:numId w:val="32"/>
        </w:numPr>
        <w:spacing w:line="360" w:lineRule="auto"/>
        <w:jc w:val="both"/>
        <w:rPr>
          <w:rFonts w:ascii="Times New Roman" w:hAnsi="Times New Roman"/>
          <w:b w:val="0"/>
          <w:iCs/>
          <w:color w:val="auto"/>
          <w:sz w:val="24"/>
          <w:szCs w:val="24"/>
        </w:rPr>
      </w:pPr>
      <w:r w:rsidRPr="00205EE1">
        <w:rPr>
          <w:rFonts w:ascii="Times New Roman" w:hAnsi="Times New Roman"/>
          <w:b w:val="0"/>
          <w:iCs/>
          <w:color w:val="auto"/>
          <w:sz w:val="24"/>
          <w:szCs w:val="24"/>
        </w:rPr>
        <w:t>wprowadzanie zieleni wzdłuż ciągów komunikacyjnych o dużym natężeniu ruchu,</w:t>
      </w:r>
    </w:p>
    <w:p w14:paraId="4D42E5F9" w14:textId="2ED029DF" w:rsidR="00934D34" w:rsidRPr="00934D34" w:rsidRDefault="00264DE8" w:rsidP="00934D34">
      <w:pPr>
        <w:pStyle w:val="Akapitzlist"/>
        <w:numPr>
          <w:ilvl w:val="0"/>
          <w:numId w:val="32"/>
        </w:numPr>
        <w:spacing w:after="0" w:line="360" w:lineRule="auto"/>
        <w:contextualSpacing w:val="0"/>
        <w:jc w:val="both"/>
        <w:rPr>
          <w:rFonts w:ascii="Times New Roman" w:hAnsi="Times New Roman"/>
          <w:iCs/>
          <w:sz w:val="24"/>
          <w:szCs w:val="24"/>
        </w:rPr>
      </w:pPr>
      <w:r w:rsidRPr="00205EE1">
        <w:rPr>
          <w:rFonts w:ascii="Times New Roman" w:hAnsi="Times New Roman"/>
          <w:iCs/>
          <w:sz w:val="24"/>
          <w:szCs w:val="24"/>
        </w:rPr>
        <w:t xml:space="preserve">uwzględnianie rozbudowy i kształtowania sieci ulic obwodowych powodujących eliminację lub ograniczenie ruchu tranzytowego, oraz umożliwiających uspokojenie ruchu </w:t>
      </w:r>
      <w:r w:rsidRPr="00205EE1">
        <w:rPr>
          <w:rFonts w:ascii="Times New Roman" w:hAnsi="Times New Roman"/>
          <w:iCs/>
          <w:sz w:val="24"/>
          <w:szCs w:val="24"/>
        </w:rPr>
        <w:br/>
        <w:t xml:space="preserve">w obszarach wnętrz dzielnicowych, tworzenia stref ruchu pieszego i uspokojonego </w:t>
      </w:r>
      <w:r w:rsidRPr="00205EE1">
        <w:rPr>
          <w:rFonts w:ascii="Times New Roman" w:hAnsi="Times New Roman"/>
          <w:iCs/>
          <w:sz w:val="24"/>
          <w:szCs w:val="24"/>
        </w:rPr>
        <w:br/>
        <w:t>w szczególności na obszarze centrów miast i miejscowości.</w:t>
      </w:r>
    </w:p>
    <w:p w14:paraId="09E990A2" w14:textId="470BF07A" w:rsidR="003831F4" w:rsidRPr="00205EE1" w:rsidRDefault="003831F4" w:rsidP="003831F4">
      <w:pPr>
        <w:spacing w:after="0" w:line="360" w:lineRule="auto"/>
        <w:ind w:firstLine="708"/>
        <w:jc w:val="both"/>
        <w:rPr>
          <w:rFonts w:ascii="Times New Roman" w:hAnsi="Times New Roman"/>
          <w:sz w:val="24"/>
          <w:szCs w:val="24"/>
        </w:rPr>
      </w:pPr>
      <w:r w:rsidRPr="00205EE1">
        <w:rPr>
          <w:rFonts w:ascii="Times New Roman" w:hAnsi="Times New Roman"/>
          <w:sz w:val="24"/>
          <w:szCs w:val="24"/>
        </w:rPr>
        <w:t>Planując wymianę źródła ciepła, w</w:t>
      </w:r>
      <w:r w:rsidR="00264DE8" w:rsidRPr="00205EE1">
        <w:rPr>
          <w:rFonts w:ascii="Times New Roman" w:hAnsi="Times New Roman"/>
          <w:sz w:val="24"/>
          <w:szCs w:val="24"/>
        </w:rPr>
        <w:t xml:space="preserve"> 202</w:t>
      </w:r>
      <w:r w:rsidR="008B1537" w:rsidRPr="00205EE1">
        <w:rPr>
          <w:rFonts w:ascii="Times New Roman" w:hAnsi="Times New Roman"/>
          <w:sz w:val="24"/>
          <w:szCs w:val="24"/>
        </w:rPr>
        <w:t xml:space="preserve">2 </w:t>
      </w:r>
      <w:r w:rsidR="00264DE8" w:rsidRPr="00205EE1">
        <w:rPr>
          <w:rFonts w:ascii="Times New Roman" w:hAnsi="Times New Roman"/>
          <w:sz w:val="24"/>
          <w:szCs w:val="24"/>
        </w:rPr>
        <w:t xml:space="preserve">roku </w:t>
      </w:r>
      <w:r w:rsidR="008B1537" w:rsidRPr="00205EE1">
        <w:rPr>
          <w:rFonts w:ascii="Times New Roman" w:hAnsi="Times New Roman"/>
          <w:sz w:val="24"/>
          <w:szCs w:val="24"/>
        </w:rPr>
        <w:t xml:space="preserve">mieszkańcy Redy </w:t>
      </w:r>
      <w:r w:rsidRPr="00205EE1">
        <w:rPr>
          <w:rFonts w:ascii="Times New Roman" w:hAnsi="Times New Roman"/>
          <w:sz w:val="24"/>
          <w:szCs w:val="24"/>
        </w:rPr>
        <w:t xml:space="preserve">mogli korzystać ze wsparcia finansowego </w:t>
      </w:r>
      <w:r w:rsidR="00264DE8" w:rsidRPr="00205EE1">
        <w:rPr>
          <w:rFonts w:ascii="Times New Roman" w:hAnsi="Times New Roman"/>
          <w:sz w:val="24"/>
          <w:szCs w:val="24"/>
        </w:rPr>
        <w:t>Gmin</w:t>
      </w:r>
      <w:r w:rsidRPr="00205EE1">
        <w:rPr>
          <w:rFonts w:ascii="Times New Roman" w:hAnsi="Times New Roman"/>
          <w:sz w:val="24"/>
          <w:szCs w:val="24"/>
        </w:rPr>
        <w:t>y</w:t>
      </w:r>
      <w:r w:rsidR="00264DE8" w:rsidRPr="00205EE1">
        <w:rPr>
          <w:rFonts w:ascii="Times New Roman" w:hAnsi="Times New Roman"/>
          <w:sz w:val="24"/>
          <w:szCs w:val="24"/>
        </w:rPr>
        <w:t xml:space="preserve"> Miasto Reda</w:t>
      </w:r>
      <w:r w:rsidRPr="00205EE1">
        <w:rPr>
          <w:rFonts w:ascii="Times New Roman" w:hAnsi="Times New Roman"/>
          <w:sz w:val="24"/>
          <w:szCs w:val="24"/>
        </w:rPr>
        <w:t xml:space="preserve"> w formie dotacji celowej ze środków gminnych, z przeznaczeniem na wymianę kotłów na paliwo stałe. Uchwała nr LIII/434/2022 Rady Miejskiej w Redzie z dnia 27 stycznia 2022 r. w sprawie przyjęcia „Regulaminu określającego zasady udzielania dotacji celowej na wymianę nieefektywnych źródeł ciepła na paliwo stałe na terenie Gminy Miasto Reda” weszła w życie z dniem 10 marca 2022 r</w:t>
      </w:r>
      <w:r w:rsidR="00C34045" w:rsidRPr="00205EE1">
        <w:rPr>
          <w:rFonts w:ascii="Times New Roman" w:hAnsi="Times New Roman"/>
          <w:sz w:val="24"/>
          <w:szCs w:val="24"/>
        </w:rPr>
        <w:t>.</w:t>
      </w:r>
      <w:r w:rsidRPr="00205EE1">
        <w:rPr>
          <w:rFonts w:ascii="Times New Roman" w:hAnsi="Times New Roman"/>
          <w:sz w:val="24"/>
          <w:szCs w:val="24"/>
        </w:rPr>
        <w:t xml:space="preserve">. W ciągu roku 2022 do Urzędu wpłynęło 6 wniosków o przyznanie dotacji celowej na wymianę nieefektywnych źródeł ciepła na paliwo stałe, wszystkie rozpatrzono pozytywnie. Zakończono i </w:t>
      </w:r>
      <w:r w:rsidRPr="00205EE1">
        <w:t xml:space="preserve"> </w:t>
      </w:r>
      <w:r w:rsidRPr="00205EE1">
        <w:rPr>
          <w:rFonts w:ascii="Times New Roman" w:hAnsi="Times New Roman"/>
          <w:sz w:val="24"/>
          <w:szCs w:val="24"/>
        </w:rPr>
        <w:t>rozliczono 3 przedsięwzięcia, w ramach których usunięto 3 kotły na paliwo stałe, zastąpione 2 pompami ciepła i 1 kotłem gazowym kondensacyjnym.</w:t>
      </w:r>
    </w:p>
    <w:p w14:paraId="1E1E3D6A" w14:textId="77777777" w:rsidR="00933898" w:rsidRPr="00205EE1" w:rsidRDefault="007869B7" w:rsidP="00933898">
      <w:pPr>
        <w:pStyle w:val="Akapitzlist"/>
        <w:spacing w:after="0" w:line="360" w:lineRule="auto"/>
        <w:ind w:left="709"/>
        <w:jc w:val="both"/>
        <w:rPr>
          <w:rFonts w:ascii="Times New Roman" w:hAnsi="Times New Roman"/>
          <w:sz w:val="24"/>
          <w:szCs w:val="24"/>
        </w:rPr>
      </w:pPr>
      <w:r w:rsidRPr="00205EE1">
        <w:rPr>
          <w:rFonts w:ascii="Times New Roman" w:hAnsi="Times New Roman"/>
          <w:sz w:val="24"/>
          <w:szCs w:val="24"/>
        </w:rPr>
        <w:t>W roku 2022, w</w:t>
      </w:r>
      <w:r w:rsidR="005971EE" w:rsidRPr="00205EE1">
        <w:rPr>
          <w:rFonts w:ascii="Times New Roman" w:hAnsi="Times New Roman"/>
          <w:sz w:val="24"/>
          <w:szCs w:val="24"/>
        </w:rPr>
        <w:t xml:space="preserve"> ramach rządowego Programu "Czyste Powietrze"</w:t>
      </w:r>
      <w:r w:rsidRPr="00205EE1">
        <w:rPr>
          <w:rFonts w:ascii="Times New Roman" w:hAnsi="Times New Roman"/>
          <w:sz w:val="24"/>
          <w:szCs w:val="24"/>
        </w:rPr>
        <w:t xml:space="preserve">, </w:t>
      </w:r>
      <w:r w:rsidR="00933898" w:rsidRPr="00205EE1">
        <w:rPr>
          <w:rFonts w:ascii="Times New Roman" w:hAnsi="Times New Roman"/>
          <w:sz w:val="24"/>
          <w:szCs w:val="24"/>
        </w:rPr>
        <w:t xml:space="preserve">na terenie </w:t>
      </w:r>
      <w:r w:rsidRPr="00205EE1">
        <w:rPr>
          <w:rFonts w:ascii="Times New Roman" w:hAnsi="Times New Roman"/>
          <w:sz w:val="24"/>
          <w:szCs w:val="24"/>
        </w:rPr>
        <w:t>Red</w:t>
      </w:r>
      <w:r w:rsidR="00933898" w:rsidRPr="00205EE1">
        <w:rPr>
          <w:rFonts w:ascii="Times New Roman" w:hAnsi="Times New Roman"/>
          <w:sz w:val="24"/>
          <w:szCs w:val="24"/>
        </w:rPr>
        <w:t>y:</w:t>
      </w:r>
      <w:r w:rsidRPr="00205EE1">
        <w:rPr>
          <w:rFonts w:ascii="Times New Roman" w:hAnsi="Times New Roman"/>
          <w:sz w:val="24"/>
          <w:szCs w:val="24"/>
        </w:rPr>
        <w:t xml:space="preserve"> </w:t>
      </w:r>
    </w:p>
    <w:p w14:paraId="5D7B0698" w14:textId="488E8243" w:rsidR="00E063CE" w:rsidRDefault="00933898" w:rsidP="00804501">
      <w:pPr>
        <w:pStyle w:val="Akapitzlist"/>
        <w:numPr>
          <w:ilvl w:val="0"/>
          <w:numId w:val="33"/>
        </w:numPr>
        <w:spacing w:after="0" w:line="360" w:lineRule="auto"/>
        <w:jc w:val="both"/>
        <w:rPr>
          <w:rFonts w:ascii="Times New Roman" w:hAnsi="Times New Roman"/>
          <w:sz w:val="24"/>
          <w:szCs w:val="24"/>
        </w:rPr>
      </w:pPr>
      <w:r w:rsidRPr="00E063CE">
        <w:rPr>
          <w:rFonts w:ascii="Times New Roman" w:hAnsi="Times New Roman"/>
          <w:sz w:val="24"/>
          <w:szCs w:val="24"/>
        </w:rPr>
        <w:t>wymieniono 20 kotłów na paliwo stałe</w:t>
      </w:r>
      <w:r w:rsidR="00043502">
        <w:rPr>
          <w:rFonts w:ascii="Times New Roman" w:hAnsi="Times New Roman"/>
          <w:sz w:val="24"/>
          <w:szCs w:val="24"/>
        </w:rPr>
        <w:t>, w tym</w:t>
      </w:r>
      <w:r w:rsidRPr="00E063CE">
        <w:rPr>
          <w:rFonts w:ascii="Times New Roman" w:hAnsi="Times New Roman"/>
          <w:sz w:val="24"/>
          <w:szCs w:val="24"/>
        </w:rPr>
        <w:t xml:space="preserve"> 15 - na kocioł gazowy kondensacyjny, 3 - na pompy ciepła i 2 - na kocioł na pellet drzewny o podwyższonym standardzie</w:t>
      </w:r>
      <w:r w:rsidR="00E063CE">
        <w:rPr>
          <w:rFonts w:ascii="Times New Roman" w:hAnsi="Times New Roman"/>
          <w:sz w:val="24"/>
          <w:szCs w:val="24"/>
        </w:rPr>
        <w:t>,</w:t>
      </w:r>
    </w:p>
    <w:p w14:paraId="5E8CA303" w14:textId="7C68D9DE" w:rsidR="00933898" w:rsidRPr="00E063CE" w:rsidRDefault="00933898" w:rsidP="00804501">
      <w:pPr>
        <w:pStyle w:val="Akapitzlist"/>
        <w:numPr>
          <w:ilvl w:val="0"/>
          <w:numId w:val="33"/>
        </w:numPr>
        <w:spacing w:after="0" w:line="360" w:lineRule="auto"/>
        <w:jc w:val="both"/>
        <w:rPr>
          <w:rFonts w:ascii="Times New Roman" w:hAnsi="Times New Roman"/>
          <w:sz w:val="24"/>
          <w:szCs w:val="24"/>
        </w:rPr>
      </w:pPr>
      <w:r w:rsidRPr="00E063CE">
        <w:rPr>
          <w:rFonts w:ascii="Times New Roman" w:hAnsi="Times New Roman"/>
          <w:sz w:val="24"/>
          <w:szCs w:val="24"/>
        </w:rPr>
        <w:t xml:space="preserve">złożono 75, rozpatrzono 85 i rozliczono 61 wniosków. </w:t>
      </w:r>
    </w:p>
    <w:p w14:paraId="5219639C" w14:textId="1CBF9442" w:rsidR="00D25A07" w:rsidRPr="00205EE1" w:rsidRDefault="003831F4" w:rsidP="00D25A07">
      <w:pPr>
        <w:spacing w:after="0" w:line="360" w:lineRule="auto"/>
        <w:ind w:firstLine="708"/>
        <w:jc w:val="both"/>
        <w:rPr>
          <w:rFonts w:ascii="Times New Roman" w:hAnsi="Times New Roman"/>
          <w:sz w:val="24"/>
          <w:szCs w:val="24"/>
        </w:rPr>
      </w:pPr>
      <w:r w:rsidRPr="00205EE1">
        <w:rPr>
          <w:rFonts w:ascii="Times New Roman" w:hAnsi="Times New Roman"/>
          <w:sz w:val="24"/>
          <w:szCs w:val="24"/>
        </w:rPr>
        <w:t>W Urzędzie Miasta</w:t>
      </w:r>
      <w:r w:rsidR="00D25A07" w:rsidRPr="00205EE1">
        <w:rPr>
          <w:rFonts w:ascii="Times New Roman" w:hAnsi="Times New Roman"/>
          <w:sz w:val="24"/>
          <w:szCs w:val="24"/>
        </w:rPr>
        <w:t xml:space="preserve"> w Redzie,</w:t>
      </w:r>
      <w:r w:rsidRPr="00205EE1">
        <w:rPr>
          <w:rFonts w:ascii="Times New Roman" w:hAnsi="Times New Roman"/>
          <w:sz w:val="24"/>
          <w:szCs w:val="24"/>
        </w:rPr>
        <w:t xml:space="preserve"> </w:t>
      </w:r>
      <w:r w:rsidR="00D25A07" w:rsidRPr="00205EE1">
        <w:rPr>
          <w:rFonts w:ascii="Times New Roman" w:hAnsi="Times New Roman"/>
          <w:sz w:val="24"/>
          <w:szCs w:val="24"/>
        </w:rPr>
        <w:t>na mocy porozumienia zawartego w 2021 roku z WFOŚ w Gdańsku, działa Punkt konsultacyjno-informacyjny</w:t>
      </w:r>
      <w:r w:rsidR="005971EE" w:rsidRPr="00205EE1">
        <w:rPr>
          <w:rFonts w:ascii="Times New Roman" w:hAnsi="Times New Roman"/>
          <w:sz w:val="24"/>
          <w:szCs w:val="24"/>
        </w:rPr>
        <w:t xml:space="preserve"> rządowego </w:t>
      </w:r>
      <w:r w:rsidR="00D25A07" w:rsidRPr="00205EE1">
        <w:rPr>
          <w:rFonts w:ascii="Times New Roman" w:hAnsi="Times New Roman"/>
          <w:sz w:val="24"/>
          <w:szCs w:val="24"/>
        </w:rPr>
        <w:t xml:space="preserve">Programu „Czyste Powietrze”. Pracownik </w:t>
      </w:r>
      <w:r w:rsidR="005971EE" w:rsidRPr="00205EE1">
        <w:rPr>
          <w:rFonts w:ascii="Times New Roman" w:hAnsi="Times New Roman"/>
          <w:sz w:val="24"/>
          <w:szCs w:val="24"/>
        </w:rPr>
        <w:t>Urzędu</w:t>
      </w:r>
      <w:r w:rsidR="00D25A07" w:rsidRPr="00205EE1">
        <w:rPr>
          <w:rFonts w:ascii="Times New Roman" w:hAnsi="Times New Roman"/>
          <w:sz w:val="24"/>
          <w:szCs w:val="24"/>
        </w:rPr>
        <w:t xml:space="preserve"> udziela  informacji o Programie, w tym o zasadach składania wniosków o dofinansowanie,  udziela pomocy przy przygotowywaniu wniosków o dofinansowanie i przy rozliczeniu przyznanego dofinansowania. </w:t>
      </w:r>
      <w:r w:rsidR="00933898" w:rsidRPr="00205EE1">
        <w:rPr>
          <w:rFonts w:ascii="Times New Roman" w:hAnsi="Times New Roman"/>
          <w:sz w:val="24"/>
          <w:szCs w:val="24"/>
        </w:rPr>
        <w:t>W roku 2022, z</w:t>
      </w:r>
      <w:r w:rsidR="007869B7" w:rsidRPr="00205EE1">
        <w:rPr>
          <w:rFonts w:ascii="Times New Roman" w:hAnsi="Times New Roman"/>
          <w:sz w:val="24"/>
          <w:szCs w:val="24"/>
        </w:rPr>
        <w:t>a pośrednictwem Punktu</w:t>
      </w:r>
      <w:r w:rsidR="00933898" w:rsidRPr="00205EE1">
        <w:rPr>
          <w:rFonts w:ascii="Times New Roman" w:hAnsi="Times New Roman"/>
          <w:sz w:val="24"/>
          <w:szCs w:val="24"/>
        </w:rPr>
        <w:t>,</w:t>
      </w:r>
      <w:r w:rsidR="007869B7" w:rsidRPr="00205EE1">
        <w:rPr>
          <w:rFonts w:ascii="Times New Roman" w:hAnsi="Times New Roman"/>
          <w:sz w:val="24"/>
          <w:szCs w:val="24"/>
        </w:rPr>
        <w:t xml:space="preserve"> do WFOŚiGW w Gdańsku wpłynęło 60 z 75 </w:t>
      </w:r>
      <w:r w:rsidR="00933898" w:rsidRPr="00205EE1">
        <w:rPr>
          <w:rFonts w:ascii="Times New Roman" w:hAnsi="Times New Roman"/>
          <w:sz w:val="24"/>
          <w:szCs w:val="24"/>
        </w:rPr>
        <w:t xml:space="preserve">ogółem złożonych </w:t>
      </w:r>
      <w:r w:rsidR="007869B7" w:rsidRPr="00205EE1">
        <w:rPr>
          <w:rFonts w:ascii="Times New Roman" w:hAnsi="Times New Roman"/>
          <w:sz w:val="24"/>
          <w:szCs w:val="24"/>
        </w:rPr>
        <w:t xml:space="preserve">wniosków z Redy. </w:t>
      </w:r>
    </w:p>
    <w:p w14:paraId="16049875" w14:textId="77777777" w:rsidR="007E1A75" w:rsidRPr="00205EE1" w:rsidRDefault="007E1A75" w:rsidP="007E1A75">
      <w:pPr>
        <w:spacing w:after="0" w:line="360" w:lineRule="auto"/>
        <w:ind w:firstLine="708"/>
        <w:jc w:val="both"/>
        <w:rPr>
          <w:rFonts w:ascii="Times New Roman" w:hAnsi="Times New Roman"/>
          <w:sz w:val="24"/>
          <w:szCs w:val="24"/>
        </w:rPr>
      </w:pPr>
      <w:r w:rsidRPr="00205EE1">
        <w:rPr>
          <w:rFonts w:ascii="Times New Roman" w:hAnsi="Times New Roman" w:cs="Times New Roman"/>
          <w:sz w:val="24"/>
          <w:szCs w:val="24"/>
        </w:rPr>
        <w:t xml:space="preserve">W Urzędzie Miasta w Redzie działa również stanowisko do obsługi Centralnej Ewidencji Emisyjności Budynków (CEEB), gdzie właściciele nieruchomości mogą złożyć deklarację dotyczącą źródeł ciepła i spalania paliw. </w:t>
      </w:r>
    </w:p>
    <w:p w14:paraId="456BB4AD" w14:textId="33103A2D" w:rsidR="007E1A75" w:rsidRPr="00205EE1" w:rsidRDefault="007E1A75" w:rsidP="007E1A75">
      <w:pPr>
        <w:spacing w:after="0" w:line="360" w:lineRule="auto"/>
        <w:ind w:firstLine="708"/>
        <w:jc w:val="both"/>
        <w:rPr>
          <w:rFonts w:ascii="Times New Roman" w:hAnsi="Times New Roman"/>
          <w:sz w:val="24"/>
          <w:szCs w:val="24"/>
        </w:rPr>
      </w:pPr>
      <w:r w:rsidRPr="00205EE1">
        <w:rPr>
          <w:rFonts w:ascii="Times New Roman" w:hAnsi="Times New Roman"/>
          <w:sz w:val="24"/>
          <w:szCs w:val="24"/>
        </w:rPr>
        <w:t>W 2022 roku Gmina rozpoczęła proces wymiany źródeł ciepła w budynku komunalnym przy ul. Leśnej 5d, w kierunku zastąpienia ich instalacją c.o. z zewnętrznej kotłowni gazowej. Inwestycja zakończy się w 2023 r</w:t>
      </w:r>
      <w:r w:rsidR="00C34045" w:rsidRPr="00205EE1">
        <w:rPr>
          <w:rFonts w:ascii="Times New Roman" w:hAnsi="Times New Roman"/>
          <w:sz w:val="24"/>
          <w:szCs w:val="24"/>
        </w:rPr>
        <w:t>oku</w:t>
      </w:r>
      <w:r w:rsidRPr="00205EE1">
        <w:rPr>
          <w:rFonts w:ascii="Times New Roman" w:hAnsi="Times New Roman"/>
          <w:sz w:val="24"/>
          <w:szCs w:val="24"/>
        </w:rPr>
        <w:t xml:space="preserve">. </w:t>
      </w:r>
    </w:p>
    <w:p w14:paraId="1F24D7DE" w14:textId="005D631D" w:rsidR="007869B7" w:rsidRPr="00205EE1" w:rsidRDefault="007869B7" w:rsidP="00D25A07">
      <w:pPr>
        <w:spacing w:after="0" w:line="360" w:lineRule="auto"/>
        <w:ind w:firstLine="708"/>
        <w:jc w:val="both"/>
        <w:rPr>
          <w:rFonts w:ascii="Times New Roman" w:hAnsi="Times New Roman"/>
          <w:sz w:val="24"/>
          <w:szCs w:val="24"/>
        </w:rPr>
      </w:pPr>
      <w:r w:rsidRPr="00205EE1">
        <w:rPr>
          <w:rFonts w:ascii="Times New Roman" w:hAnsi="Times New Roman"/>
          <w:sz w:val="24"/>
          <w:szCs w:val="24"/>
        </w:rPr>
        <w:t>Przypuszczać należy, że wymian źródeł ciepła w roku 2022 było więcej</w:t>
      </w:r>
      <w:r w:rsidR="00933898" w:rsidRPr="00205EE1">
        <w:rPr>
          <w:rFonts w:ascii="Times New Roman" w:hAnsi="Times New Roman"/>
          <w:sz w:val="24"/>
          <w:szCs w:val="24"/>
        </w:rPr>
        <w:t>, gdyż Gmina nie posiada informacji o inwestycjach zrealizowanych wyłącznie ze środków prywatnych.</w:t>
      </w:r>
    </w:p>
    <w:bookmarkEnd w:id="70"/>
    <w:p w14:paraId="553D0F5B" w14:textId="77777777" w:rsidR="00264DE8" w:rsidRPr="00205EE1" w:rsidRDefault="00264DE8" w:rsidP="00264DE8">
      <w:pPr>
        <w:rPr>
          <w:rFonts w:ascii="Times New Roman" w:hAnsi="Times New Roman"/>
          <w:sz w:val="24"/>
          <w:szCs w:val="24"/>
        </w:rPr>
      </w:pPr>
    </w:p>
    <w:p w14:paraId="45E81458" w14:textId="70E81E9E" w:rsidR="006C5328" w:rsidRPr="00205EE1" w:rsidRDefault="001D1F15" w:rsidP="00AB5C29">
      <w:pPr>
        <w:pStyle w:val="Nagwek2"/>
      </w:pPr>
      <w:bookmarkStart w:id="73" w:name="_Toc136437348"/>
      <w:r w:rsidRPr="00205EE1">
        <w:t xml:space="preserve">7. </w:t>
      </w:r>
      <w:r w:rsidR="006C5328" w:rsidRPr="00205EE1">
        <w:t>Oświetlenie ulic, placów i dróg</w:t>
      </w:r>
      <w:bookmarkEnd w:id="73"/>
    </w:p>
    <w:p w14:paraId="75A164DE" w14:textId="1E281185" w:rsidR="00AB5C29" w:rsidRPr="00205EE1" w:rsidRDefault="00AB5C29" w:rsidP="00AB5C29">
      <w:pPr>
        <w:pStyle w:val="Default"/>
        <w:spacing w:line="360" w:lineRule="auto"/>
        <w:jc w:val="both"/>
        <w:rPr>
          <w:rFonts w:ascii="Times New Roman" w:hAnsi="Times New Roman" w:cs="Times New Roman"/>
          <w:color w:val="auto"/>
        </w:rPr>
      </w:pPr>
      <w:bookmarkStart w:id="74" w:name="_Hlk102641867"/>
      <w:r w:rsidRPr="00205EE1">
        <w:rPr>
          <w:rFonts w:ascii="Times New Roman" w:hAnsi="Times New Roman" w:cs="Times New Roman"/>
          <w:color w:val="auto"/>
        </w:rPr>
        <w:tab/>
      </w:r>
      <w:r w:rsidR="006C5328" w:rsidRPr="00205EE1">
        <w:rPr>
          <w:rFonts w:ascii="Times New Roman" w:hAnsi="Times New Roman" w:cs="Times New Roman"/>
          <w:color w:val="auto"/>
        </w:rPr>
        <w:t>W</w:t>
      </w:r>
      <w:r w:rsidR="00376D45" w:rsidRPr="00205EE1">
        <w:rPr>
          <w:rFonts w:ascii="Times New Roman" w:hAnsi="Times New Roman" w:cs="Times New Roman"/>
          <w:color w:val="auto"/>
        </w:rPr>
        <w:t>g danych spółki ENERGA Oświetlenie Sp. z o.o.</w:t>
      </w:r>
      <w:r w:rsidRPr="00205EE1">
        <w:rPr>
          <w:rFonts w:ascii="Times New Roman" w:hAnsi="Times New Roman" w:cs="Times New Roman"/>
          <w:color w:val="auto"/>
        </w:rPr>
        <w:t>,</w:t>
      </w:r>
      <w:r w:rsidR="00376D45" w:rsidRPr="00205EE1">
        <w:rPr>
          <w:rFonts w:ascii="Times New Roman" w:hAnsi="Times New Roman" w:cs="Times New Roman"/>
          <w:color w:val="auto"/>
        </w:rPr>
        <w:t xml:space="preserve"> na dzień 31 grudnia 20</w:t>
      </w:r>
      <w:r w:rsidR="00B43B35" w:rsidRPr="00205EE1">
        <w:rPr>
          <w:rFonts w:ascii="Times New Roman" w:hAnsi="Times New Roman" w:cs="Times New Roman"/>
          <w:color w:val="auto"/>
        </w:rPr>
        <w:t>2</w:t>
      </w:r>
      <w:r w:rsidRPr="00205EE1">
        <w:rPr>
          <w:rFonts w:ascii="Times New Roman" w:hAnsi="Times New Roman" w:cs="Times New Roman"/>
          <w:color w:val="auto"/>
        </w:rPr>
        <w:t>2</w:t>
      </w:r>
      <w:r w:rsidR="00376D45" w:rsidRPr="00205EE1">
        <w:rPr>
          <w:rFonts w:ascii="Times New Roman" w:hAnsi="Times New Roman" w:cs="Times New Roman"/>
          <w:color w:val="auto"/>
        </w:rPr>
        <w:t xml:space="preserve"> r. w Redzie znajdowało się 2</w:t>
      </w:r>
      <w:r w:rsidRPr="00205EE1">
        <w:rPr>
          <w:rFonts w:ascii="Times New Roman" w:hAnsi="Times New Roman" w:cs="Times New Roman"/>
          <w:color w:val="auto"/>
        </w:rPr>
        <w:t>804</w:t>
      </w:r>
      <w:r w:rsidR="006C5328" w:rsidRPr="00205EE1">
        <w:rPr>
          <w:rFonts w:ascii="Times New Roman" w:hAnsi="Times New Roman" w:cs="Times New Roman"/>
          <w:color w:val="auto"/>
        </w:rPr>
        <w:t xml:space="preserve"> punktów świetlnych</w:t>
      </w:r>
      <w:r w:rsidR="00376D45" w:rsidRPr="00205EE1">
        <w:rPr>
          <w:rFonts w:ascii="Times New Roman" w:hAnsi="Times New Roman" w:cs="Times New Roman"/>
          <w:color w:val="auto"/>
        </w:rPr>
        <w:t>, z czego</w:t>
      </w:r>
      <w:r w:rsidR="00CB293B" w:rsidRPr="00205EE1">
        <w:rPr>
          <w:rFonts w:ascii="Times New Roman" w:hAnsi="Times New Roman" w:cs="Times New Roman"/>
          <w:color w:val="auto"/>
        </w:rPr>
        <w:t xml:space="preserve"> 1</w:t>
      </w:r>
      <w:r w:rsidRPr="00205EE1">
        <w:rPr>
          <w:rFonts w:ascii="Times New Roman" w:hAnsi="Times New Roman" w:cs="Times New Roman"/>
          <w:color w:val="auto"/>
        </w:rPr>
        <w:t>309</w:t>
      </w:r>
      <w:r w:rsidR="00CB293B" w:rsidRPr="00205EE1">
        <w:rPr>
          <w:rFonts w:ascii="Times New Roman" w:hAnsi="Times New Roman" w:cs="Times New Roman"/>
          <w:color w:val="auto"/>
        </w:rPr>
        <w:t xml:space="preserve"> to energooszczędne oprawy </w:t>
      </w:r>
      <w:r w:rsidR="006C5328" w:rsidRPr="00205EE1">
        <w:rPr>
          <w:rFonts w:ascii="Times New Roman" w:hAnsi="Times New Roman" w:cs="Times New Roman"/>
          <w:color w:val="auto"/>
        </w:rPr>
        <w:t>LED-owe.</w:t>
      </w:r>
      <w:r w:rsidR="00B43B35" w:rsidRPr="00205EE1">
        <w:rPr>
          <w:rFonts w:ascii="Times New Roman" w:hAnsi="Times New Roman" w:cs="Times New Roman"/>
          <w:color w:val="auto"/>
        </w:rPr>
        <w:t xml:space="preserve"> </w:t>
      </w:r>
      <w:r w:rsidR="00F32D93" w:rsidRPr="00205EE1">
        <w:rPr>
          <w:rFonts w:ascii="Times New Roman" w:hAnsi="Times New Roman" w:cs="Times New Roman"/>
          <w:color w:val="auto"/>
        </w:rPr>
        <w:t>W ciągu roku 202</w:t>
      </w:r>
      <w:r w:rsidRPr="00205EE1">
        <w:rPr>
          <w:rFonts w:ascii="Times New Roman" w:hAnsi="Times New Roman" w:cs="Times New Roman"/>
          <w:color w:val="auto"/>
        </w:rPr>
        <w:t>2</w:t>
      </w:r>
      <w:r w:rsidR="00F32D93" w:rsidRPr="00205EE1">
        <w:rPr>
          <w:rFonts w:ascii="Times New Roman" w:hAnsi="Times New Roman" w:cs="Times New Roman"/>
          <w:color w:val="auto"/>
        </w:rPr>
        <w:t xml:space="preserve"> w Gminie przybył</w:t>
      </w:r>
      <w:r w:rsidRPr="00205EE1">
        <w:rPr>
          <w:rFonts w:ascii="Times New Roman" w:hAnsi="Times New Roman" w:cs="Times New Roman"/>
          <w:color w:val="auto"/>
        </w:rPr>
        <w:t>o</w:t>
      </w:r>
      <w:r w:rsidR="00F32D93" w:rsidRPr="00205EE1">
        <w:rPr>
          <w:rFonts w:ascii="Times New Roman" w:hAnsi="Times New Roman" w:cs="Times New Roman"/>
          <w:color w:val="auto"/>
        </w:rPr>
        <w:t xml:space="preserve"> </w:t>
      </w:r>
      <w:r w:rsidRPr="00205EE1">
        <w:rPr>
          <w:rFonts w:ascii="Times New Roman" w:hAnsi="Times New Roman" w:cs="Times New Roman"/>
          <w:color w:val="auto"/>
        </w:rPr>
        <w:t>11</w:t>
      </w:r>
      <w:r w:rsidR="00F32D93" w:rsidRPr="00205EE1">
        <w:rPr>
          <w:rFonts w:ascii="Times New Roman" w:hAnsi="Times New Roman" w:cs="Times New Roman"/>
          <w:color w:val="auto"/>
        </w:rPr>
        <w:t xml:space="preserve"> punkt</w:t>
      </w:r>
      <w:r w:rsidRPr="00205EE1">
        <w:rPr>
          <w:rFonts w:ascii="Times New Roman" w:hAnsi="Times New Roman" w:cs="Times New Roman"/>
          <w:color w:val="auto"/>
        </w:rPr>
        <w:t>ów</w:t>
      </w:r>
      <w:r w:rsidR="00F32D93" w:rsidRPr="00205EE1">
        <w:rPr>
          <w:rFonts w:ascii="Times New Roman" w:hAnsi="Times New Roman" w:cs="Times New Roman"/>
          <w:color w:val="auto"/>
        </w:rPr>
        <w:t xml:space="preserve"> świetln</w:t>
      </w:r>
      <w:r w:rsidRPr="00205EE1">
        <w:rPr>
          <w:rFonts w:ascii="Times New Roman" w:hAnsi="Times New Roman" w:cs="Times New Roman"/>
          <w:color w:val="auto"/>
        </w:rPr>
        <w:t>ych</w:t>
      </w:r>
      <w:r w:rsidR="00F32D93" w:rsidRPr="00205EE1">
        <w:rPr>
          <w:rFonts w:ascii="Times New Roman" w:hAnsi="Times New Roman" w:cs="Times New Roman"/>
          <w:color w:val="auto"/>
        </w:rPr>
        <w:t xml:space="preserve">, wszystkie w technologii LED. </w:t>
      </w:r>
      <w:r w:rsidRPr="00205EE1">
        <w:rPr>
          <w:rFonts w:ascii="Times New Roman" w:hAnsi="Times New Roman" w:cs="Times New Roman"/>
          <w:color w:val="auto"/>
        </w:rPr>
        <w:t xml:space="preserve">Z uwagi na wzrost cen energii, w </w:t>
      </w:r>
      <w:r w:rsidR="006C5328" w:rsidRPr="00205EE1">
        <w:rPr>
          <w:rFonts w:ascii="Times New Roman" w:hAnsi="Times New Roman" w:cs="Times New Roman"/>
          <w:color w:val="auto"/>
        </w:rPr>
        <w:t xml:space="preserve">okresie świątecznym </w:t>
      </w:r>
      <w:r w:rsidRPr="00205EE1">
        <w:rPr>
          <w:rFonts w:ascii="Times New Roman" w:hAnsi="Times New Roman" w:cs="Times New Roman"/>
          <w:color w:val="auto"/>
        </w:rPr>
        <w:t xml:space="preserve">odstąpiono od zwyczaju montowania </w:t>
      </w:r>
      <w:r w:rsidR="006C5328" w:rsidRPr="00205EE1">
        <w:rPr>
          <w:rFonts w:ascii="Times New Roman" w:hAnsi="Times New Roman" w:cs="Times New Roman"/>
          <w:color w:val="auto"/>
        </w:rPr>
        <w:t>na słupach oświetleniowych przy drogach dekoracj</w:t>
      </w:r>
      <w:r w:rsidRPr="00205EE1">
        <w:rPr>
          <w:rFonts w:ascii="Times New Roman" w:hAnsi="Times New Roman" w:cs="Times New Roman"/>
          <w:color w:val="auto"/>
        </w:rPr>
        <w:t>i</w:t>
      </w:r>
      <w:r w:rsidR="006C5328" w:rsidRPr="00205EE1">
        <w:rPr>
          <w:rFonts w:ascii="Times New Roman" w:hAnsi="Times New Roman" w:cs="Times New Roman"/>
          <w:color w:val="auto"/>
        </w:rPr>
        <w:t xml:space="preserve"> świ</w:t>
      </w:r>
      <w:r w:rsidRPr="00205EE1">
        <w:rPr>
          <w:rFonts w:ascii="Times New Roman" w:hAnsi="Times New Roman" w:cs="Times New Roman"/>
          <w:color w:val="auto"/>
        </w:rPr>
        <w:t>etlnych</w:t>
      </w:r>
      <w:r w:rsidR="006C5328" w:rsidRPr="00205EE1">
        <w:rPr>
          <w:rFonts w:ascii="Times New Roman" w:hAnsi="Times New Roman" w:cs="Times New Roman"/>
          <w:color w:val="auto"/>
        </w:rPr>
        <w:t>. Umowa na dostawę energii jest zawierana corocznie, w drodze przetargu nieograniczonego, przeprowadzanego</w:t>
      </w:r>
      <w:r w:rsidR="001D1F15" w:rsidRPr="00205EE1">
        <w:rPr>
          <w:rFonts w:ascii="Times New Roman" w:hAnsi="Times New Roman" w:cs="Times New Roman"/>
          <w:color w:val="auto"/>
        </w:rPr>
        <w:t xml:space="preserve"> wspólnie</w:t>
      </w:r>
      <w:r w:rsidR="006C5328" w:rsidRPr="00205EE1">
        <w:rPr>
          <w:rFonts w:ascii="Times New Roman" w:hAnsi="Times New Roman" w:cs="Times New Roman"/>
          <w:color w:val="auto"/>
        </w:rPr>
        <w:t xml:space="preserve"> przez gminy w ramach </w:t>
      </w:r>
      <w:r w:rsidRPr="00205EE1">
        <w:rPr>
          <w:rFonts w:ascii="Times New Roman" w:hAnsi="Times New Roman" w:cs="Times New Roman"/>
          <w:color w:val="auto"/>
        </w:rPr>
        <w:t>Grupy Zakupowej</w:t>
      </w:r>
      <w:r w:rsidR="006C5328" w:rsidRPr="00205EE1">
        <w:rPr>
          <w:rFonts w:ascii="Times New Roman" w:hAnsi="Times New Roman" w:cs="Times New Roman"/>
          <w:color w:val="auto"/>
        </w:rPr>
        <w:t xml:space="preserve"> NORDA</w:t>
      </w:r>
      <w:r w:rsidRPr="00205EE1">
        <w:rPr>
          <w:rFonts w:ascii="Times New Roman" w:hAnsi="Times New Roman" w:cs="Times New Roman"/>
          <w:color w:val="auto"/>
        </w:rPr>
        <w:t xml:space="preserve">. W 2022 roku umowę zawarto </w:t>
      </w:r>
      <w:r w:rsidR="00043502">
        <w:rPr>
          <w:rFonts w:ascii="Times New Roman" w:hAnsi="Times New Roman" w:cs="Times New Roman"/>
          <w:color w:val="auto"/>
        </w:rPr>
        <w:br/>
      </w:r>
      <w:r w:rsidRPr="00205EE1">
        <w:rPr>
          <w:rFonts w:ascii="Times New Roman" w:hAnsi="Times New Roman" w:cs="Times New Roman"/>
          <w:color w:val="auto"/>
        </w:rPr>
        <w:t>z firmą ENEA S.A.</w:t>
      </w:r>
    </w:p>
    <w:p w14:paraId="771B0E0F" w14:textId="4BA7999A" w:rsidR="006C5328" w:rsidRPr="00205EE1" w:rsidRDefault="006C5328" w:rsidP="00017173">
      <w:pPr>
        <w:pStyle w:val="Default"/>
        <w:spacing w:line="360" w:lineRule="auto"/>
        <w:ind w:firstLine="708"/>
        <w:jc w:val="both"/>
        <w:rPr>
          <w:rFonts w:ascii="Times New Roman" w:hAnsi="Times New Roman" w:cs="Times New Roman"/>
          <w:color w:val="auto"/>
        </w:rPr>
      </w:pPr>
    </w:p>
    <w:p w14:paraId="487A1004" w14:textId="77777777" w:rsidR="00EE6A80" w:rsidRPr="00205EE1" w:rsidRDefault="00F5715D" w:rsidP="00EE6A80">
      <w:pPr>
        <w:pStyle w:val="Nagwek2"/>
      </w:pPr>
      <w:bookmarkStart w:id="75" w:name="_Hlk71530449"/>
      <w:bookmarkStart w:id="76" w:name="_Toc136437349"/>
      <w:bookmarkEnd w:id="74"/>
      <w:r w:rsidRPr="00205EE1">
        <w:t xml:space="preserve">8. </w:t>
      </w:r>
      <w:r w:rsidR="006C5328" w:rsidRPr="00205EE1">
        <w:t>Opieka nad zwierzętami</w:t>
      </w:r>
      <w:bookmarkEnd w:id="75"/>
      <w:bookmarkEnd w:id="76"/>
    </w:p>
    <w:p w14:paraId="5C3911BB" w14:textId="0234D23E" w:rsidR="00EE6A80" w:rsidRPr="00205EE1" w:rsidRDefault="00EE6A80" w:rsidP="00EE6A80">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„Program opieki nad zwierzętami bezdomnymi oraz zapobiegania bezdomności zwierząt na obszarze Gminy Miasto Reda na rok 2022” został przyjęty uchwałą nr XLVI/464/2022 Rady Miejskiej w Redzie z dnia 31 marca 2022 r</w:t>
      </w:r>
      <w:r w:rsidR="00C34045" w:rsidRPr="00205EE1">
        <w:rPr>
          <w:rFonts w:ascii="Times New Roman" w:hAnsi="Times New Roman" w:cs="Times New Roman"/>
          <w:sz w:val="24"/>
          <w:szCs w:val="24"/>
        </w:rPr>
        <w:t>.</w:t>
      </w:r>
      <w:r w:rsidRPr="00205EE1">
        <w:rPr>
          <w:rFonts w:ascii="Times New Roman" w:hAnsi="Times New Roman" w:cs="Times New Roman"/>
          <w:sz w:val="24"/>
          <w:szCs w:val="24"/>
        </w:rPr>
        <w:t xml:space="preserve">. Postanowienia Programu Gmina realizuje m.in. za pomocą porozumienia międzygminnego z Gminą Miasta Gdyni na lata 2021-2026. </w:t>
      </w:r>
      <w:r w:rsidR="00043502">
        <w:rPr>
          <w:rFonts w:ascii="Times New Roman" w:hAnsi="Times New Roman" w:cs="Times New Roman"/>
          <w:sz w:val="24"/>
          <w:szCs w:val="24"/>
        </w:rPr>
        <w:br/>
      </w:r>
      <w:r w:rsidRPr="00205EE1">
        <w:rPr>
          <w:rFonts w:ascii="Times New Roman" w:hAnsi="Times New Roman" w:cs="Times New Roman"/>
          <w:sz w:val="24"/>
          <w:szCs w:val="24"/>
        </w:rPr>
        <w:t xml:space="preserve">W ramach powierzonego zadania Gmina Miasta Gdyni zapewnia opiekę bezdomnym psom oraz bezdomnym kotom z terenu Redy. W zakres umowy wchodzi opieka, odławianie bezdomnych zwierząt oraz pomoc rannym psom i kotom, znakowanie psów i kotów w sposób umożliwiający ich identyfikację i kontakt z właścicielem, sterylizacja i kastracja. W roku 2022 do Schroniska dla Bezdomnych Zwierząt "Ciapkowo" w Gdyni trafiły 44 psy i 18 kotów, z czego: </w:t>
      </w:r>
    </w:p>
    <w:p w14:paraId="47E92B13" w14:textId="77777777" w:rsidR="00E063CE" w:rsidRDefault="00EE6A80" w:rsidP="00804501">
      <w:pPr>
        <w:pStyle w:val="Akapitzlist"/>
        <w:numPr>
          <w:ilvl w:val="0"/>
          <w:numId w:val="34"/>
        </w:numPr>
        <w:spacing w:after="0" w:line="360" w:lineRule="auto"/>
        <w:jc w:val="both"/>
        <w:rPr>
          <w:rFonts w:ascii="Times New Roman" w:hAnsi="Times New Roman"/>
          <w:sz w:val="24"/>
          <w:szCs w:val="24"/>
        </w:rPr>
      </w:pPr>
      <w:r w:rsidRPr="00E063CE">
        <w:rPr>
          <w:rFonts w:ascii="Times New Roman" w:hAnsi="Times New Roman"/>
          <w:sz w:val="24"/>
          <w:szCs w:val="24"/>
        </w:rPr>
        <w:t>18 psów i 15 kotów odrobaczono,</w:t>
      </w:r>
    </w:p>
    <w:p w14:paraId="0E714989" w14:textId="77777777" w:rsidR="00E063CE" w:rsidRDefault="00EE6A80" w:rsidP="00804501">
      <w:pPr>
        <w:pStyle w:val="Akapitzlist"/>
        <w:numPr>
          <w:ilvl w:val="0"/>
          <w:numId w:val="34"/>
        </w:numPr>
        <w:spacing w:after="0" w:line="360" w:lineRule="auto"/>
        <w:jc w:val="both"/>
        <w:rPr>
          <w:rFonts w:ascii="Times New Roman" w:hAnsi="Times New Roman"/>
          <w:sz w:val="24"/>
          <w:szCs w:val="24"/>
        </w:rPr>
      </w:pPr>
      <w:r w:rsidRPr="00E063CE">
        <w:rPr>
          <w:rFonts w:ascii="Times New Roman" w:hAnsi="Times New Roman"/>
          <w:sz w:val="24"/>
          <w:szCs w:val="24"/>
        </w:rPr>
        <w:t>44 psy i 18 kotów odpchlono,</w:t>
      </w:r>
    </w:p>
    <w:p w14:paraId="77F26BA9" w14:textId="747382E4" w:rsidR="00EE6A80" w:rsidRPr="00E063CE" w:rsidRDefault="00EE6A80" w:rsidP="00804501">
      <w:pPr>
        <w:pStyle w:val="Akapitzlist"/>
        <w:numPr>
          <w:ilvl w:val="0"/>
          <w:numId w:val="34"/>
        </w:numPr>
        <w:spacing w:after="0" w:line="360" w:lineRule="auto"/>
        <w:jc w:val="both"/>
        <w:rPr>
          <w:rFonts w:ascii="Times New Roman" w:hAnsi="Times New Roman"/>
          <w:sz w:val="24"/>
          <w:szCs w:val="24"/>
        </w:rPr>
      </w:pPr>
      <w:r w:rsidRPr="00E063CE">
        <w:rPr>
          <w:rFonts w:ascii="Times New Roman" w:hAnsi="Times New Roman"/>
          <w:sz w:val="24"/>
          <w:szCs w:val="24"/>
        </w:rPr>
        <w:t>16 psów i 11 kotów zaszczepiono przeciw wściekliźnie,</w:t>
      </w:r>
    </w:p>
    <w:p w14:paraId="4F095AA1" w14:textId="7B9E2959" w:rsidR="00EE6A80" w:rsidRPr="00205EE1" w:rsidRDefault="00EE6A80" w:rsidP="00804501">
      <w:pPr>
        <w:pStyle w:val="Akapitzlist"/>
        <w:numPr>
          <w:ilvl w:val="0"/>
          <w:numId w:val="34"/>
        </w:numPr>
        <w:spacing w:after="0" w:line="360" w:lineRule="auto"/>
        <w:jc w:val="both"/>
        <w:rPr>
          <w:rFonts w:ascii="Times New Roman" w:hAnsi="Times New Roman"/>
          <w:sz w:val="24"/>
          <w:szCs w:val="24"/>
        </w:rPr>
      </w:pPr>
      <w:r w:rsidRPr="00205EE1">
        <w:rPr>
          <w:rFonts w:ascii="Times New Roman" w:hAnsi="Times New Roman"/>
          <w:sz w:val="24"/>
          <w:szCs w:val="24"/>
        </w:rPr>
        <w:t>17 psów i 12 kotów zaszczepiono przeciw chorobom wirusowym,</w:t>
      </w:r>
    </w:p>
    <w:p w14:paraId="160B2B65" w14:textId="1884EC76" w:rsidR="00EE6A80" w:rsidRPr="00205EE1" w:rsidRDefault="00EE6A80" w:rsidP="00804501">
      <w:pPr>
        <w:pStyle w:val="Akapitzlist"/>
        <w:numPr>
          <w:ilvl w:val="0"/>
          <w:numId w:val="34"/>
        </w:numPr>
        <w:spacing w:after="0" w:line="360" w:lineRule="auto"/>
        <w:jc w:val="both"/>
        <w:rPr>
          <w:rFonts w:ascii="Times New Roman" w:hAnsi="Times New Roman"/>
          <w:sz w:val="24"/>
          <w:szCs w:val="24"/>
        </w:rPr>
      </w:pPr>
      <w:r w:rsidRPr="00205EE1">
        <w:rPr>
          <w:rFonts w:ascii="Times New Roman" w:hAnsi="Times New Roman"/>
          <w:sz w:val="24"/>
          <w:szCs w:val="24"/>
        </w:rPr>
        <w:t>12 psów i 4 koty poddano sterylizacji/kastracji,</w:t>
      </w:r>
    </w:p>
    <w:p w14:paraId="1497AC90" w14:textId="77777777" w:rsidR="00EE6A80" w:rsidRPr="00205EE1" w:rsidRDefault="00EE6A80" w:rsidP="00804501">
      <w:pPr>
        <w:pStyle w:val="Akapitzlist"/>
        <w:numPr>
          <w:ilvl w:val="0"/>
          <w:numId w:val="34"/>
        </w:numPr>
        <w:spacing w:after="0" w:line="360" w:lineRule="auto"/>
        <w:jc w:val="both"/>
        <w:rPr>
          <w:rFonts w:ascii="Times New Roman" w:hAnsi="Times New Roman"/>
          <w:sz w:val="24"/>
          <w:szCs w:val="24"/>
        </w:rPr>
      </w:pPr>
      <w:r w:rsidRPr="00205EE1">
        <w:rPr>
          <w:rFonts w:ascii="Times New Roman" w:hAnsi="Times New Roman"/>
          <w:sz w:val="24"/>
          <w:szCs w:val="24"/>
        </w:rPr>
        <w:t xml:space="preserve">16 psów i 11 kotów przekazano do adopcji, </w:t>
      </w:r>
    </w:p>
    <w:p w14:paraId="47DCD22A" w14:textId="3E701726" w:rsidR="00EE6A80" w:rsidRPr="00205EE1" w:rsidRDefault="00EE6A80" w:rsidP="00804501">
      <w:pPr>
        <w:pStyle w:val="Akapitzlist"/>
        <w:numPr>
          <w:ilvl w:val="0"/>
          <w:numId w:val="34"/>
        </w:numPr>
        <w:spacing w:after="0" w:line="360" w:lineRule="auto"/>
        <w:jc w:val="both"/>
        <w:rPr>
          <w:rFonts w:ascii="Times New Roman" w:hAnsi="Times New Roman"/>
          <w:sz w:val="24"/>
          <w:szCs w:val="24"/>
        </w:rPr>
      </w:pPr>
      <w:r w:rsidRPr="00205EE1">
        <w:rPr>
          <w:rFonts w:ascii="Times New Roman" w:hAnsi="Times New Roman"/>
          <w:sz w:val="24"/>
          <w:szCs w:val="24"/>
        </w:rPr>
        <w:t>27 psów i 2 koty oddano właścicielom.</w:t>
      </w:r>
    </w:p>
    <w:p w14:paraId="09D7C95E" w14:textId="473138AE" w:rsidR="00EE6A80" w:rsidRPr="00205EE1" w:rsidRDefault="00EE6A80" w:rsidP="00EE6A80">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Na dzień 31 grudnia 2022 r</w:t>
      </w:r>
      <w:r w:rsidR="00C34045" w:rsidRPr="00205EE1">
        <w:rPr>
          <w:rFonts w:ascii="Times New Roman" w:hAnsi="Times New Roman" w:cs="Times New Roman"/>
          <w:sz w:val="24"/>
          <w:szCs w:val="24"/>
        </w:rPr>
        <w:t>.</w:t>
      </w:r>
      <w:r w:rsidRPr="00205EE1">
        <w:rPr>
          <w:rFonts w:ascii="Times New Roman" w:hAnsi="Times New Roman" w:cs="Times New Roman"/>
          <w:sz w:val="24"/>
          <w:szCs w:val="24"/>
        </w:rPr>
        <w:t xml:space="preserve"> w Schronisku pozostały 3 psy i 1 kot. </w:t>
      </w:r>
    </w:p>
    <w:p w14:paraId="3654C3E9" w14:textId="3CBD2038" w:rsidR="00EE6A80" w:rsidRPr="00205EE1" w:rsidRDefault="00EE6A80" w:rsidP="00EE6A80">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Oprócz wyżej opisanych działań, Gmina Miasto Reda zawarła w roku 2022 umowę dotyczącą zwierząt dzikich, gospodarskich oraz kotów wolno żyjących. Umowa obejmowała między innymi zadania związane z odławianiem, transportem oraz opieką weterynaryjną, sterylizacją i kastracją kotów wolnożyjących, opiekę weterynaryjną nad zwierzętami poszkodowanymi w wypadkach komunikacyjnych (poza psami), a także usługi w zakresie zapewnienia porządku i bezpieczeństwa związanego z dzikimi zwierzętami. I tak, w roku ubiegłym podjęto działania wobec 235 zwierząt, obejmujące 192 kotów, 10 dzików, 1 szczura, 1 sójk</w:t>
      </w:r>
      <w:r w:rsidR="00EA2453" w:rsidRPr="00205EE1">
        <w:rPr>
          <w:rFonts w:ascii="Times New Roman" w:hAnsi="Times New Roman" w:cs="Times New Roman"/>
          <w:sz w:val="24"/>
          <w:szCs w:val="24"/>
        </w:rPr>
        <w:t>ę</w:t>
      </w:r>
      <w:r w:rsidRPr="00205EE1">
        <w:rPr>
          <w:rFonts w:ascii="Times New Roman" w:hAnsi="Times New Roman" w:cs="Times New Roman"/>
          <w:sz w:val="24"/>
          <w:szCs w:val="24"/>
        </w:rPr>
        <w:t>, 5 saren, 1 borsuka, 1 kaczkę, 2 kuny, 1 drozda, 1 wydrę, 1 jenota</w:t>
      </w:r>
      <w:r w:rsidR="00EA2453" w:rsidRPr="00205EE1">
        <w:rPr>
          <w:rFonts w:ascii="Times New Roman" w:hAnsi="Times New Roman" w:cs="Times New Roman"/>
          <w:sz w:val="24"/>
          <w:szCs w:val="24"/>
        </w:rPr>
        <w:t xml:space="preserve"> i</w:t>
      </w:r>
      <w:r w:rsidRPr="00205EE1">
        <w:rPr>
          <w:rFonts w:ascii="Times New Roman" w:hAnsi="Times New Roman" w:cs="Times New Roman"/>
          <w:sz w:val="24"/>
          <w:szCs w:val="24"/>
        </w:rPr>
        <w:t xml:space="preserve"> 9 gołębi. W 2022 roku sterylizacji poddano 47 kotek, a kastracji 8 kotów. </w:t>
      </w:r>
    </w:p>
    <w:p w14:paraId="6CEC944A" w14:textId="3F724D78" w:rsidR="00EE6A80" w:rsidRPr="00205EE1" w:rsidRDefault="00EE6A80" w:rsidP="00EE6A80">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Ustawowy obowiązek Gminy w zakresie opieki nad kotami wolno żyjącymi jest realizowany w ramach umów zawieranych z deklarującymi takie działania osobami fizycznymi. </w:t>
      </w:r>
      <w:r w:rsidR="00C34045" w:rsidRPr="00205EE1">
        <w:rPr>
          <w:rFonts w:ascii="Times New Roman" w:hAnsi="Times New Roman" w:cs="Times New Roman"/>
          <w:sz w:val="24"/>
          <w:szCs w:val="24"/>
        </w:rPr>
        <w:t>Miasto</w:t>
      </w:r>
      <w:r w:rsidRPr="00205EE1">
        <w:rPr>
          <w:rFonts w:ascii="Times New Roman" w:hAnsi="Times New Roman" w:cs="Times New Roman"/>
          <w:sz w:val="24"/>
          <w:szCs w:val="24"/>
        </w:rPr>
        <w:t xml:space="preserve"> refunduje opiekunom koszty zakupu karmy, określając limit miesięczny zwracanych należności. W roku 2022 zawarto 26 takich umów. Ponadto, celem zapewnienia schronienia zwierzętom będących pod ich opieką, </w:t>
      </w:r>
      <w:r w:rsidR="00C34045" w:rsidRPr="00205EE1">
        <w:rPr>
          <w:rFonts w:ascii="Times New Roman" w:hAnsi="Times New Roman" w:cs="Times New Roman"/>
          <w:sz w:val="24"/>
          <w:szCs w:val="24"/>
        </w:rPr>
        <w:t>Miasto</w:t>
      </w:r>
      <w:r w:rsidRPr="00205EE1">
        <w:rPr>
          <w:rFonts w:ascii="Times New Roman" w:hAnsi="Times New Roman" w:cs="Times New Roman"/>
          <w:sz w:val="24"/>
          <w:szCs w:val="24"/>
        </w:rPr>
        <w:t xml:space="preserve"> zapewnia domki dla kotów wolno żyjących. </w:t>
      </w:r>
      <w:r w:rsidR="00043502">
        <w:rPr>
          <w:rFonts w:ascii="Times New Roman" w:hAnsi="Times New Roman" w:cs="Times New Roman"/>
          <w:sz w:val="24"/>
          <w:szCs w:val="24"/>
        </w:rPr>
        <w:br/>
      </w:r>
      <w:r w:rsidRPr="00205EE1">
        <w:rPr>
          <w:rFonts w:ascii="Times New Roman" w:hAnsi="Times New Roman" w:cs="Times New Roman"/>
          <w:sz w:val="24"/>
          <w:szCs w:val="24"/>
        </w:rPr>
        <w:t>W roku 2022 w zasobach Gminy znajdował się 1 domek dla kotów wolno żyjących.</w:t>
      </w:r>
    </w:p>
    <w:p w14:paraId="4B01C222" w14:textId="43987251" w:rsidR="00EE6A80" w:rsidRPr="00205EE1" w:rsidRDefault="00EE6A80" w:rsidP="00EE6A80">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Zadanie zapewnienia opieki bezdomnym zwierzętom gospodarskim z terenu Gminy Miasto Reda jest</w:t>
      </w:r>
      <w:r w:rsidR="00EA2453" w:rsidRPr="00205EE1">
        <w:rPr>
          <w:rFonts w:ascii="Times New Roman" w:hAnsi="Times New Roman" w:cs="Times New Roman"/>
          <w:sz w:val="24"/>
          <w:szCs w:val="24"/>
        </w:rPr>
        <w:t>,</w:t>
      </w:r>
      <w:r w:rsidRPr="00205EE1">
        <w:rPr>
          <w:rFonts w:ascii="Times New Roman" w:hAnsi="Times New Roman" w:cs="Times New Roman"/>
          <w:sz w:val="24"/>
          <w:szCs w:val="24"/>
        </w:rPr>
        <w:t xml:space="preserve"> </w:t>
      </w:r>
      <w:r w:rsidR="00EA2453" w:rsidRPr="00205EE1">
        <w:rPr>
          <w:rFonts w:ascii="Times New Roman" w:hAnsi="Times New Roman" w:cs="Times New Roman"/>
          <w:sz w:val="24"/>
          <w:szCs w:val="24"/>
        </w:rPr>
        <w:t xml:space="preserve">wzorem lat ubiegłych, </w:t>
      </w:r>
      <w:r w:rsidRPr="00205EE1">
        <w:rPr>
          <w:rFonts w:ascii="Times New Roman" w:hAnsi="Times New Roman" w:cs="Times New Roman"/>
          <w:sz w:val="24"/>
          <w:szCs w:val="24"/>
        </w:rPr>
        <w:t>realizowane poprzez umieszczanie ich</w:t>
      </w:r>
      <w:r w:rsidR="00EA2453" w:rsidRPr="00205EE1">
        <w:rPr>
          <w:rFonts w:ascii="Times New Roman" w:hAnsi="Times New Roman" w:cs="Times New Roman"/>
          <w:sz w:val="24"/>
          <w:szCs w:val="24"/>
        </w:rPr>
        <w:t xml:space="preserve"> w gospodarstwie rolnym znajdującym się przy ul. Rzecznej 9A w Redzie</w:t>
      </w:r>
      <w:r w:rsidRPr="00205EE1">
        <w:rPr>
          <w:rFonts w:ascii="Times New Roman" w:hAnsi="Times New Roman" w:cs="Times New Roman"/>
          <w:sz w:val="24"/>
          <w:szCs w:val="24"/>
        </w:rPr>
        <w:t xml:space="preserve">, na mocy zawartej umowy. </w:t>
      </w:r>
    </w:p>
    <w:p w14:paraId="0A289745" w14:textId="77777777" w:rsidR="00EE6A80" w:rsidRPr="00205EE1" w:rsidRDefault="00EE6A80" w:rsidP="00EE6A80">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Na podstawie umów zawartych z trzema gabinetami weterynaryjnymi działającymi na terenie Miasta Redy 3 psom wszczepiono chipy identyfikacyjne. </w:t>
      </w:r>
    </w:p>
    <w:p w14:paraId="3811841A" w14:textId="69FF3D77" w:rsidR="00C3585E" w:rsidRPr="00205EE1" w:rsidRDefault="00C3585E" w:rsidP="00EE6A80">
      <w:pPr>
        <w:spacing w:after="0" w:line="360" w:lineRule="auto"/>
        <w:ind w:firstLine="708"/>
        <w:jc w:val="both"/>
        <w:rPr>
          <w:rFonts w:ascii="Times New Roman" w:hAnsi="Times New Roman" w:cs="Times New Roman"/>
          <w:b/>
          <w:bCs/>
          <w:i/>
          <w:iCs/>
          <w:sz w:val="24"/>
          <w:szCs w:val="24"/>
        </w:rPr>
      </w:pPr>
      <w:r w:rsidRPr="00205EE1">
        <w:rPr>
          <w:rFonts w:ascii="Times New Roman" w:hAnsi="Times New Roman" w:cs="Times New Roman"/>
          <w:sz w:val="24"/>
          <w:szCs w:val="24"/>
        </w:rPr>
        <w:t>Na terenie Redy są ustawione specjalne kosze na psie odchody, tzw. "Łatki", do których Gmina zakupiła w 202</w:t>
      </w:r>
      <w:r w:rsidR="000B22B8" w:rsidRPr="00205EE1">
        <w:rPr>
          <w:rFonts w:ascii="Times New Roman" w:hAnsi="Times New Roman" w:cs="Times New Roman"/>
          <w:sz w:val="24"/>
          <w:szCs w:val="24"/>
        </w:rPr>
        <w:t>2</w:t>
      </w:r>
      <w:r w:rsidRPr="00205EE1">
        <w:rPr>
          <w:rFonts w:ascii="Times New Roman" w:hAnsi="Times New Roman" w:cs="Times New Roman"/>
          <w:sz w:val="24"/>
          <w:szCs w:val="24"/>
        </w:rPr>
        <w:t xml:space="preserve"> </w:t>
      </w:r>
      <w:r w:rsidR="00645AA5" w:rsidRPr="00205EE1">
        <w:rPr>
          <w:rFonts w:ascii="Times New Roman" w:hAnsi="Times New Roman" w:cs="Times New Roman"/>
          <w:sz w:val="24"/>
          <w:szCs w:val="24"/>
        </w:rPr>
        <w:t xml:space="preserve">roku </w:t>
      </w:r>
      <w:r w:rsidR="000B22B8" w:rsidRPr="00205EE1">
        <w:rPr>
          <w:rFonts w:ascii="Times New Roman" w:hAnsi="Times New Roman" w:cs="Times New Roman"/>
          <w:sz w:val="24"/>
          <w:szCs w:val="24"/>
        </w:rPr>
        <w:t>75</w:t>
      </w:r>
      <w:r w:rsidRPr="00205EE1">
        <w:rPr>
          <w:rFonts w:ascii="Times New Roman" w:hAnsi="Times New Roman" w:cs="Times New Roman"/>
          <w:sz w:val="24"/>
          <w:szCs w:val="24"/>
        </w:rPr>
        <w:t xml:space="preserve"> tys. sztuk specjalnych torebek.</w:t>
      </w:r>
    </w:p>
    <w:p w14:paraId="64ADDC29" w14:textId="2550A1FB" w:rsidR="006C5328" w:rsidRPr="00205EE1" w:rsidRDefault="00F5715D" w:rsidP="00C3585E">
      <w:pPr>
        <w:pStyle w:val="Nagwek2"/>
      </w:pPr>
      <w:bookmarkStart w:id="77" w:name="_Toc136437350"/>
      <w:r w:rsidRPr="00205EE1">
        <w:t xml:space="preserve">9. </w:t>
      </w:r>
      <w:r w:rsidR="006C5328" w:rsidRPr="00205EE1">
        <w:t>Cmentarze miejskie</w:t>
      </w:r>
      <w:bookmarkEnd w:id="77"/>
    </w:p>
    <w:p w14:paraId="2958AF5F" w14:textId="03DC6832" w:rsidR="00E063CE" w:rsidRDefault="006C5328" w:rsidP="00E063CE">
      <w:pPr>
        <w:pStyle w:val="NormalnyWeb"/>
        <w:spacing w:before="0" w:beforeAutospacing="0" w:after="0" w:afterAutospacing="0" w:line="360" w:lineRule="auto"/>
        <w:ind w:firstLine="709"/>
        <w:jc w:val="both"/>
      </w:pPr>
      <w:bookmarkStart w:id="78" w:name="_Hlk127867858"/>
      <w:r w:rsidRPr="00205EE1">
        <w:t xml:space="preserve">W Gminie znajdują się </w:t>
      </w:r>
      <w:r w:rsidR="003A6100" w:rsidRPr="00205EE1">
        <w:t>trzy</w:t>
      </w:r>
      <w:r w:rsidRPr="00205EE1">
        <w:t xml:space="preserve"> cmentarze</w:t>
      </w:r>
      <w:r w:rsidR="003A6100" w:rsidRPr="00205EE1">
        <w:t>, z czego dwa pozostają w zarządzie Gminy. To cmentarz parafialny przy ulicy Gdańskiej (</w:t>
      </w:r>
      <w:r w:rsidR="00D9110C" w:rsidRPr="00205EE1">
        <w:t>2085 miejsc pochówku</w:t>
      </w:r>
      <w:r w:rsidR="003A6100" w:rsidRPr="00205EE1">
        <w:t>)  oraz cmentarz k</w:t>
      </w:r>
      <w:r w:rsidRPr="00205EE1">
        <w:t>omunaln</w:t>
      </w:r>
      <w:r w:rsidR="003A6100" w:rsidRPr="00205EE1">
        <w:t>y</w:t>
      </w:r>
      <w:r w:rsidRPr="00205EE1">
        <w:t xml:space="preserve"> przy ul. Gniewowskiej (</w:t>
      </w:r>
      <w:r w:rsidR="00D9110C" w:rsidRPr="00205EE1">
        <w:t>3217 miejsc pochówku</w:t>
      </w:r>
      <w:r w:rsidRPr="00205EE1">
        <w:t xml:space="preserve">). </w:t>
      </w:r>
      <w:r w:rsidRPr="00205EE1">
        <w:rPr>
          <w:rStyle w:val="ng-binding"/>
        </w:rPr>
        <w:t xml:space="preserve"> </w:t>
      </w:r>
      <w:bookmarkEnd w:id="78"/>
      <w:r w:rsidR="003A6100" w:rsidRPr="00205EE1">
        <w:rPr>
          <w:rStyle w:val="ng-binding"/>
        </w:rPr>
        <w:t xml:space="preserve">Oprócz tego, w Redzie znajduje się jeszcze cmentarz parafialny w </w:t>
      </w:r>
      <w:r w:rsidR="002971A6" w:rsidRPr="00205EE1">
        <w:rPr>
          <w:rStyle w:val="ng-binding"/>
        </w:rPr>
        <w:t xml:space="preserve">Redzie </w:t>
      </w:r>
      <w:r w:rsidR="003A6100" w:rsidRPr="00205EE1">
        <w:rPr>
          <w:rStyle w:val="ng-binding"/>
        </w:rPr>
        <w:t xml:space="preserve">Rekowie. </w:t>
      </w:r>
      <w:r w:rsidR="007E0EB9" w:rsidRPr="00205EE1">
        <w:t>Gmin</w:t>
      </w:r>
      <w:r w:rsidR="00017173" w:rsidRPr="00205EE1">
        <w:t>ne</w:t>
      </w:r>
      <w:r w:rsidR="007E0EB9" w:rsidRPr="00205EE1">
        <w:t xml:space="preserve"> c</w:t>
      </w:r>
      <w:r w:rsidR="00AC594B" w:rsidRPr="00205EE1">
        <w:t xml:space="preserve">mentarze </w:t>
      </w:r>
      <w:r w:rsidR="003A6100" w:rsidRPr="00205EE1">
        <w:t>przy ul. Gdańskiej i ul. Gniewowskiej</w:t>
      </w:r>
      <w:r w:rsidR="00AC594B" w:rsidRPr="00205EE1">
        <w:t xml:space="preserve"> są administrowane za pomocą</w:t>
      </w:r>
      <w:r w:rsidRPr="00205EE1">
        <w:t xml:space="preserve"> interaktywn</w:t>
      </w:r>
      <w:r w:rsidR="00AC594B" w:rsidRPr="00205EE1">
        <w:t>ego</w:t>
      </w:r>
      <w:r w:rsidRPr="00205EE1">
        <w:t xml:space="preserve"> program</w:t>
      </w:r>
      <w:r w:rsidR="00AC594B" w:rsidRPr="00205EE1">
        <w:t>u</w:t>
      </w:r>
      <w:r w:rsidR="00F32D93" w:rsidRPr="00205EE1">
        <w:t xml:space="preserve"> "Grobonet"</w:t>
      </w:r>
      <w:r w:rsidRPr="00205EE1">
        <w:t>, który m.in. pozwala na bieżąco prowadzić kartotekę zmarłych, wpisywać dane osobowe zarówno osoby zmarłej jak i dysponenta grobu</w:t>
      </w:r>
      <w:r w:rsidR="00AC594B" w:rsidRPr="00205EE1">
        <w:t>,</w:t>
      </w:r>
      <w:r w:rsidRPr="00205EE1">
        <w:t xml:space="preserve"> uaktualniać wszystkie sprawy związane z obsługą cmentarzy, </w:t>
      </w:r>
      <w:r w:rsidR="00AC594B" w:rsidRPr="00205EE1">
        <w:t xml:space="preserve">a </w:t>
      </w:r>
      <w:r w:rsidRPr="00205EE1">
        <w:t>jednocześnie dysponenci mogą kontrolować stan ważności opłat grobów oraz znajdować miejsca pochówku swoich bliskich zmarłych, nawet gdy nie są mieszkańcami miasta Redy. Częścią programu jest przeglądarka zainstalowana na stronie internetowej miasta. Użytkownicy aplikacji, w tym odwiedzający cmentarz oraz dysponenci grobów, mogą odbyć wirtualny spacer po redzkich cmentarzach</w:t>
      </w:r>
      <w:r w:rsidR="001A124A" w:rsidRPr="00205EE1">
        <w:t xml:space="preserve"> i zapalić na grobie wirtualny znicz</w:t>
      </w:r>
      <w:r w:rsidRPr="00205EE1">
        <w:t xml:space="preserve">. </w:t>
      </w:r>
      <w:r w:rsidR="008D076F" w:rsidRPr="00205EE1">
        <w:t xml:space="preserve">Sposób </w:t>
      </w:r>
      <w:r w:rsidR="008D076F" w:rsidRPr="00205EE1">
        <w:rPr>
          <w:rStyle w:val="ng-binding"/>
        </w:rPr>
        <w:t xml:space="preserve">korzystania z cmentarzy będących w zarządzie Burmistrza Miasta Redy określa Regulamin przyjęty przez Radę Miejską </w:t>
      </w:r>
      <w:r w:rsidR="008C406D" w:rsidRPr="00205EE1">
        <w:rPr>
          <w:rStyle w:val="ng-binding"/>
        </w:rPr>
        <w:t>w dniu 2 grudnia 2021 r</w:t>
      </w:r>
      <w:r w:rsidR="00C34045" w:rsidRPr="00205EE1">
        <w:rPr>
          <w:rStyle w:val="ng-binding"/>
        </w:rPr>
        <w:t>.</w:t>
      </w:r>
      <w:r w:rsidR="008C406D" w:rsidRPr="00205EE1">
        <w:rPr>
          <w:rStyle w:val="ng-binding"/>
        </w:rPr>
        <w:t xml:space="preserve">, </w:t>
      </w:r>
      <w:r w:rsidR="008D076F" w:rsidRPr="00205EE1">
        <w:rPr>
          <w:rStyle w:val="ng-binding"/>
        </w:rPr>
        <w:t xml:space="preserve">na mocy uchwały nr XL/406/2021. </w:t>
      </w:r>
      <w:r w:rsidR="005236CE" w:rsidRPr="00205EE1">
        <w:t>Wysokość opłat za korzystanie z cmentarzy miejskich w roku 20</w:t>
      </w:r>
      <w:r w:rsidR="005D56B3" w:rsidRPr="00205EE1">
        <w:t>2</w:t>
      </w:r>
      <w:r w:rsidR="008D076F" w:rsidRPr="00205EE1">
        <w:t>2</w:t>
      </w:r>
      <w:r w:rsidR="005236CE" w:rsidRPr="00205EE1">
        <w:t xml:space="preserve"> została określona w</w:t>
      </w:r>
      <w:r w:rsidR="005D56B3" w:rsidRPr="00205EE1">
        <w:t xml:space="preserve"> </w:t>
      </w:r>
      <w:r w:rsidR="008D076F" w:rsidRPr="00205EE1">
        <w:t>Zarządzeniu nr KG.1.2022 Burmistrza Miasta Redy z dnia 13 stycznia 2022 r. w sprawie ustalenia opłat za  usługi cmentarne na cmentarzach będących w zarządzie Burmistrza Miasta Redy.</w:t>
      </w:r>
    </w:p>
    <w:p w14:paraId="2F2F6B8B" w14:textId="624FC580" w:rsidR="00BD23CF" w:rsidRPr="00205EE1" w:rsidRDefault="008C406D" w:rsidP="00E063CE">
      <w:pPr>
        <w:pStyle w:val="NormalnyWeb"/>
        <w:spacing w:before="0" w:beforeAutospacing="0" w:after="0" w:afterAutospacing="0" w:line="360" w:lineRule="auto"/>
        <w:ind w:firstLine="709"/>
        <w:jc w:val="both"/>
      </w:pPr>
      <w:r w:rsidRPr="00205EE1">
        <w:t>Na wniosek Gminy Miasto Reda, 31 października 2022 r</w:t>
      </w:r>
      <w:r w:rsidR="00C34045" w:rsidRPr="00205EE1">
        <w:t>.</w:t>
      </w:r>
      <w:r w:rsidRPr="00205EE1">
        <w:t xml:space="preserve"> Starostwo Powiatowe w Wejherowie wydało decyzję nr AB.6740.2.33.2022.17 o pozwoleniu na budowę kolumbarium na terenie cmentarza przy ul. Gniewowskiej. </w:t>
      </w:r>
    </w:p>
    <w:p w14:paraId="14D13349" w14:textId="37473318" w:rsidR="006C5328" w:rsidRPr="00205EE1" w:rsidRDefault="00DD3786" w:rsidP="004E08B7">
      <w:pPr>
        <w:pStyle w:val="Nagwek1"/>
        <w:rPr>
          <w:color w:val="auto"/>
        </w:rPr>
      </w:pPr>
      <w:bookmarkStart w:id="79" w:name="_Hlk40260884"/>
      <w:bookmarkStart w:id="80" w:name="_Toc136437351"/>
      <w:bookmarkEnd w:id="71"/>
      <w:r w:rsidRPr="00205EE1">
        <w:rPr>
          <w:color w:val="auto"/>
        </w:rPr>
        <w:t xml:space="preserve">VII. </w:t>
      </w:r>
      <w:r w:rsidR="006C5328" w:rsidRPr="00205EE1">
        <w:rPr>
          <w:color w:val="auto"/>
        </w:rPr>
        <w:t>EDUKACJA</w:t>
      </w:r>
      <w:bookmarkEnd w:id="80"/>
    </w:p>
    <w:p w14:paraId="505002DD" w14:textId="5267502D" w:rsidR="006C5328" w:rsidRPr="00205EE1" w:rsidRDefault="006C5328" w:rsidP="00E451C4">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Redzie funkcjonuje </w:t>
      </w:r>
      <w:r w:rsidR="00B234A0" w:rsidRPr="00205EE1">
        <w:rPr>
          <w:rFonts w:ascii="Times New Roman" w:hAnsi="Times New Roman" w:cs="Times New Roman"/>
          <w:sz w:val="24"/>
          <w:szCs w:val="24"/>
        </w:rPr>
        <w:t>7</w:t>
      </w:r>
      <w:r w:rsidRPr="00205EE1">
        <w:rPr>
          <w:rFonts w:ascii="Times New Roman" w:hAnsi="Times New Roman" w:cs="Times New Roman"/>
          <w:sz w:val="24"/>
          <w:szCs w:val="24"/>
        </w:rPr>
        <w:t xml:space="preserve"> publicznych placówek oświatowych (w tym </w:t>
      </w:r>
      <w:r w:rsidR="00B234A0" w:rsidRPr="00205EE1">
        <w:rPr>
          <w:rFonts w:ascii="Times New Roman" w:hAnsi="Times New Roman" w:cs="Times New Roman"/>
          <w:sz w:val="24"/>
          <w:szCs w:val="24"/>
        </w:rPr>
        <w:t>dwa</w:t>
      </w:r>
      <w:r w:rsidRPr="00205EE1">
        <w:rPr>
          <w:rFonts w:ascii="Times New Roman" w:hAnsi="Times New Roman" w:cs="Times New Roman"/>
          <w:sz w:val="24"/>
          <w:szCs w:val="24"/>
        </w:rPr>
        <w:t xml:space="preserve"> przedszkola</w:t>
      </w:r>
      <w:r w:rsidR="00B234A0" w:rsidRPr="00205EE1">
        <w:rPr>
          <w:rFonts w:ascii="Times New Roman" w:hAnsi="Times New Roman" w:cs="Times New Roman"/>
          <w:sz w:val="24"/>
          <w:szCs w:val="24"/>
        </w:rPr>
        <w:t xml:space="preserve">, </w:t>
      </w:r>
      <w:r w:rsidR="00715C1C" w:rsidRPr="00205EE1">
        <w:rPr>
          <w:rFonts w:ascii="Times New Roman" w:hAnsi="Times New Roman" w:cs="Times New Roman"/>
          <w:sz w:val="24"/>
          <w:szCs w:val="24"/>
        </w:rPr>
        <w:t>dwa zespoły szkolno-przedszkolne i trzy szkoły podstawowe</w:t>
      </w:r>
      <w:r w:rsidRPr="00205EE1">
        <w:rPr>
          <w:rFonts w:ascii="Times New Roman" w:hAnsi="Times New Roman" w:cs="Times New Roman"/>
          <w:sz w:val="24"/>
          <w:szCs w:val="24"/>
        </w:rPr>
        <w:t>) oraz 1</w:t>
      </w:r>
      <w:r w:rsidR="00F008AD" w:rsidRPr="00205EE1">
        <w:rPr>
          <w:rFonts w:ascii="Times New Roman" w:hAnsi="Times New Roman" w:cs="Times New Roman"/>
          <w:sz w:val="24"/>
          <w:szCs w:val="24"/>
        </w:rPr>
        <w:t>4</w:t>
      </w:r>
      <w:r w:rsidRPr="00205EE1">
        <w:rPr>
          <w:rFonts w:ascii="Times New Roman" w:hAnsi="Times New Roman" w:cs="Times New Roman"/>
          <w:sz w:val="24"/>
          <w:szCs w:val="24"/>
        </w:rPr>
        <w:t xml:space="preserve"> dotowanych</w:t>
      </w:r>
      <w:r w:rsidR="001D1F15" w:rsidRPr="00205EE1">
        <w:rPr>
          <w:rFonts w:ascii="Times New Roman" w:hAnsi="Times New Roman" w:cs="Times New Roman"/>
          <w:sz w:val="24"/>
          <w:szCs w:val="24"/>
        </w:rPr>
        <w:t xml:space="preserve"> niepublicznych</w:t>
      </w:r>
      <w:r w:rsidRPr="00205EE1">
        <w:rPr>
          <w:rFonts w:ascii="Times New Roman" w:hAnsi="Times New Roman" w:cs="Times New Roman"/>
          <w:sz w:val="24"/>
          <w:szCs w:val="24"/>
        </w:rPr>
        <w:t xml:space="preserve"> placówek przedszkolnych i dwie dotowane </w:t>
      </w:r>
      <w:r w:rsidR="001D1F15" w:rsidRPr="00205EE1">
        <w:rPr>
          <w:rFonts w:ascii="Times New Roman" w:hAnsi="Times New Roman" w:cs="Times New Roman"/>
          <w:sz w:val="24"/>
          <w:szCs w:val="24"/>
        </w:rPr>
        <w:t xml:space="preserve">niepubliczne, </w:t>
      </w:r>
      <w:r w:rsidRPr="00205EE1">
        <w:rPr>
          <w:rFonts w:ascii="Times New Roman" w:hAnsi="Times New Roman" w:cs="Times New Roman"/>
          <w:sz w:val="24"/>
          <w:szCs w:val="24"/>
        </w:rPr>
        <w:t>prywatne szkoły podstawowe. W mieście znajduje się też placówka, dla której organem prowadzącym jest powiat wejherowski, czyli Powiatowy Zespół Szkół</w:t>
      </w:r>
      <w:r w:rsidR="00D16731" w:rsidRPr="00205EE1">
        <w:rPr>
          <w:rFonts w:ascii="Times New Roman" w:hAnsi="Times New Roman" w:cs="Times New Roman"/>
          <w:sz w:val="24"/>
          <w:szCs w:val="24"/>
        </w:rPr>
        <w:t xml:space="preserve"> w Redzie</w:t>
      </w:r>
      <w:r w:rsidRPr="00205EE1">
        <w:rPr>
          <w:rFonts w:ascii="Times New Roman" w:hAnsi="Times New Roman" w:cs="Times New Roman"/>
          <w:sz w:val="24"/>
          <w:szCs w:val="24"/>
        </w:rPr>
        <w:t xml:space="preserve">. </w:t>
      </w:r>
    </w:p>
    <w:p w14:paraId="288ABABE" w14:textId="61F4F123" w:rsidR="006C5328" w:rsidRPr="00205EE1" w:rsidRDefault="00F5715D" w:rsidP="004E08B7">
      <w:pPr>
        <w:pStyle w:val="Nagwek2"/>
      </w:pPr>
      <w:bookmarkStart w:id="81" w:name="_Toc136437352"/>
      <w:r w:rsidRPr="00205EE1">
        <w:t xml:space="preserve">1. </w:t>
      </w:r>
      <w:r w:rsidR="006C5328" w:rsidRPr="00205EE1">
        <w:t>Przedszkola</w:t>
      </w:r>
      <w:bookmarkEnd w:id="81"/>
    </w:p>
    <w:p w14:paraId="46E63A8F" w14:textId="630E7C75" w:rsidR="00DD3E9C" w:rsidRPr="00205EE1" w:rsidRDefault="00356245" w:rsidP="00AB2A0D">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Gminie Miasto Reda </w:t>
      </w:r>
      <w:r w:rsidR="00D143F9" w:rsidRPr="00205EE1">
        <w:rPr>
          <w:rFonts w:ascii="Times New Roman" w:hAnsi="Times New Roman" w:cs="Times New Roman"/>
          <w:sz w:val="24"/>
          <w:szCs w:val="24"/>
        </w:rPr>
        <w:t xml:space="preserve">istnieją </w:t>
      </w:r>
      <w:r w:rsidR="00B234A0" w:rsidRPr="00205EE1">
        <w:rPr>
          <w:rFonts w:ascii="Times New Roman" w:hAnsi="Times New Roman" w:cs="Times New Roman"/>
          <w:sz w:val="24"/>
          <w:szCs w:val="24"/>
        </w:rPr>
        <w:t>cztery</w:t>
      </w:r>
      <w:r w:rsidR="008343EF" w:rsidRPr="00205EE1">
        <w:rPr>
          <w:rFonts w:ascii="Times New Roman" w:hAnsi="Times New Roman" w:cs="Times New Roman"/>
          <w:sz w:val="24"/>
          <w:szCs w:val="24"/>
        </w:rPr>
        <w:t xml:space="preserve"> publiczne</w:t>
      </w:r>
      <w:r w:rsidR="00D143F9" w:rsidRPr="00205EE1">
        <w:rPr>
          <w:rFonts w:ascii="Times New Roman" w:hAnsi="Times New Roman" w:cs="Times New Roman"/>
          <w:sz w:val="24"/>
          <w:szCs w:val="24"/>
        </w:rPr>
        <w:t xml:space="preserve"> przedszkola</w:t>
      </w:r>
      <w:r w:rsidR="002750C9" w:rsidRPr="00205EE1">
        <w:rPr>
          <w:rFonts w:ascii="Times New Roman" w:hAnsi="Times New Roman" w:cs="Times New Roman"/>
          <w:sz w:val="24"/>
          <w:szCs w:val="24"/>
        </w:rPr>
        <w:t>, dla których organem prowadzącym jest Gmina Miasto Reda</w:t>
      </w:r>
      <w:r w:rsidR="00017173" w:rsidRPr="00205EE1">
        <w:rPr>
          <w:rFonts w:ascii="Times New Roman" w:hAnsi="Times New Roman" w:cs="Times New Roman"/>
          <w:sz w:val="24"/>
          <w:szCs w:val="24"/>
        </w:rPr>
        <w:t>. Są to</w:t>
      </w:r>
      <w:r w:rsidR="00A1143E"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Przedszkole nr 1 przy ul. Gniewowskiej</w:t>
      </w:r>
      <w:r w:rsidR="00F008AD"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Przedszkole nr 2 przy ul. Łąkowej</w:t>
      </w:r>
      <w:r w:rsidR="00715C1C" w:rsidRPr="00205EE1">
        <w:rPr>
          <w:rFonts w:ascii="Times New Roman" w:hAnsi="Times New Roman" w:cs="Times New Roman"/>
          <w:sz w:val="24"/>
          <w:szCs w:val="24"/>
        </w:rPr>
        <w:t>,</w:t>
      </w:r>
      <w:r w:rsidR="00F008AD" w:rsidRPr="00205EE1">
        <w:rPr>
          <w:rFonts w:ascii="Times New Roman" w:hAnsi="Times New Roman" w:cs="Times New Roman"/>
          <w:sz w:val="24"/>
          <w:szCs w:val="24"/>
        </w:rPr>
        <w:t xml:space="preserve"> Przedszkole nr 4 wchodzące w skład Zespołu Szkolno-Przedszkolnego nr 1 przy ul. Łąkowej</w:t>
      </w:r>
      <w:r w:rsidR="00715C1C" w:rsidRPr="00205EE1">
        <w:rPr>
          <w:rFonts w:ascii="Times New Roman" w:hAnsi="Times New Roman" w:cs="Times New Roman"/>
          <w:sz w:val="24"/>
          <w:szCs w:val="24"/>
        </w:rPr>
        <w:t xml:space="preserve"> oraz Przedszkole nr 3, wchodzące w skład Zespołu Szkolno-Przedszkolnego nr 2</w:t>
      </w:r>
      <w:r w:rsidR="00F008AD"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w:t>
      </w:r>
      <w:bookmarkStart w:id="82" w:name="_Hlk103580974"/>
      <w:bookmarkStart w:id="83" w:name="_Hlk40184545"/>
      <w:bookmarkStart w:id="84" w:name="_Hlk71890887"/>
    </w:p>
    <w:p w14:paraId="40C697D7" w14:textId="09E77D12" w:rsidR="00917F71" w:rsidRPr="00205EE1" w:rsidRDefault="00917F71" w:rsidP="00917F71">
      <w:pPr>
        <w:spacing w:line="360" w:lineRule="auto"/>
        <w:ind w:firstLine="708"/>
        <w:jc w:val="both"/>
        <w:rPr>
          <w:rFonts w:ascii="Times New Roman" w:hAnsi="Times New Roman" w:cs="Times New Roman"/>
          <w:sz w:val="24"/>
          <w:szCs w:val="24"/>
        </w:rPr>
      </w:pPr>
      <w:bookmarkStart w:id="85" w:name="_Hlk103582320"/>
      <w:bookmarkEnd w:id="82"/>
      <w:r w:rsidRPr="00205EE1">
        <w:rPr>
          <w:rFonts w:ascii="Times New Roman" w:hAnsi="Times New Roman" w:cs="Times New Roman"/>
          <w:sz w:val="24"/>
          <w:szCs w:val="24"/>
        </w:rPr>
        <w:t xml:space="preserve">Według Systemu Informacji Oświatowej, w roku szkolnym 2022/2023 do Przedszkola nr 1 uczęszcza 125 wychowanków, do Przedszkola nr 2 – 150, do Przedszkola nr 3 </w:t>
      </w:r>
      <w:r w:rsidR="00043502">
        <w:rPr>
          <w:rFonts w:ascii="Times New Roman" w:hAnsi="Times New Roman" w:cs="Times New Roman"/>
          <w:sz w:val="24"/>
          <w:szCs w:val="24"/>
        </w:rPr>
        <w:t>–</w:t>
      </w:r>
      <w:r w:rsidRPr="00205EE1">
        <w:rPr>
          <w:rFonts w:ascii="Times New Roman" w:hAnsi="Times New Roman" w:cs="Times New Roman"/>
          <w:sz w:val="24"/>
          <w:szCs w:val="24"/>
        </w:rPr>
        <w:t xml:space="preserve"> 80</w:t>
      </w:r>
      <w:r w:rsidR="00043502">
        <w:rPr>
          <w:rFonts w:ascii="Times New Roman" w:hAnsi="Times New Roman" w:cs="Times New Roman"/>
          <w:sz w:val="24"/>
          <w:szCs w:val="24"/>
        </w:rPr>
        <w:t>,</w:t>
      </w:r>
      <w:r w:rsidRPr="00205EE1">
        <w:rPr>
          <w:rFonts w:ascii="Times New Roman" w:hAnsi="Times New Roman" w:cs="Times New Roman"/>
          <w:sz w:val="24"/>
          <w:szCs w:val="24"/>
        </w:rPr>
        <w:t xml:space="preserve"> a do Przedszkola nr 4 – 123 dzieci. W szkołach podstawowych funkcjonują oddziały przedszkolne dla dzieci 4-6 letnich. W roku szkolnym 2022/ 2023 uczęszcza do nich odpowiednio: </w:t>
      </w:r>
    </w:p>
    <w:p w14:paraId="1DBBFBA2" w14:textId="77777777" w:rsidR="00917F71" w:rsidRPr="00205EE1" w:rsidRDefault="00917F71" w:rsidP="00804501">
      <w:pPr>
        <w:pStyle w:val="Akapitzlist"/>
        <w:numPr>
          <w:ilvl w:val="0"/>
          <w:numId w:val="35"/>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72 dzieci w Szkole Podstawowej nr 3,</w:t>
      </w:r>
    </w:p>
    <w:p w14:paraId="4FB1383D" w14:textId="77777777" w:rsidR="00917F71" w:rsidRPr="00205EE1" w:rsidRDefault="00917F71" w:rsidP="00804501">
      <w:pPr>
        <w:pStyle w:val="Akapitzlist"/>
        <w:numPr>
          <w:ilvl w:val="0"/>
          <w:numId w:val="35"/>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50 dzieci w Szkole Podstawowej nr 5,</w:t>
      </w:r>
    </w:p>
    <w:p w14:paraId="5CC75373" w14:textId="77777777" w:rsidR="00917F71" w:rsidRPr="00205EE1" w:rsidRDefault="00917F71" w:rsidP="00804501">
      <w:pPr>
        <w:pStyle w:val="Akapitzlist"/>
        <w:numPr>
          <w:ilvl w:val="0"/>
          <w:numId w:val="35"/>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14 dzieci w Szkole Podstawowej nr 6. </w:t>
      </w:r>
    </w:p>
    <w:p w14:paraId="65D95411" w14:textId="77777777" w:rsidR="00917F71" w:rsidRPr="00205EE1" w:rsidRDefault="00917F71" w:rsidP="00917F71">
      <w:pPr>
        <w:spacing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Z uwagi na niewystarczającą ilość miejsc w przedszkolach publicznych, dzieci, które zostały zgłoszone w procesie rekrutacji, a nie dostały się do placówek publicznych, korzystają z opieki przedszkolnej w placówkach niepublicznych. Gmina w tych przypadkach finansuje pobyt dzieci w placówce niepublicznej na zasadach obowiązujących dla placówek publicznych. Takich przypadków w roku szkolnym 2022/2023 jest 66.</w:t>
      </w:r>
    </w:p>
    <w:p w14:paraId="5D7B0297" w14:textId="3D1E6137" w:rsidR="00917F71" w:rsidRPr="00205EE1" w:rsidRDefault="00917F71" w:rsidP="00917F71">
      <w:pPr>
        <w:spacing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Na dzień 31 grudnia 2022 r</w:t>
      </w:r>
      <w:r w:rsidR="00C34045" w:rsidRPr="00205EE1">
        <w:rPr>
          <w:rFonts w:ascii="Times New Roman" w:hAnsi="Times New Roman" w:cs="Times New Roman"/>
          <w:sz w:val="24"/>
          <w:szCs w:val="24"/>
        </w:rPr>
        <w:t>.</w:t>
      </w:r>
      <w:r w:rsidRPr="00205EE1">
        <w:rPr>
          <w:rFonts w:ascii="Times New Roman" w:hAnsi="Times New Roman" w:cs="Times New Roman"/>
          <w:sz w:val="24"/>
          <w:szCs w:val="24"/>
        </w:rPr>
        <w:t xml:space="preserve"> do dotowanych, niepublicznych placówek przedszkolnych uczęszczało w sumie 1065 wychowanków, w tym do przedszkoli niepublicznych 1028 dzieci, a do niepublicznych punktów przedszkolnych 37 dzieci.</w:t>
      </w:r>
    </w:p>
    <w:p w14:paraId="270ABF23" w14:textId="43ABAC32" w:rsidR="006C5328" w:rsidRPr="00205EE1" w:rsidRDefault="002E4397" w:rsidP="004E08B7">
      <w:pPr>
        <w:pStyle w:val="Nagwek2"/>
      </w:pPr>
      <w:bookmarkStart w:id="86" w:name="_Hlk5019010"/>
      <w:bookmarkEnd w:id="83"/>
      <w:bookmarkEnd w:id="84"/>
      <w:bookmarkEnd w:id="85"/>
      <w:r w:rsidRPr="00205EE1">
        <w:rPr>
          <w:lang w:val="pl-PL"/>
        </w:rPr>
        <w:t xml:space="preserve">  </w:t>
      </w:r>
      <w:r w:rsidR="00987D36" w:rsidRPr="00205EE1">
        <w:rPr>
          <w:lang w:val="pl-PL"/>
        </w:rPr>
        <w:t xml:space="preserve"> </w:t>
      </w:r>
      <w:bookmarkStart w:id="87" w:name="_Toc136437353"/>
      <w:r w:rsidR="00F5715D" w:rsidRPr="00205EE1">
        <w:t xml:space="preserve">2. </w:t>
      </w:r>
      <w:r w:rsidR="006C5328" w:rsidRPr="00205EE1">
        <w:t>Szkoły podstawowe</w:t>
      </w:r>
      <w:bookmarkEnd w:id="87"/>
    </w:p>
    <w:p w14:paraId="190AE7DD" w14:textId="715431E8" w:rsidR="00F86B56" w:rsidRPr="00205EE1" w:rsidRDefault="00BC1C78" w:rsidP="0092523F">
      <w:pPr>
        <w:spacing w:after="0" w:line="360" w:lineRule="auto"/>
        <w:ind w:firstLine="708"/>
        <w:jc w:val="both"/>
        <w:rPr>
          <w:rFonts w:ascii="Times New Roman" w:eastAsia="Times New Roman" w:hAnsi="Times New Roman" w:cs="Times New Roman"/>
          <w:sz w:val="24"/>
          <w:szCs w:val="24"/>
          <w:lang w:eastAsia="pl-PL"/>
        </w:rPr>
      </w:pPr>
      <w:r w:rsidRPr="00205EE1">
        <w:rPr>
          <w:rFonts w:ascii="Times New Roman" w:hAnsi="Times New Roman" w:cs="Times New Roman"/>
          <w:sz w:val="24"/>
          <w:szCs w:val="24"/>
        </w:rPr>
        <w:t>Celem zapewnienia miejsca dla dodatkowej ilości oddziałów po ostatniej reformie oświatowej i zwiększającej się liczby uczniów</w:t>
      </w:r>
      <w:r w:rsidR="00B21968" w:rsidRPr="00205EE1">
        <w:rPr>
          <w:rFonts w:ascii="Times New Roman" w:hAnsi="Times New Roman" w:cs="Times New Roman"/>
          <w:sz w:val="24"/>
          <w:szCs w:val="24"/>
        </w:rPr>
        <w:t>, Gmina Miasto Reda rozbudowuje placówki oświatowe</w:t>
      </w:r>
      <w:r w:rsidR="00AB2A0D" w:rsidRPr="00205EE1">
        <w:rPr>
          <w:rFonts w:ascii="Times New Roman" w:hAnsi="Times New Roman" w:cs="Times New Roman"/>
          <w:sz w:val="24"/>
          <w:szCs w:val="24"/>
        </w:rPr>
        <w:t>. W roku 2022 trwała jeszcze rozbudowa ostatniej z nich – Szkoły Podstawowej nr 5 -</w:t>
      </w:r>
      <w:r w:rsidR="00B21968" w:rsidRPr="00205EE1">
        <w:rPr>
          <w:rFonts w:ascii="Times New Roman" w:hAnsi="Times New Roman" w:cs="Times New Roman"/>
          <w:sz w:val="24"/>
          <w:szCs w:val="24"/>
        </w:rPr>
        <w:t xml:space="preserve"> o czym szerzej</w:t>
      </w:r>
      <w:r w:rsidRPr="00205EE1">
        <w:rPr>
          <w:rFonts w:ascii="Times New Roman" w:hAnsi="Times New Roman" w:cs="Times New Roman"/>
          <w:sz w:val="24"/>
          <w:szCs w:val="24"/>
        </w:rPr>
        <w:t xml:space="preserve"> w</w:t>
      </w:r>
      <w:r w:rsidR="006C5328" w:rsidRPr="00205EE1">
        <w:rPr>
          <w:rFonts w:ascii="Times New Roman" w:hAnsi="Times New Roman" w:cs="Times New Roman"/>
          <w:sz w:val="24"/>
          <w:szCs w:val="24"/>
        </w:rPr>
        <w:t xml:space="preserve"> rozdziale „Inwestycje gminne</w:t>
      </w:r>
      <w:r w:rsidR="00B21968"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w:t>
      </w:r>
    </w:p>
    <w:p w14:paraId="317A4EB8" w14:textId="5D6466DF" w:rsidR="00E451C4" w:rsidRPr="00205EE1" w:rsidRDefault="006C5328" w:rsidP="00F86B56">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redzkich szkołach podstawowych uczniowie uczą się języka niemieckiego i języka angielskiego. </w:t>
      </w:r>
      <w:bookmarkStart w:id="88" w:name="_Hlk40184788"/>
      <w:bookmarkStart w:id="89" w:name="_Hlk71888652"/>
      <w:r w:rsidR="007C6654" w:rsidRPr="00205EE1">
        <w:rPr>
          <w:rFonts w:ascii="Times New Roman" w:hAnsi="Times New Roman" w:cs="Times New Roman"/>
          <w:sz w:val="24"/>
          <w:szCs w:val="24"/>
        </w:rPr>
        <w:t xml:space="preserve">Dodatkowo </w:t>
      </w:r>
      <w:bookmarkStart w:id="90" w:name="_Hlk127362035"/>
      <w:bookmarkStart w:id="91" w:name="_Hlk103582736"/>
      <w:bookmarkEnd w:id="88"/>
      <w:bookmarkEnd w:id="89"/>
      <w:r w:rsidR="00FD56E5" w:rsidRPr="00205EE1">
        <w:rPr>
          <w:rFonts w:ascii="Times New Roman" w:hAnsi="Times New Roman" w:cs="Times New Roman"/>
          <w:sz w:val="24"/>
          <w:szCs w:val="24"/>
        </w:rPr>
        <w:t>we wszystkich szkołach podstawowych prowadzone są lekcje regionalnego języka kaszubskiego</w:t>
      </w:r>
      <w:r w:rsidR="00672697" w:rsidRPr="00205EE1">
        <w:rPr>
          <w:rFonts w:ascii="Times New Roman" w:hAnsi="Times New Roman" w:cs="Times New Roman"/>
          <w:sz w:val="24"/>
          <w:szCs w:val="24"/>
        </w:rPr>
        <w:t>.</w:t>
      </w:r>
      <w:r w:rsidR="00FD56E5" w:rsidRPr="00205EE1">
        <w:rPr>
          <w:rFonts w:ascii="Times New Roman" w:hAnsi="Times New Roman" w:cs="Times New Roman"/>
          <w:sz w:val="24"/>
          <w:szCs w:val="24"/>
        </w:rPr>
        <w:t xml:space="preserve"> </w:t>
      </w:r>
      <w:r w:rsidR="00672697" w:rsidRPr="00205EE1">
        <w:rPr>
          <w:rFonts w:ascii="Times New Roman" w:hAnsi="Times New Roman" w:cs="Times New Roman"/>
          <w:sz w:val="24"/>
          <w:szCs w:val="24"/>
        </w:rPr>
        <w:t>Z</w:t>
      </w:r>
      <w:r w:rsidR="00FD56E5" w:rsidRPr="00205EE1">
        <w:rPr>
          <w:rFonts w:ascii="Times New Roman" w:hAnsi="Times New Roman" w:cs="Times New Roman"/>
          <w:sz w:val="24"/>
          <w:szCs w:val="24"/>
        </w:rPr>
        <w:t xml:space="preserve"> </w:t>
      </w:r>
      <w:r w:rsidR="00672697" w:rsidRPr="00205EE1">
        <w:rPr>
          <w:rFonts w:ascii="Times New Roman" w:hAnsi="Times New Roman" w:cs="Times New Roman"/>
          <w:sz w:val="24"/>
          <w:szCs w:val="24"/>
        </w:rPr>
        <w:t>początkiem</w:t>
      </w:r>
      <w:r w:rsidR="00FD56E5" w:rsidRPr="00205EE1">
        <w:rPr>
          <w:rFonts w:ascii="Times New Roman" w:hAnsi="Times New Roman" w:cs="Times New Roman"/>
          <w:sz w:val="24"/>
          <w:szCs w:val="24"/>
        </w:rPr>
        <w:t xml:space="preserve"> roku szkoln</w:t>
      </w:r>
      <w:r w:rsidR="00672697" w:rsidRPr="00205EE1">
        <w:rPr>
          <w:rFonts w:ascii="Times New Roman" w:hAnsi="Times New Roman" w:cs="Times New Roman"/>
          <w:sz w:val="24"/>
          <w:szCs w:val="24"/>
        </w:rPr>
        <w:t>ego</w:t>
      </w:r>
      <w:r w:rsidR="00FD56E5" w:rsidRPr="00205EE1">
        <w:rPr>
          <w:rFonts w:ascii="Times New Roman" w:hAnsi="Times New Roman" w:cs="Times New Roman"/>
          <w:sz w:val="24"/>
          <w:szCs w:val="24"/>
        </w:rPr>
        <w:t xml:space="preserve"> 202</w:t>
      </w:r>
      <w:r w:rsidR="00AB2A0D" w:rsidRPr="00205EE1">
        <w:rPr>
          <w:rFonts w:ascii="Times New Roman" w:hAnsi="Times New Roman" w:cs="Times New Roman"/>
          <w:sz w:val="24"/>
          <w:szCs w:val="24"/>
        </w:rPr>
        <w:t>2</w:t>
      </w:r>
      <w:r w:rsidR="00FD56E5" w:rsidRPr="00205EE1">
        <w:rPr>
          <w:rFonts w:ascii="Times New Roman" w:hAnsi="Times New Roman" w:cs="Times New Roman"/>
          <w:sz w:val="24"/>
          <w:szCs w:val="24"/>
        </w:rPr>
        <w:t>/202</w:t>
      </w:r>
      <w:r w:rsidR="00AB2A0D" w:rsidRPr="00205EE1">
        <w:rPr>
          <w:rFonts w:ascii="Times New Roman" w:hAnsi="Times New Roman" w:cs="Times New Roman"/>
          <w:sz w:val="24"/>
          <w:szCs w:val="24"/>
        </w:rPr>
        <w:t>3</w:t>
      </w:r>
      <w:r w:rsidR="00FD56E5" w:rsidRPr="00205EE1">
        <w:rPr>
          <w:rFonts w:ascii="Times New Roman" w:hAnsi="Times New Roman" w:cs="Times New Roman"/>
          <w:sz w:val="24"/>
          <w:szCs w:val="24"/>
        </w:rPr>
        <w:t xml:space="preserve"> korzysta</w:t>
      </w:r>
      <w:r w:rsidR="00672697" w:rsidRPr="00205EE1">
        <w:rPr>
          <w:rFonts w:ascii="Times New Roman" w:hAnsi="Times New Roman" w:cs="Times New Roman"/>
          <w:sz w:val="24"/>
          <w:szCs w:val="24"/>
        </w:rPr>
        <w:t>ło z nich</w:t>
      </w:r>
      <w:r w:rsidR="00FD56E5" w:rsidRPr="00205EE1">
        <w:rPr>
          <w:rFonts w:ascii="Times New Roman" w:hAnsi="Times New Roman" w:cs="Times New Roman"/>
          <w:sz w:val="24"/>
          <w:szCs w:val="24"/>
        </w:rPr>
        <w:t xml:space="preserve"> </w:t>
      </w:r>
      <w:r w:rsidR="00CA38F3" w:rsidRPr="00205EE1">
        <w:rPr>
          <w:rFonts w:ascii="Times New Roman" w:hAnsi="Times New Roman" w:cs="Times New Roman"/>
          <w:sz w:val="24"/>
          <w:szCs w:val="24"/>
        </w:rPr>
        <w:t>401</w:t>
      </w:r>
      <w:r w:rsidR="00FD56E5" w:rsidRPr="00205EE1">
        <w:rPr>
          <w:rFonts w:ascii="Times New Roman" w:hAnsi="Times New Roman" w:cs="Times New Roman"/>
          <w:sz w:val="24"/>
          <w:szCs w:val="24"/>
        </w:rPr>
        <w:t xml:space="preserve"> uczniów placówek publicznych i </w:t>
      </w:r>
      <w:r w:rsidR="00CA38F3" w:rsidRPr="00205EE1">
        <w:rPr>
          <w:rFonts w:ascii="Times New Roman" w:hAnsi="Times New Roman" w:cs="Times New Roman"/>
          <w:sz w:val="24"/>
          <w:szCs w:val="24"/>
        </w:rPr>
        <w:t>155</w:t>
      </w:r>
      <w:r w:rsidR="00FD56E5" w:rsidRPr="00205EE1">
        <w:rPr>
          <w:rFonts w:ascii="Times New Roman" w:hAnsi="Times New Roman" w:cs="Times New Roman"/>
          <w:sz w:val="24"/>
          <w:szCs w:val="24"/>
        </w:rPr>
        <w:t xml:space="preserve"> uczniów w placówkach niepublicznych.</w:t>
      </w:r>
      <w:bookmarkEnd w:id="90"/>
    </w:p>
    <w:bookmarkEnd w:id="91"/>
    <w:p w14:paraId="4E6D5167" w14:textId="38588B60" w:rsidR="00E451C4" w:rsidRPr="00205EE1" w:rsidRDefault="00434099" w:rsidP="00C54E7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roku szkolnym </w:t>
      </w:r>
      <w:r w:rsidR="00E11245" w:rsidRPr="00205EE1">
        <w:rPr>
          <w:rFonts w:ascii="Times New Roman" w:hAnsi="Times New Roman" w:cs="Times New Roman"/>
          <w:sz w:val="24"/>
          <w:szCs w:val="24"/>
        </w:rPr>
        <w:t>202</w:t>
      </w:r>
      <w:r w:rsidR="00AB2A0D" w:rsidRPr="00205EE1">
        <w:rPr>
          <w:rFonts w:ascii="Times New Roman" w:hAnsi="Times New Roman" w:cs="Times New Roman"/>
          <w:sz w:val="24"/>
          <w:szCs w:val="24"/>
        </w:rPr>
        <w:t>1</w:t>
      </w:r>
      <w:r w:rsidR="00E11245" w:rsidRPr="00205EE1">
        <w:rPr>
          <w:rFonts w:ascii="Times New Roman" w:hAnsi="Times New Roman" w:cs="Times New Roman"/>
          <w:sz w:val="24"/>
          <w:szCs w:val="24"/>
        </w:rPr>
        <w:t>/202</w:t>
      </w:r>
      <w:r w:rsidR="00AB2A0D" w:rsidRPr="00205EE1">
        <w:rPr>
          <w:rFonts w:ascii="Times New Roman" w:hAnsi="Times New Roman" w:cs="Times New Roman"/>
          <w:sz w:val="24"/>
          <w:szCs w:val="24"/>
        </w:rPr>
        <w:t>2</w:t>
      </w:r>
      <w:r w:rsidR="00E11245" w:rsidRPr="00205EE1">
        <w:rPr>
          <w:rFonts w:ascii="Times New Roman" w:hAnsi="Times New Roman" w:cs="Times New Roman"/>
          <w:sz w:val="24"/>
          <w:szCs w:val="24"/>
        </w:rPr>
        <w:t xml:space="preserve"> w przedszkolach i szkołach podstawowych prowadzonych przez Gminę Miasto Reda zatrudnionych było 3</w:t>
      </w:r>
      <w:r w:rsidR="00D34226" w:rsidRPr="00205EE1">
        <w:rPr>
          <w:rFonts w:ascii="Times New Roman" w:hAnsi="Times New Roman" w:cs="Times New Roman"/>
          <w:sz w:val="24"/>
          <w:szCs w:val="24"/>
        </w:rPr>
        <w:t>98</w:t>
      </w:r>
      <w:r w:rsidR="00E11245" w:rsidRPr="00205EE1">
        <w:rPr>
          <w:rFonts w:ascii="Times New Roman" w:hAnsi="Times New Roman" w:cs="Times New Roman"/>
          <w:sz w:val="24"/>
          <w:szCs w:val="24"/>
        </w:rPr>
        <w:t xml:space="preserve"> nauczycieli </w:t>
      </w:r>
      <w:r w:rsidR="00D34226" w:rsidRPr="00205EE1">
        <w:rPr>
          <w:rFonts w:ascii="Times New Roman" w:hAnsi="Times New Roman" w:cs="Times New Roman"/>
          <w:sz w:val="24"/>
          <w:szCs w:val="24"/>
        </w:rPr>
        <w:t>na 304,72 etatach</w:t>
      </w:r>
      <w:r w:rsidRPr="00205EE1">
        <w:rPr>
          <w:rFonts w:ascii="Times New Roman" w:hAnsi="Times New Roman" w:cs="Times New Roman"/>
          <w:sz w:val="24"/>
          <w:szCs w:val="24"/>
        </w:rPr>
        <w:t>. Ponad 90% zatrudnionych nauczycieli posiadało wykształcenie wyższe magisterskie z przygotowaniem pedagogicznym, pozostali nauczyciele mieli wykształcenie wyższe zawodowe z przygotowaniem pedagogicznym. Według danych Systemu Informacji Oświatowej za rok szkolny 202</w:t>
      </w:r>
      <w:r w:rsidR="00D34226" w:rsidRPr="00205EE1">
        <w:rPr>
          <w:rFonts w:ascii="Times New Roman" w:hAnsi="Times New Roman" w:cs="Times New Roman"/>
          <w:sz w:val="24"/>
          <w:szCs w:val="24"/>
        </w:rPr>
        <w:t>1</w:t>
      </w:r>
      <w:r w:rsidRPr="00205EE1">
        <w:rPr>
          <w:rFonts w:ascii="Times New Roman" w:hAnsi="Times New Roman" w:cs="Times New Roman"/>
          <w:sz w:val="24"/>
          <w:szCs w:val="24"/>
        </w:rPr>
        <w:t>/202</w:t>
      </w:r>
      <w:r w:rsidR="00D34226" w:rsidRPr="00205EE1">
        <w:rPr>
          <w:rFonts w:ascii="Times New Roman" w:hAnsi="Times New Roman" w:cs="Times New Roman"/>
          <w:sz w:val="24"/>
          <w:szCs w:val="24"/>
        </w:rPr>
        <w:t>2</w:t>
      </w:r>
      <w:r w:rsidRPr="00205EE1">
        <w:rPr>
          <w:rFonts w:ascii="Times New Roman" w:hAnsi="Times New Roman" w:cs="Times New Roman"/>
          <w:sz w:val="24"/>
          <w:szCs w:val="24"/>
        </w:rPr>
        <w:t>, wśród redzkiej kadry pedagogicznej 1</w:t>
      </w:r>
      <w:r w:rsidR="00D34226" w:rsidRPr="00205EE1">
        <w:rPr>
          <w:rFonts w:ascii="Times New Roman" w:hAnsi="Times New Roman" w:cs="Times New Roman"/>
          <w:sz w:val="24"/>
          <w:szCs w:val="24"/>
        </w:rPr>
        <w:t>1</w:t>
      </w:r>
      <w:r w:rsidRPr="00205EE1">
        <w:rPr>
          <w:rFonts w:ascii="Times New Roman" w:hAnsi="Times New Roman" w:cs="Times New Roman"/>
          <w:sz w:val="24"/>
          <w:szCs w:val="24"/>
        </w:rPr>
        <w:t xml:space="preserve"> nauczycieli odbywa</w:t>
      </w:r>
      <w:r w:rsidR="00D34226" w:rsidRPr="00205EE1">
        <w:rPr>
          <w:rFonts w:ascii="Times New Roman" w:hAnsi="Times New Roman" w:cs="Times New Roman"/>
          <w:sz w:val="24"/>
          <w:szCs w:val="24"/>
        </w:rPr>
        <w:t>ło</w:t>
      </w:r>
      <w:r w:rsidRPr="00205EE1">
        <w:rPr>
          <w:rFonts w:ascii="Times New Roman" w:hAnsi="Times New Roman" w:cs="Times New Roman"/>
          <w:sz w:val="24"/>
          <w:szCs w:val="24"/>
        </w:rPr>
        <w:t xml:space="preserve"> staż nauczycielski. Stopniem zawodowym nauczyciela dyplomowanego legitym</w:t>
      </w:r>
      <w:r w:rsidR="00D34226" w:rsidRPr="00205EE1">
        <w:rPr>
          <w:rFonts w:ascii="Times New Roman" w:hAnsi="Times New Roman" w:cs="Times New Roman"/>
          <w:sz w:val="24"/>
          <w:szCs w:val="24"/>
        </w:rPr>
        <w:t>owało</w:t>
      </w:r>
      <w:r w:rsidRPr="00205EE1">
        <w:rPr>
          <w:rFonts w:ascii="Times New Roman" w:hAnsi="Times New Roman" w:cs="Times New Roman"/>
          <w:sz w:val="24"/>
          <w:szCs w:val="24"/>
        </w:rPr>
        <w:t xml:space="preserve"> się 1</w:t>
      </w:r>
      <w:r w:rsidR="00D34226" w:rsidRPr="00205EE1">
        <w:rPr>
          <w:rFonts w:ascii="Times New Roman" w:hAnsi="Times New Roman" w:cs="Times New Roman"/>
          <w:sz w:val="24"/>
          <w:szCs w:val="24"/>
        </w:rPr>
        <w:t>60</w:t>
      </w:r>
      <w:r w:rsidRPr="00205EE1">
        <w:rPr>
          <w:rFonts w:ascii="Times New Roman" w:hAnsi="Times New Roman" w:cs="Times New Roman"/>
          <w:sz w:val="24"/>
          <w:szCs w:val="24"/>
        </w:rPr>
        <w:t xml:space="preserve"> nauczycieli, nauczyciela kontraktowego – </w:t>
      </w:r>
      <w:r w:rsidR="00D34226" w:rsidRPr="00205EE1">
        <w:rPr>
          <w:rFonts w:ascii="Times New Roman" w:hAnsi="Times New Roman" w:cs="Times New Roman"/>
          <w:sz w:val="24"/>
          <w:szCs w:val="24"/>
        </w:rPr>
        <w:t>119</w:t>
      </w:r>
      <w:r w:rsidRPr="00205EE1">
        <w:rPr>
          <w:rFonts w:ascii="Times New Roman" w:hAnsi="Times New Roman" w:cs="Times New Roman"/>
          <w:sz w:val="24"/>
          <w:szCs w:val="24"/>
        </w:rPr>
        <w:t xml:space="preserve"> os</w:t>
      </w:r>
      <w:r w:rsidR="00E11245" w:rsidRPr="00205EE1">
        <w:rPr>
          <w:rFonts w:ascii="Times New Roman" w:hAnsi="Times New Roman" w:cs="Times New Roman"/>
          <w:sz w:val="24"/>
          <w:szCs w:val="24"/>
        </w:rPr>
        <w:t>ób</w:t>
      </w:r>
      <w:r w:rsidRPr="00205EE1">
        <w:rPr>
          <w:rFonts w:ascii="Times New Roman" w:hAnsi="Times New Roman" w:cs="Times New Roman"/>
          <w:sz w:val="24"/>
          <w:szCs w:val="24"/>
        </w:rPr>
        <w:t xml:space="preserve">, nauczyciela mianowanego – </w:t>
      </w:r>
      <w:r w:rsidR="00E11245" w:rsidRPr="00205EE1">
        <w:rPr>
          <w:rFonts w:ascii="Times New Roman" w:hAnsi="Times New Roman" w:cs="Times New Roman"/>
          <w:sz w:val="24"/>
          <w:szCs w:val="24"/>
        </w:rPr>
        <w:t>10</w:t>
      </w:r>
      <w:r w:rsidR="00D34226" w:rsidRPr="00205EE1">
        <w:rPr>
          <w:rFonts w:ascii="Times New Roman" w:hAnsi="Times New Roman" w:cs="Times New Roman"/>
          <w:sz w:val="24"/>
          <w:szCs w:val="24"/>
        </w:rPr>
        <w:t>6</w:t>
      </w:r>
      <w:r w:rsidRPr="00205EE1">
        <w:rPr>
          <w:rFonts w:ascii="Times New Roman" w:hAnsi="Times New Roman" w:cs="Times New Roman"/>
          <w:sz w:val="24"/>
          <w:szCs w:val="24"/>
        </w:rPr>
        <w:t xml:space="preserve"> osób. </w:t>
      </w:r>
    </w:p>
    <w:p w14:paraId="3C96F89E" w14:textId="2C4921CE" w:rsidR="006C5328" w:rsidRPr="00205EE1" w:rsidRDefault="0046079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Na dzień 31 grudnia 20</w:t>
      </w:r>
      <w:r w:rsidR="00881BA3" w:rsidRPr="00205EE1">
        <w:rPr>
          <w:rFonts w:ascii="Times New Roman" w:hAnsi="Times New Roman" w:cs="Times New Roman"/>
          <w:sz w:val="24"/>
          <w:szCs w:val="24"/>
        </w:rPr>
        <w:t>2</w:t>
      </w:r>
      <w:r w:rsidR="00191233" w:rsidRPr="00205EE1">
        <w:rPr>
          <w:rFonts w:ascii="Times New Roman" w:hAnsi="Times New Roman" w:cs="Times New Roman"/>
          <w:sz w:val="24"/>
          <w:szCs w:val="24"/>
        </w:rPr>
        <w:t>2</w:t>
      </w:r>
      <w:r w:rsidRPr="00205EE1">
        <w:rPr>
          <w:rFonts w:ascii="Times New Roman" w:hAnsi="Times New Roman" w:cs="Times New Roman"/>
          <w:sz w:val="24"/>
          <w:szCs w:val="24"/>
        </w:rPr>
        <w:t xml:space="preserve"> r. w</w:t>
      </w:r>
      <w:r w:rsidR="006C5328" w:rsidRPr="00205EE1">
        <w:rPr>
          <w:rFonts w:ascii="Times New Roman" w:hAnsi="Times New Roman" w:cs="Times New Roman"/>
          <w:sz w:val="24"/>
          <w:szCs w:val="24"/>
        </w:rPr>
        <w:t xml:space="preserve"> </w:t>
      </w:r>
      <w:r w:rsidR="004E6F96" w:rsidRPr="00205EE1">
        <w:rPr>
          <w:rFonts w:ascii="Times New Roman" w:hAnsi="Times New Roman" w:cs="Times New Roman"/>
          <w:sz w:val="24"/>
          <w:szCs w:val="24"/>
        </w:rPr>
        <w:t>Zespole Szkolno-Przedszkolnym nr 1</w:t>
      </w:r>
      <w:r w:rsidR="006C5328" w:rsidRPr="00205EE1">
        <w:rPr>
          <w:rFonts w:ascii="Times New Roman" w:hAnsi="Times New Roman" w:cs="Times New Roman"/>
          <w:sz w:val="24"/>
          <w:szCs w:val="24"/>
        </w:rPr>
        <w:t xml:space="preserve"> </w:t>
      </w:r>
      <w:r w:rsidRPr="00205EE1">
        <w:rPr>
          <w:rFonts w:ascii="Times New Roman" w:hAnsi="Times New Roman" w:cs="Times New Roman"/>
          <w:sz w:val="24"/>
          <w:szCs w:val="24"/>
        </w:rPr>
        <w:t>notuje się</w:t>
      </w:r>
      <w:r w:rsidR="006C5328" w:rsidRPr="00205EE1">
        <w:rPr>
          <w:rFonts w:ascii="Times New Roman" w:hAnsi="Times New Roman" w:cs="Times New Roman"/>
          <w:sz w:val="24"/>
          <w:szCs w:val="24"/>
        </w:rPr>
        <w:t xml:space="preserve"> </w:t>
      </w:r>
      <w:r w:rsidR="00191233" w:rsidRPr="00205EE1">
        <w:rPr>
          <w:rFonts w:ascii="Times New Roman" w:hAnsi="Times New Roman" w:cs="Times New Roman"/>
          <w:sz w:val="24"/>
          <w:szCs w:val="24"/>
        </w:rPr>
        <w:t>915</w:t>
      </w:r>
      <w:r w:rsidR="006C5328" w:rsidRPr="00205EE1">
        <w:rPr>
          <w:rFonts w:ascii="Times New Roman" w:hAnsi="Times New Roman" w:cs="Times New Roman"/>
          <w:sz w:val="24"/>
          <w:szCs w:val="24"/>
        </w:rPr>
        <w:t xml:space="preserve"> uczniów w </w:t>
      </w:r>
      <w:r w:rsidR="004E6F96" w:rsidRPr="00205EE1">
        <w:rPr>
          <w:rFonts w:ascii="Times New Roman" w:hAnsi="Times New Roman" w:cs="Times New Roman"/>
          <w:sz w:val="24"/>
          <w:szCs w:val="24"/>
        </w:rPr>
        <w:t>4</w:t>
      </w:r>
      <w:r w:rsidR="00191233" w:rsidRPr="00205EE1">
        <w:rPr>
          <w:rFonts w:ascii="Times New Roman" w:hAnsi="Times New Roman" w:cs="Times New Roman"/>
          <w:sz w:val="24"/>
          <w:szCs w:val="24"/>
        </w:rPr>
        <w:t>4</w:t>
      </w:r>
      <w:r w:rsidR="006C5328" w:rsidRPr="00205EE1">
        <w:rPr>
          <w:rFonts w:ascii="Times New Roman" w:hAnsi="Times New Roman" w:cs="Times New Roman"/>
          <w:sz w:val="24"/>
          <w:szCs w:val="24"/>
        </w:rPr>
        <w:t xml:space="preserve"> oddziałach</w:t>
      </w:r>
      <w:r w:rsidR="00191233" w:rsidRPr="00205EE1">
        <w:rPr>
          <w:rFonts w:ascii="Times New Roman" w:hAnsi="Times New Roman" w:cs="Times New Roman"/>
          <w:sz w:val="24"/>
          <w:szCs w:val="24"/>
        </w:rPr>
        <w:t xml:space="preserve"> (w tym 5 przedszkolnych)</w:t>
      </w:r>
      <w:r w:rsidR="006C5328" w:rsidRPr="00205EE1">
        <w:rPr>
          <w:rFonts w:ascii="Times New Roman" w:hAnsi="Times New Roman" w:cs="Times New Roman"/>
          <w:sz w:val="24"/>
          <w:szCs w:val="24"/>
        </w:rPr>
        <w:t xml:space="preserve">. </w:t>
      </w:r>
      <w:r w:rsidR="004E6F96" w:rsidRPr="00205EE1">
        <w:rPr>
          <w:rFonts w:ascii="Times New Roman" w:hAnsi="Times New Roman" w:cs="Times New Roman"/>
          <w:sz w:val="24"/>
          <w:szCs w:val="24"/>
        </w:rPr>
        <w:t xml:space="preserve">W Zespole Szkolno-Przedszkolnym nr 2 na koniec </w:t>
      </w:r>
      <w:r w:rsidR="00C34045" w:rsidRPr="00205EE1">
        <w:rPr>
          <w:rFonts w:ascii="Times New Roman" w:hAnsi="Times New Roman" w:cs="Times New Roman"/>
          <w:sz w:val="24"/>
          <w:szCs w:val="24"/>
        </w:rPr>
        <w:t xml:space="preserve">roku </w:t>
      </w:r>
      <w:r w:rsidR="004E6F96" w:rsidRPr="00205EE1">
        <w:rPr>
          <w:rFonts w:ascii="Times New Roman" w:hAnsi="Times New Roman" w:cs="Times New Roman"/>
          <w:sz w:val="24"/>
          <w:szCs w:val="24"/>
        </w:rPr>
        <w:t>202</w:t>
      </w:r>
      <w:r w:rsidR="00191233" w:rsidRPr="00205EE1">
        <w:rPr>
          <w:rFonts w:ascii="Times New Roman" w:hAnsi="Times New Roman" w:cs="Times New Roman"/>
          <w:sz w:val="24"/>
          <w:szCs w:val="24"/>
        </w:rPr>
        <w:t>2</w:t>
      </w:r>
      <w:r w:rsidR="004E6F96" w:rsidRPr="00205EE1">
        <w:rPr>
          <w:rFonts w:ascii="Times New Roman" w:hAnsi="Times New Roman" w:cs="Times New Roman"/>
          <w:sz w:val="24"/>
          <w:szCs w:val="24"/>
        </w:rPr>
        <w:t xml:space="preserve"> </w:t>
      </w:r>
      <w:r w:rsidR="00127B81" w:rsidRPr="00205EE1">
        <w:rPr>
          <w:rFonts w:ascii="Times New Roman" w:hAnsi="Times New Roman" w:cs="Times New Roman"/>
          <w:sz w:val="24"/>
          <w:szCs w:val="24"/>
        </w:rPr>
        <w:t>było to</w:t>
      </w:r>
      <w:r w:rsidR="004E6F96" w:rsidRPr="00205EE1">
        <w:rPr>
          <w:rFonts w:ascii="Times New Roman" w:hAnsi="Times New Roman" w:cs="Times New Roman"/>
          <w:sz w:val="24"/>
          <w:szCs w:val="24"/>
        </w:rPr>
        <w:t xml:space="preserve"> </w:t>
      </w:r>
      <w:r w:rsidR="00127B81" w:rsidRPr="00205EE1">
        <w:rPr>
          <w:rFonts w:ascii="Times New Roman" w:hAnsi="Times New Roman" w:cs="Times New Roman"/>
          <w:sz w:val="24"/>
          <w:szCs w:val="24"/>
        </w:rPr>
        <w:t>7</w:t>
      </w:r>
      <w:r w:rsidR="00191233" w:rsidRPr="00205EE1">
        <w:rPr>
          <w:rFonts w:ascii="Times New Roman" w:hAnsi="Times New Roman" w:cs="Times New Roman"/>
          <w:sz w:val="24"/>
          <w:szCs w:val="24"/>
        </w:rPr>
        <w:t>77</w:t>
      </w:r>
      <w:r w:rsidR="004E6F96" w:rsidRPr="00205EE1">
        <w:rPr>
          <w:rFonts w:ascii="Times New Roman" w:hAnsi="Times New Roman" w:cs="Times New Roman"/>
          <w:sz w:val="24"/>
          <w:szCs w:val="24"/>
        </w:rPr>
        <w:t xml:space="preserve"> uczniów w </w:t>
      </w:r>
      <w:r w:rsidR="00191233" w:rsidRPr="00205EE1">
        <w:rPr>
          <w:rFonts w:ascii="Times New Roman" w:hAnsi="Times New Roman" w:cs="Times New Roman"/>
          <w:sz w:val="24"/>
          <w:szCs w:val="24"/>
        </w:rPr>
        <w:t>35</w:t>
      </w:r>
      <w:r w:rsidR="00127B81" w:rsidRPr="00205EE1">
        <w:rPr>
          <w:rFonts w:ascii="Times New Roman" w:hAnsi="Times New Roman" w:cs="Times New Roman"/>
          <w:sz w:val="24"/>
          <w:szCs w:val="24"/>
        </w:rPr>
        <w:t xml:space="preserve"> </w:t>
      </w:r>
      <w:r w:rsidR="004E6F96" w:rsidRPr="00205EE1">
        <w:rPr>
          <w:rFonts w:ascii="Times New Roman" w:hAnsi="Times New Roman" w:cs="Times New Roman"/>
          <w:sz w:val="24"/>
          <w:szCs w:val="24"/>
        </w:rPr>
        <w:t>oddziałach</w:t>
      </w:r>
      <w:r w:rsidR="00191233" w:rsidRPr="00205EE1">
        <w:rPr>
          <w:rFonts w:ascii="Times New Roman" w:hAnsi="Times New Roman" w:cs="Times New Roman"/>
          <w:sz w:val="24"/>
          <w:szCs w:val="24"/>
        </w:rPr>
        <w:t xml:space="preserve"> (w tym 3 przedszkolnych)</w:t>
      </w:r>
      <w:r w:rsidR="00127B81" w:rsidRPr="00205EE1">
        <w:rPr>
          <w:rFonts w:ascii="Times New Roman" w:hAnsi="Times New Roman" w:cs="Times New Roman"/>
          <w:sz w:val="24"/>
          <w:szCs w:val="24"/>
        </w:rPr>
        <w:t xml:space="preserve">. </w:t>
      </w:r>
      <w:r w:rsidR="00881BA3" w:rsidRPr="00205EE1">
        <w:rPr>
          <w:rFonts w:ascii="Times New Roman" w:hAnsi="Times New Roman" w:cs="Times New Roman"/>
          <w:sz w:val="24"/>
          <w:szCs w:val="24"/>
        </w:rPr>
        <w:t>Do</w:t>
      </w:r>
      <w:r w:rsidR="006C5328" w:rsidRPr="00205EE1">
        <w:rPr>
          <w:rFonts w:ascii="Times New Roman" w:hAnsi="Times New Roman" w:cs="Times New Roman"/>
          <w:sz w:val="24"/>
          <w:szCs w:val="24"/>
        </w:rPr>
        <w:t xml:space="preserve"> Szko</w:t>
      </w:r>
      <w:r w:rsidR="00881BA3" w:rsidRPr="00205EE1">
        <w:rPr>
          <w:rFonts w:ascii="Times New Roman" w:hAnsi="Times New Roman" w:cs="Times New Roman"/>
          <w:sz w:val="24"/>
          <w:szCs w:val="24"/>
        </w:rPr>
        <w:t>ły</w:t>
      </w:r>
      <w:r w:rsidR="006C5328" w:rsidRPr="00205EE1">
        <w:rPr>
          <w:rFonts w:ascii="Times New Roman" w:hAnsi="Times New Roman" w:cs="Times New Roman"/>
          <w:sz w:val="24"/>
          <w:szCs w:val="24"/>
        </w:rPr>
        <w:t xml:space="preserve"> Podstawowej nr 3 na koniec 20</w:t>
      </w:r>
      <w:r w:rsidR="00881BA3" w:rsidRPr="00205EE1">
        <w:rPr>
          <w:rFonts w:ascii="Times New Roman" w:hAnsi="Times New Roman" w:cs="Times New Roman"/>
          <w:sz w:val="24"/>
          <w:szCs w:val="24"/>
        </w:rPr>
        <w:t>2</w:t>
      </w:r>
      <w:r w:rsidR="00191233"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r</w:t>
      </w:r>
      <w:r w:rsidR="00C2761B" w:rsidRPr="00205EE1">
        <w:rPr>
          <w:rFonts w:ascii="Times New Roman" w:hAnsi="Times New Roman" w:cs="Times New Roman"/>
          <w:sz w:val="24"/>
          <w:szCs w:val="24"/>
        </w:rPr>
        <w:t>oku</w:t>
      </w:r>
      <w:r w:rsidR="006C5328" w:rsidRPr="00205EE1">
        <w:rPr>
          <w:rFonts w:ascii="Times New Roman" w:hAnsi="Times New Roman" w:cs="Times New Roman"/>
          <w:sz w:val="24"/>
          <w:szCs w:val="24"/>
        </w:rPr>
        <w:t xml:space="preserve"> uczęszczało </w:t>
      </w:r>
      <w:r w:rsidR="00127B81" w:rsidRPr="00205EE1">
        <w:rPr>
          <w:rFonts w:ascii="Times New Roman" w:hAnsi="Times New Roman" w:cs="Times New Roman"/>
          <w:sz w:val="24"/>
          <w:szCs w:val="24"/>
        </w:rPr>
        <w:t>7</w:t>
      </w:r>
      <w:r w:rsidR="00191233" w:rsidRPr="00205EE1">
        <w:rPr>
          <w:rFonts w:ascii="Times New Roman" w:hAnsi="Times New Roman" w:cs="Times New Roman"/>
          <w:sz w:val="24"/>
          <w:szCs w:val="24"/>
        </w:rPr>
        <w:t>77</w:t>
      </w:r>
      <w:r w:rsidR="006C5328" w:rsidRPr="00205EE1">
        <w:rPr>
          <w:rFonts w:ascii="Times New Roman" w:hAnsi="Times New Roman" w:cs="Times New Roman"/>
          <w:sz w:val="24"/>
          <w:szCs w:val="24"/>
        </w:rPr>
        <w:t xml:space="preserve"> uczniów w</w:t>
      </w:r>
      <w:r w:rsidR="00191233" w:rsidRPr="00205EE1">
        <w:rPr>
          <w:rFonts w:ascii="Times New Roman" w:hAnsi="Times New Roman" w:cs="Times New Roman"/>
          <w:sz w:val="24"/>
          <w:szCs w:val="24"/>
        </w:rPr>
        <w:t xml:space="preserve"> 35 oddziałach </w:t>
      </w:r>
      <w:r w:rsidR="00043502">
        <w:rPr>
          <w:rFonts w:ascii="Times New Roman" w:hAnsi="Times New Roman" w:cs="Times New Roman"/>
          <w:sz w:val="24"/>
          <w:szCs w:val="24"/>
        </w:rPr>
        <w:br/>
      </w:r>
      <w:r w:rsidR="00191233" w:rsidRPr="00205EE1">
        <w:rPr>
          <w:rFonts w:ascii="Times New Roman" w:hAnsi="Times New Roman" w:cs="Times New Roman"/>
          <w:sz w:val="24"/>
          <w:szCs w:val="24"/>
        </w:rPr>
        <w:t>(w tym 3 przedszkolnych)</w:t>
      </w:r>
      <w:r w:rsidR="006C5328" w:rsidRPr="00205EE1">
        <w:rPr>
          <w:rFonts w:ascii="Times New Roman" w:hAnsi="Times New Roman" w:cs="Times New Roman"/>
          <w:sz w:val="24"/>
          <w:szCs w:val="24"/>
        </w:rPr>
        <w:t xml:space="preserve">. </w:t>
      </w:r>
      <w:r w:rsidRPr="00205EE1">
        <w:rPr>
          <w:rFonts w:ascii="Times New Roman" w:hAnsi="Times New Roman" w:cs="Times New Roman"/>
          <w:sz w:val="24"/>
          <w:szCs w:val="24"/>
        </w:rPr>
        <w:t>W</w:t>
      </w:r>
      <w:r w:rsidR="006C5328" w:rsidRPr="00205EE1">
        <w:rPr>
          <w:rFonts w:ascii="Times New Roman" w:hAnsi="Times New Roman" w:cs="Times New Roman"/>
          <w:sz w:val="24"/>
          <w:szCs w:val="24"/>
        </w:rPr>
        <w:t xml:space="preserve"> Szko</w:t>
      </w:r>
      <w:r w:rsidRPr="00205EE1">
        <w:rPr>
          <w:rFonts w:ascii="Times New Roman" w:hAnsi="Times New Roman" w:cs="Times New Roman"/>
          <w:sz w:val="24"/>
          <w:szCs w:val="24"/>
        </w:rPr>
        <w:t>le</w:t>
      </w:r>
      <w:r w:rsidR="006C5328" w:rsidRPr="00205EE1">
        <w:rPr>
          <w:rFonts w:ascii="Times New Roman" w:hAnsi="Times New Roman" w:cs="Times New Roman"/>
          <w:sz w:val="24"/>
          <w:szCs w:val="24"/>
        </w:rPr>
        <w:t xml:space="preserve"> Podstawowej nr 5 </w:t>
      </w:r>
      <w:r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w:t>
      </w:r>
      <w:r w:rsidR="00127B81" w:rsidRPr="00205EE1">
        <w:rPr>
          <w:rFonts w:ascii="Times New Roman" w:hAnsi="Times New Roman" w:cs="Times New Roman"/>
          <w:sz w:val="24"/>
          <w:szCs w:val="24"/>
        </w:rPr>
        <w:t>2</w:t>
      </w:r>
      <w:r w:rsidR="00191233" w:rsidRPr="00205EE1">
        <w:rPr>
          <w:rFonts w:ascii="Times New Roman" w:hAnsi="Times New Roman" w:cs="Times New Roman"/>
          <w:sz w:val="24"/>
          <w:szCs w:val="24"/>
        </w:rPr>
        <w:t>7</w:t>
      </w:r>
      <w:r w:rsidR="00127B81" w:rsidRPr="00205EE1">
        <w:rPr>
          <w:rFonts w:ascii="Times New Roman" w:hAnsi="Times New Roman" w:cs="Times New Roman"/>
          <w:sz w:val="24"/>
          <w:szCs w:val="24"/>
        </w:rPr>
        <w:t>7</w:t>
      </w:r>
      <w:r w:rsidR="006C5328" w:rsidRPr="00205EE1">
        <w:rPr>
          <w:rFonts w:ascii="Times New Roman" w:hAnsi="Times New Roman" w:cs="Times New Roman"/>
          <w:sz w:val="24"/>
          <w:szCs w:val="24"/>
        </w:rPr>
        <w:t xml:space="preserve"> uczniów w </w:t>
      </w:r>
      <w:r w:rsidR="00127B81" w:rsidRPr="00205EE1">
        <w:rPr>
          <w:rFonts w:ascii="Times New Roman" w:hAnsi="Times New Roman" w:cs="Times New Roman"/>
          <w:sz w:val="24"/>
          <w:szCs w:val="24"/>
        </w:rPr>
        <w:t>1</w:t>
      </w:r>
      <w:r w:rsidR="00191233" w:rsidRPr="00205EE1">
        <w:rPr>
          <w:rFonts w:ascii="Times New Roman" w:hAnsi="Times New Roman" w:cs="Times New Roman"/>
          <w:sz w:val="24"/>
          <w:szCs w:val="24"/>
        </w:rPr>
        <w:t>4</w:t>
      </w:r>
      <w:r w:rsidR="006C5328" w:rsidRPr="00205EE1">
        <w:rPr>
          <w:rFonts w:ascii="Times New Roman" w:hAnsi="Times New Roman" w:cs="Times New Roman"/>
          <w:sz w:val="24"/>
          <w:szCs w:val="24"/>
        </w:rPr>
        <w:t xml:space="preserve"> oddziałach</w:t>
      </w:r>
      <w:r w:rsidR="00191233" w:rsidRPr="00205EE1">
        <w:rPr>
          <w:rFonts w:ascii="Times New Roman" w:hAnsi="Times New Roman" w:cs="Times New Roman"/>
          <w:sz w:val="24"/>
          <w:szCs w:val="24"/>
        </w:rPr>
        <w:t xml:space="preserve"> (w tym </w:t>
      </w:r>
      <w:r w:rsidR="00043502">
        <w:rPr>
          <w:rFonts w:ascii="Times New Roman" w:hAnsi="Times New Roman" w:cs="Times New Roman"/>
          <w:sz w:val="24"/>
          <w:szCs w:val="24"/>
        </w:rPr>
        <w:br/>
      </w:r>
      <w:r w:rsidR="00191233" w:rsidRPr="00205EE1">
        <w:rPr>
          <w:rFonts w:ascii="Times New Roman" w:hAnsi="Times New Roman" w:cs="Times New Roman"/>
          <w:sz w:val="24"/>
          <w:szCs w:val="24"/>
        </w:rPr>
        <w:t>2 przedszkolnych)</w:t>
      </w:r>
      <w:r w:rsidR="00C2761B"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 xml:space="preserve">W Szkole Podstawowej nr 6 </w:t>
      </w:r>
      <w:r w:rsidRPr="00205EE1">
        <w:rPr>
          <w:rFonts w:ascii="Times New Roman" w:hAnsi="Times New Roman" w:cs="Times New Roman"/>
          <w:sz w:val="24"/>
          <w:szCs w:val="24"/>
        </w:rPr>
        <w:t xml:space="preserve">na koniec roku </w:t>
      </w:r>
      <w:r w:rsidR="00881BA3" w:rsidRPr="00205EE1">
        <w:rPr>
          <w:rFonts w:ascii="Times New Roman" w:hAnsi="Times New Roman" w:cs="Times New Roman"/>
          <w:sz w:val="24"/>
          <w:szCs w:val="24"/>
        </w:rPr>
        <w:t>202</w:t>
      </w:r>
      <w:r w:rsidR="00191233"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odnotowano </w:t>
      </w:r>
      <w:r w:rsidR="00127B81" w:rsidRPr="00205EE1">
        <w:rPr>
          <w:rFonts w:ascii="Times New Roman" w:hAnsi="Times New Roman" w:cs="Times New Roman"/>
          <w:sz w:val="24"/>
          <w:szCs w:val="24"/>
        </w:rPr>
        <w:t>3</w:t>
      </w:r>
      <w:r w:rsidR="00191233" w:rsidRPr="00205EE1">
        <w:rPr>
          <w:rFonts w:ascii="Times New Roman" w:hAnsi="Times New Roman" w:cs="Times New Roman"/>
          <w:sz w:val="24"/>
          <w:szCs w:val="24"/>
        </w:rPr>
        <w:t>25</w:t>
      </w:r>
      <w:r w:rsidR="006C5328" w:rsidRPr="00205EE1">
        <w:rPr>
          <w:rFonts w:ascii="Times New Roman" w:hAnsi="Times New Roman" w:cs="Times New Roman"/>
          <w:sz w:val="24"/>
          <w:szCs w:val="24"/>
        </w:rPr>
        <w:t xml:space="preserve"> uczniów w </w:t>
      </w:r>
      <w:r w:rsidR="00127B81" w:rsidRPr="00205EE1">
        <w:rPr>
          <w:rFonts w:ascii="Times New Roman" w:hAnsi="Times New Roman" w:cs="Times New Roman"/>
          <w:sz w:val="24"/>
          <w:szCs w:val="24"/>
        </w:rPr>
        <w:t>17</w:t>
      </w:r>
      <w:r w:rsidR="006C5328" w:rsidRPr="00205EE1">
        <w:rPr>
          <w:rFonts w:ascii="Times New Roman" w:hAnsi="Times New Roman" w:cs="Times New Roman"/>
          <w:sz w:val="24"/>
          <w:szCs w:val="24"/>
        </w:rPr>
        <w:t xml:space="preserve"> </w:t>
      </w:r>
      <w:r w:rsidR="00191233" w:rsidRPr="00205EE1">
        <w:rPr>
          <w:rFonts w:ascii="Times New Roman" w:hAnsi="Times New Roman" w:cs="Times New Roman"/>
          <w:sz w:val="24"/>
          <w:szCs w:val="24"/>
        </w:rPr>
        <w:t>oddziałach (w tym 1 przedszkolnym)</w:t>
      </w:r>
      <w:r w:rsidR="006C5328" w:rsidRPr="00205EE1">
        <w:rPr>
          <w:rFonts w:ascii="Times New Roman" w:hAnsi="Times New Roman" w:cs="Times New Roman"/>
          <w:sz w:val="24"/>
          <w:szCs w:val="24"/>
        </w:rPr>
        <w:t xml:space="preserve">. </w:t>
      </w:r>
    </w:p>
    <w:p w14:paraId="4727E604" w14:textId="68E60D2D" w:rsidR="00E75F83" w:rsidRPr="00205EE1" w:rsidRDefault="00E75F83"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Obowiązkowi szkolnemu podlegają uczniowie w wieku od lat 7 do ukończenia szkoły podstawowej, a obowiązkowi nauki uczniowie, którzy ukończyli szkołę podstawową, do ukończenia 18 roku życia. </w:t>
      </w:r>
      <w:r w:rsidR="0049527D" w:rsidRPr="00205EE1">
        <w:rPr>
          <w:rFonts w:ascii="Times New Roman" w:hAnsi="Times New Roman" w:cs="Times New Roman"/>
          <w:sz w:val="24"/>
          <w:szCs w:val="24"/>
        </w:rPr>
        <w:t>Realizowana przez Gminę w roku szkolnym 20</w:t>
      </w:r>
      <w:r w:rsidRPr="00205EE1">
        <w:rPr>
          <w:rFonts w:ascii="Times New Roman" w:hAnsi="Times New Roman" w:cs="Times New Roman"/>
          <w:sz w:val="24"/>
          <w:szCs w:val="24"/>
        </w:rPr>
        <w:t>2</w:t>
      </w:r>
      <w:r w:rsidR="00E608C9" w:rsidRPr="00205EE1">
        <w:rPr>
          <w:rFonts w:ascii="Times New Roman" w:hAnsi="Times New Roman" w:cs="Times New Roman"/>
          <w:sz w:val="24"/>
          <w:szCs w:val="24"/>
        </w:rPr>
        <w:t>1</w:t>
      </w:r>
      <w:r w:rsidR="0049527D" w:rsidRPr="00205EE1">
        <w:rPr>
          <w:rFonts w:ascii="Times New Roman" w:hAnsi="Times New Roman" w:cs="Times New Roman"/>
          <w:sz w:val="24"/>
          <w:szCs w:val="24"/>
        </w:rPr>
        <w:t>/202</w:t>
      </w:r>
      <w:r w:rsidR="00E608C9" w:rsidRPr="00205EE1">
        <w:rPr>
          <w:rFonts w:ascii="Times New Roman" w:hAnsi="Times New Roman" w:cs="Times New Roman"/>
          <w:sz w:val="24"/>
          <w:szCs w:val="24"/>
        </w:rPr>
        <w:t>2</w:t>
      </w:r>
      <w:r w:rsidR="0049527D" w:rsidRPr="00205EE1">
        <w:rPr>
          <w:rFonts w:ascii="Times New Roman" w:hAnsi="Times New Roman" w:cs="Times New Roman"/>
          <w:sz w:val="24"/>
          <w:szCs w:val="24"/>
        </w:rPr>
        <w:t xml:space="preserve"> kontrola obowiązku szkolnego</w:t>
      </w:r>
      <w:r w:rsidRPr="00205EE1">
        <w:rPr>
          <w:rFonts w:ascii="Times New Roman" w:hAnsi="Times New Roman" w:cs="Times New Roman"/>
          <w:sz w:val="24"/>
          <w:szCs w:val="24"/>
        </w:rPr>
        <w:t xml:space="preserve"> </w:t>
      </w:r>
      <w:r w:rsidR="0049527D" w:rsidRPr="00205EE1">
        <w:rPr>
          <w:rFonts w:ascii="Times New Roman" w:hAnsi="Times New Roman" w:cs="Times New Roman"/>
          <w:sz w:val="24"/>
          <w:szCs w:val="24"/>
        </w:rPr>
        <w:t xml:space="preserve">i obowiązku nauki wykazała, że na </w:t>
      </w:r>
      <w:r w:rsidR="00E608C9" w:rsidRPr="00205EE1">
        <w:rPr>
          <w:rFonts w:ascii="Times New Roman" w:hAnsi="Times New Roman" w:cs="Times New Roman"/>
          <w:sz w:val="24"/>
          <w:szCs w:val="24"/>
        </w:rPr>
        <w:t>935</w:t>
      </w:r>
      <w:r w:rsidR="0049527D" w:rsidRPr="00205EE1">
        <w:rPr>
          <w:rFonts w:ascii="Times New Roman" w:hAnsi="Times New Roman" w:cs="Times New Roman"/>
          <w:sz w:val="24"/>
          <w:szCs w:val="24"/>
        </w:rPr>
        <w:t xml:space="preserve"> uczniów z roczników 200</w:t>
      </w:r>
      <w:r w:rsidR="00E608C9" w:rsidRPr="00205EE1">
        <w:rPr>
          <w:rFonts w:ascii="Times New Roman" w:hAnsi="Times New Roman" w:cs="Times New Roman"/>
          <w:sz w:val="24"/>
          <w:szCs w:val="24"/>
        </w:rPr>
        <w:t>4</w:t>
      </w:r>
      <w:r w:rsidR="0049527D" w:rsidRPr="00205EE1">
        <w:rPr>
          <w:rFonts w:ascii="Times New Roman" w:hAnsi="Times New Roman" w:cs="Times New Roman"/>
          <w:sz w:val="24"/>
          <w:szCs w:val="24"/>
        </w:rPr>
        <w:t>-200</w:t>
      </w:r>
      <w:r w:rsidR="00E608C9" w:rsidRPr="00205EE1">
        <w:rPr>
          <w:rFonts w:ascii="Times New Roman" w:hAnsi="Times New Roman" w:cs="Times New Roman"/>
          <w:sz w:val="24"/>
          <w:szCs w:val="24"/>
        </w:rPr>
        <w:t>6</w:t>
      </w:r>
      <w:r w:rsidRPr="00205EE1">
        <w:rPr>
          <w:rFonts w:ascii="Times New Roman" w:hAnsi="Times New Roman" w:cs="Times New Roman"/>
          <w:sz w:val="24"/>
          <w:szCs w:val="24"/>
        </w:rPr>
        <w:t xml:space="preserve">: </w:t>
      </w:r>
    </w:p>
    <w:p w14:paraId="5AAFF19B" w14:textId="44318B1F" w:rsidR="00E75F83" w:rsidRPr="00205EE1" w:rsidRDefault="00E75F83" w:rsidP="00804501">
      <w:pPr>
        <w:pStyle w:val="Akapitzlist"/>
        <w:numPr>
          <w:ilvl w:val="0"/>
          <w:numId w:val="36"/>
        </w:numPr>
        <w:spacing w:after="0" w:line="360" w:lineRule="auto"/>
        <w:jc w:val="both"/>
        <w:rPr>
          <w:rFonts w:ascii="Times New Roman" w:hAnsi="Times New Roman"/>
          <w:sz w:val="24"/>
          <w:szCs w:val="24"/>
        </w:rPr>
      </w:pPr>
      <w:r w:rsidRPr="00205EE1">
        <w:rPr>
          <w:rFonts w:ascii="Times New Roman" w:hAnsi="Times New Roman"/>
          <w:sz w:val="24"/>
          <w:szCs w:val="24"/>
        </w:rPr>
        <w:t>3</w:t>
      </w:r>
      <w:r w:rsidR="00E608C9" w:rsidRPr="00205EE1">
        <w:rPr>
          <w:rFonts w:ascii="Times New Roman" w:hAnsi="Times New Roman"/>
          <w:sz w:val="24"/>
          <w:szCs w:val="24"/>
        </w:rPr>
        <w:t>6</w:t>
      </w:r>
      <w:r w:rsidRPr="00205EE1">
        <w:rPr>
          <w:rFonts w:ascii="Times New Roman" w:hAnsi="Times New Roman"/>
          <w:sz w:val="24"/>
          <w:szCs w:val="24"/>
        </w:rPr>
        <w:t xml:space="preserve"> uczniów zostało wymeldowanych z Redy i nieznany jest nowy adres zamieszkania,</w:t>
      </w:r>
    </w:p>
    <w:p w14:paraId="3E531125" w14:textId="5E51EB87" w:rsidR="00E75F83" w:rsidRPr="00205EE1" w:rsidRDefault="00E75F83" w:rsidP="00804501">
      <w:pPr>
        <w:pStyle w:val="Akapitzlist"/>
        <w:numPr>
          <w:ilvl w:val="0"/>
          <w:numId w:val="36"/>
        </w:numPr>
        <w:spacing w:after="0" w:line="360" w:lineRule="auto"/>
        <w:jc w:val="both"/>
        <w:rPr>
          <w:rFonts w:ascii="Times New Roman" w:hAnsi="Times New Roman"/>
          <w:sz w:val="24"/>
          <w:szCs w:val="24"/>
        </w:rPr>
      </w:pPr>
      <w:r w:rsidRPr="00205EE1">
        <w:rPr>
          <w:rFonts w:ascii="Times New Roman" w:hAnsi="Times New Roman"/>
          <w:sz w:val="24"/>
          <w:szCs w:val="24"/>
        </w:rPr>
        <w:t>2</w:t>
      </w:r>
      <w:r w:rsidR="00E608C9" w:rsidRPr="00205EE1">
        <w:rPr>
          <w:rFonts w:ascii="Times New Roman" w:hAnsi="Times New Roman"/>
          <w:sz w:val="24"/>
          <w:szCs w:val="24"/>
        </w:rPr>
        <w:t>3</w:t>
      </w:r>
      <w:r w:rsidRPr="00205EE1">
        <w:rPr>
          <w:rFonts w:ascii="Times New Roman" w:hAnsi="Times New Roman"/>
          <w:sz w:val="24"/>
          <w:szCs w:val="24"/>
        </w:rPr>
        <w:t xml:space="preserve"> uczniów mieszka poza granicami kraju,</w:t>
      </w:r>
    </w:p>
    <w:p w14:paraId="15EE5D7E" w14:textId="2764A21C" w:rsidR="00E75F83" w:rsidRPr="00205EE1" w:rsidRDefault="00E75F83" w:rsidP="00804501">
      <w:pPr>
        <w:pStyle w:val="Akapitzlist"/>
        <w:numPr>
          <w:ilvl w:val="0"/>
          <w:numId w:val="36"/>
        </w:numPr>
        <w:spacing w:after="0" w:line="360" w:lineRule="auto"/>
        <w:jc w:val="both"/>
        <w:rPr>
          <w:rFonts w:ascii="Times New Roman" w:hAnsi="Times New Roman"/>
          <w:sz w:val="24"/>
          <w:szCs w:val="24"/>
        </w:rPr>
      </w:pPr>
      <w:r w:rsidRPr="00205EE1">
        <w:rPr>
          <w:rFonts w:ascii="Times New Roman" w:hAnsi="Times New Roman"/>
          <w:sz w:val="24"/>
          <w:szCs w:val="24"/>
        </w:rPr>
        <w:t>2</w:t>
      </w:r>
      <w:r w:rsidR="00E608C9" w:rsidRPr="00205EE1">
        <w:rPr>
          <w:rFonts w:ascii="Times New Roman" w:hAnsi="Times New Roman"/>
          <w:sz w:val="24"/>
          <w:szCs w:val="24"/>
        </w:rPr>
        <w:t>6</w:t>
      </w:r>
      <w:r w:rsidRPr="00205EE1">
        <w:rPr>
          <w:rFonts w:ascii="Times New Roman" w:hAnsi="Times New Roman"/>
          <w:sz w:val="24"/>
          <w:szCs w:val="24"/>
        </w:rPr>
        <w:t xml:space="preserve"> uczniów mieszka w innej miejscowości,</w:t>
      </w:r>
    </w:p>
    <w:p w14:paraId="5AABD659" w14:textId="6D3F81D8" w:rsidR="00E608C9" w:rsidRPr="00205EE1" w:rsidRDefault="00E608C9" w:rsidP="00804501">
      <w:pPr>
        <w:pStyle w:val="Akapitzlist"/>
        <w:numPr>
          <w:ilvl w:val="0"/>
          <w:numId w:val="36"/>
        </w:numPr>
        <w:spacing w:after="0" w:line="360" w:lineRule="auto"/>
        <w:jc w:val="both"/>
        <w:rPr>
          <w:rFonts w:ascii="Times New Roman" w:hAnsi="Times New Roman"/>
          <w:sz w:val="24"/>
          <w:szCs w:val="24"/>
        </w:rPr>
      </w:pPr>
      <w:r w:rsidRPr="00205EE1">
        <w:rPr>
          <w:rFonts w:ascii="Times New Roman" w:hAnsi="Times New Roman"/>
          <w:sz w:val="24"/>
          <w:szCs w:val="24"/>
        </w:rPr>
        <w:t>2 uczniów zmarło</w:t>
      </w:r>
      <w:r w:rsidR="00E063CE">
        <w:rPr>
          <w:rFonts w:ascii="Times New Roman" w:hAnsi="Times New Roman"/>
          <w:sz w:val="24"/>
          <w:szCs w:val="24"/>
        </w:rPr>
        <w:t>,</w:t>
      </w:r>
    </w:p>
    <w:p w14:paraId="6BF1FF4F" w14:textId="6F16A533" w:rsidR="00E75F83" w:rsidRPr="00205EE1" w:rsidRDefault="00326778" w:rsidP="00804501">
      <w:pPr>
        <w:pStyle w:val="Akapitzlist"/>
        <w:numPr>
          <w:ilvl w:val="0"/>
          <w:numId w:val="36"/>
        </w:numPr>
        <w:spacing w:after="0" w:line="360" w:lineRule="auto"/>
        <w:jc w:val="both"/>
        <w:rPr>
          <w:rFonts w:ascii="Times New Roman" w:hAnsi="Times New Roman"/>
          <w:sz w:val="24"/>
          <w:szCs w:val="24"/>
        </w:rPr>
      </w:pPr>
      <w:r w:rsidRPr="00205EE1">
        <w:rPr>
          <w:rFonts w:ascii="Times New Roman" w:hAnsi="Times New Roman"/>
          <w:sz w:val="24"/>
          <w:szCs w:val="24"/>
        </w:rPr>
        <w:t>w przypadk</w:t>
      </w:r>
      <w:r w:rsidR="00E75F83" w:rsidRPr="00205EE1">
        <w:rPr>
          <w:rFonts w:ascii="Times New Roman" w:hAnsi="Times New Roman"/>
          <w:sz w:val="24"/>
          <w:szCs w:val="24"/>
        </w:rPr>
        <w:t xml:space="preserve">u </w:t>
      </w:r>
      <w:r w:rsidR="00E608C9" w:rsidRPr="00205EE1">
        <w:rPr>
          <w:rFonts w:ascii="Times New Roman" w:hAnsi="Times New Roman"/>
          <w:sz w:val="24"/>
          <w:szCs w:val="24"/>
        </w:rPr>
        <w:t>20</w:t>
      </w:r>
      <w:r w:rsidR="00E75F83" w:rsidRPr="00205EE1">
        <w:rPr>
          <w:rFonts w:ascii="Times New Roman" w:hAnsi="Times New Roman"/>
          <w:sz w:val="24"/>
          <w:szCs w:val="24"/>
        </w:rPr>
        <w:t xml:space="preserve"> uczniów nie dostarczono potwierdzenia realizacji obowiązku nauki.</w:t>
      </w:r>
    </w:p>
    <w:p w14:paraId="743C2ADD" w14:textId="752DBD82" w:rsidR="006C5328" w:rsidRPr="00205EE1" w:rsidRDefault="00F5715D" w:rsidP="004E08B7">
      <w:pPr>
        <w:pStyle w:val="Nagwek2"/>
      </w:pPr>
      <w:bookmarkStart w:id="92" w:name="_Toc136437354"/>
      <w:r w:rsidRPr="00205EE1">
        <w:t xml:space="preserve">3. </w:t>
      </w:r>
      <w:r w:rsidR="006C5328" w:rsidRPr="00205EE1">
        <w:t>Instrumenty wsparcia dla uczniów</w:t>
      </w:r>
      <w:bookmarkEnd w:id="92"/>
    </w:p>
    <w:p w14:paraId="434548F6" w14:textId="0CA2A113" w:rsidR="006C5328" w:rsidRPr="00205EE1" w:rsidRDefault="006C5328" w:rsidP="0092523F">
      <w:pPr>
        <w:spacing w:after="0" w:line="360" w:lineRule="auto"/>
        <w:ind w:firstLine="708"/>
        <w:jc w:val="both"/>
        <w:rPr>
          <w:rFonts w:ascii="Times New Roman" w:eastAsia="Times New Roman" w:hAnsi="Times New Roman" w:cs="Times New Roman"/>
          <w:sz w:val="24"/>
          <w:szCs w:val="24"/>
        </w:rPr>
      </w:pPr>
      <w:r w:rsidRPr="00205EE1">
        <w:rPr>
          <w:rFonts w:ascii="Times New Roman" w:eastAsia="Times New Roman" w:hAnsi="Times New Roman" w:cs="Times New Roman"/>
          <w:sz w:val="24"/>
          <w:szCs w:val="24"/>
        </w:rPr>
        <w:t xml:space="preserve">Zgodnie z zapisami ustawy </w:t>
      </w:r>
      <w:r w:rsidR="00B22B61" w:rsidRPr="00205EE1">
        <w:rPr>
          <w:rFonts w:ascii="Times New Roman" w:eastAsia="Times New Roman" w:hAnsi="Times New Roman" w:cs="Times New Roman"/>
          <w:sz w:val="24"/>
          <w:szCs w:val="24"/>
        </w:rPr>
        <w:t xml:space="preserve">Prawo </w:t>
      </w:r>
      <w:r w:rsidRPr="00205EE1">
        <w:rPr>
          <w:rFonts w:ascii="Times New Roman" w:eastAsia="Times New Roman" w:hAnsi="Times New Roman" w:cs="Times New Roman"/>
          <w:sz w:val="24"/>
          <w:szCs w:val="24"/>
        </w:rPr>
        <w:t>oświatowe</w:t>
      </w:r>
      <w:r w:rsidR="00B22B61" w:rsidRPr="00205EE1">
        <w:rPr>
          <w:rFonts w:ascii="Times New Roman" w:eastAsia="Times New Roman" w:hAnsi="Times New Roman" w:cs="Times New Roman"/>
          <w:sz w:val="24"/>
          <w:szCs w:val="24"/>
        </w:rPr>
        <w:t xml:space="preserve"> (art. 32 ust 6 oraz art. 39 ust 4 ustawy </w:t>
      </w:r>
      <w:r w:rsidR="00C54E73" w:rsidRPr="00205EE1">
        <w:rPr>
          <w:rFonts w:ascii="Times New Roman" w:eastAsia="Times New Roman" w:hAnsi="Times New Roman" w:cs="Times New Roman"/>
          <w:sz w:val="24"/>
          <w:szCs w:val="24"/>
        </w:rPr>
        <w:br/>
      </w:r>
      <w:r w:rsidR="00B22B61" w:rsidRPr="00205EE1">
        <w:rPr>
          <w:rFonts w:ascii="Times New Roman" w:eastAsia="Times New Roman" w:hAnsi="Times New Roman" w:cs="Times New Roman"/>
          <w:sz w:val="24"/>
          <w:szCs w:val="24"/>
        </w:rPr>
        <w:t>z dnia 14 grudnia 2016 r.)</w:t>
      </w:r>
      <w:r w:rsidRPr="00205EE1">
        <w:rPr>
          <w:rFonts w:ascii="Times New Roman" w:eastAsia="Times New Roman" w:hAnsi="Times New Roman" w:cs="Times New Roman"/>
          <w:sz w:val="24"/>
          <w:szCs w:val="24"/>
        </w:rPr>
        <w:t xml:space="preserve">, w roku </w:t>
      </w:r>
      <w:r w:rsidR="00B22B61" w:rsidRPr="00205EE1">
        <w:rPr>
          <w:rFonts w:ascii="Times New Roman" w:eastAsia="Times New Roman" w:hAnsi="Times New Roman" w:cs="Times New Roman"/>
          <w:sz w:val="24"/>
          <w:szCs w:val="24"/>
        </w:rPr>
        <w:t>szkolnym 20</w:t>
      </w:r>
      <w:r w:rsidR="00947D68" w:rsidRPr="00205EE1">
        <w:rPr>
          <w:rFonts w:ascii="Times New Roman" w:eastAsia="Times New Roman" w:hAnsi="Times New Roman" w:cs="Times New Roman"/>
          <w:sz w:val="24"/>
          <w:szCs w:val="24"/>
        </w:rPr>
        <w:t>2</w:t>
      </w:r>
      <w:r w:rsidR="00E608C9" w:rsidRPr="00205EE1">
        <w:rPr>
          <w:rFonts w:ascii="Times New Roman" w:eastAsia="Times New Roman" w:hAnsi="Times New Roman" w:cs="Times New Roman"/>
          <w:sz w:val="24"/>
          <w:szCs w:val="24"/>
        </w:rPr>
        <w:t>1</w:t>
      </w:r>
      <w:r w:rsidR="00B22B61" w:rsidRPr="00205EE1">
        <w:rPr>
          <w:rFonts w:ascii="Times New Roman" w:eastAsia="Times New Roman" w:hAnsi="Times New Roman" w:cs="Times New Roman"/>
          <w:sz w:val="24"/>
          <w:szCs w:val="24"/>
        </w:rPr>
        <w:t>/202</w:t>
      </w:r>
      <w:r w:rsidR="00E608C9" w:rsidRPr="00205EE1">
        <w:rPr>
          <w:rFonts w:ascii="Times New Roman" w:eastAsia="Times New Roman" w:hAnsi="Times New Roman" w:cs="Times New Roman"/>
          <w:sz w:val="24"/>
          <w:szCs w:val="24"/>
        </w:rPr>
        <w:t>2</w:t>
      </w:r>
      <w:r w:rsidR="00B22B61" w:rsidRPr="00205EE1">
        <w:rPr>
          <w:rFonts w:ascii="Times New Roman" w:eastAsia="Times New Roman" w:hAnsi="Times New Roman" w:cs="Times New Roman"/>
          <w:sz w:val="24"/>
          <w:szCs w:val="24"/>
        </w:rPr>
        <w:t xml:space="preserve"> </w:t>
      </w:r>
      <w:r w:rsidRPr="00205EE1">
        <w:rPr>
          <w:rFonts w:ascii="Times New Roman" w:eastAsia="Times New Roman" w:hAnsi="Times New Roman" w:cs="Times New Roman"/>
          <w:sz w:val="24"/>
          <w:szCs w:val="24"/>
        </w:rPr>
        <w:t>Gmina zapewniała niepełnosprawnym uczniom dowożenie do placówek oświatowych w Redzie, Rumi, Wejherowie, Pucku</w:t>
      </w:r>
      <w:r w:rsidR="00E608C9" w:rsidRPr="00205EE1">
        <w:rPr>
          <w:rFonts w:ascii="Times New Roman" w:eastAsia="Times New Roman" w:hAnsi="Times New Roman" w:cs="Times New Roman"/>
          <w:sz w:val="24"/>
          <w:szCs w:val="24"/>
        </w:rPr>
        <w:t xml:space="preserve">, </w:t>
      </w:r>
      <w:r w:rsidRPr="00205EE1">
        <w:rPr>
          <w:rFonts w:ascii="Times New Roman" w:eastAsia="Times New Roman" w:hAnsi="Times New Roman" w:cs="Times New Roman"/>
          <w:sz w:val="24"/>
          <w:szCs w:val="24"/>
        </w:rPr>
        <w:t>Gdyni</w:t>
      </w:r>
      <w:r w:rsidR="00E608C9" w:rsidRPr="00205EE1">
        <w:rPr>
          <w:rFonts w:ascii="Times New Roman" w:eastAsia="Times New Roman" w:hAnsi="Times New Roman" w:cs="Times New Roman"/>
          <w:sz w:val="24"/>
          <w:szCs w:val="24"/>
        </w:rPr>
        <w:t xml:space="preserve"> </w:t>
      </w:r>
      <w:r w:rsidR="00043502">
        <w:rPr>
          <w:rFonts w:ascii="Times New Roman" w:eastAsia="Times New Roman" w:hAnsi="Times New Roman" w:cs="Times New Roman"/>
          <w:sz w:val="24"/>
          <w:szCs w:val="24"/>
        </w:rPr>
        <w:br/>
      </w:r>
      <w:r w:rsidR="00E608C9" w:rsidRPr="00205EE1">
        <w:rPr>
          <w:rFonts w:ascii="Times New Roman" w:eastAsia="Times New Roman" w:hAnsi="Times New Roman" w:cs="Times New Roman"/>
          <w:sz w:val="24"/>
          <w:szCs w:val="24"/>
        </w:rPr>
        <w:t>i Strzepczu</w:t>
      </w:r>
      <w:r w:rsidRPr="00205EE1">
        <w:rPr>
          <w:rFonts w:ascii="Times New Roman" w:eastAsia="Times New Roman" w:hAnsi="Times New Roman" w:cs="Times New Roman"/>
          <w:sz w:val="24"/>
          <w:szCs w:val="24"/>
        </w:rPr>
        <w:t>, z czego skorzystał</w:t>
      </w:r>
      <w:r w:rsidR="00EA5F09" w:rsidRPr="00205EE1">
        <w:rPr>
          <w:rFonts w:ascii="Times New Roman" w:eastAsia="Times New Roman" w:hAnsi="Times New Roman" w:cs="Times New Roman"/>
          <w:sz w:val="24"/>
          <w:szCs w:val="24"/>
        </w:rPr>
        <w:t>o</w:t>
      </w:r>
      <w:r w:rsidRPr="00205EE1">
        <w:rPr>
          <w:rFonts w:ascii="Times New Roman" w:eastAsia="Times New Roman" w:hAnsi="Times New Roman" w:cs="Times New Roman"/>
          <w:sz w:val="24"/>
          <w:szCs w:val="24"/>
        </w:rPr>
        <w:t xml:space="preserve"> </w:t>
      </w:r>
      <w:r w:rsidR="00E608C9" w:rsidRPr="00205EE1">
        <w:rPr>
          <w:rFonts w:ascii="Times New Roman" w:eastAsia="Times New Roman" w:hAnsi="Times New Roman" w:cs="Times New Roman"/>
          <w:sz w:val="24"/>
          <w:szCs w:val="24"/>
        </w:rPr>
        <w:t>30</w:t>
      </w:r>
      <w:r w:rsidRPr="00205EE1">
        <w:rPr>
          <w:rFonts w:ascii="Times New Roman" w:eastAsia="Times New Roman" w:hAnsi="Times New Roman" w:cs="Times New Roman"/>
          <w:sz w:val="24"/>
          <w:szCs w:val="24"/>
        </w:rPr>
        <w:t xml:space="preserve"> </w:t>
      </w:r>
      <w:r w:rsidR="00E451C4" w:rsidRPr="00205EE1">
        <w:rPr>
          <w:rFonts w:ascii="Times New Roman" w:eastAsia="Times New Roman" w:hAnsi="Times New Roman" w:cs="Times New Roman"/>
          <w:sz w:val="24"/>
          <w:szCs w:val="24"/>
        </w:rPr>
        <w:t>osób</w:t>
      </w:r>
      <w:r w:rsidRPr="00205EE1">
        <w:rPr>
          <w:rFonts w:ascii="Times New Roman" w:eastAsia="Times New Roman" w:hAnsi="Times New Roman" w:cs="Times New Roman"/>
          <w:sz w:val="24"/>
          <w:szCs w:val="24"/>
        </w:rPr>
        <w:t xml:space="preserve">. Ponadto rodzicom </w:t>
      </w:r>
      <w:r w:rsidR="00947D68" w:rsidRPr="00205EE1">
        <w:rPr>
          <w:rFonts w:ascii="Times New Roman" w:eastAsia="Times New Roman" w:hAnsi="Times New Roman" w:cs="Times New Roman"/>
          <w:sz w:val="24"/>
          <w:szCs w:val="24"/>
        </w:rPr>
        <w:t>1</w:t>
      </w:r>
      <w:r w:rsidR="00E608C9" w:rsidRPr="00205EE1">
        <w:rPr>
          <w:rFonts w:ascii="Times New Roman" w:eastAsia="Times New Roman" w:hAnsi="Times New Roman" w:cs="Times New Roman"/>
          <w:sz w:val="24"/>
          <w:szCs w:val="24"/>
        </w:rPr>
        <w:t>6</w:t>
      </w:r>
      <w:r w:rsidRPr="00205EE1">
        <w:rPr>
          <w:rFonts w:ascii="Times New Roman" w:eastAsia="Times New Roman" w:hAnsi="Times New Roman" w:cs="Times New Roman"/>
          <w:sz w:val="24"/>
          <w:szCs w:val="24"/>
        </w:rPr>
        <w:t xml:space="preserve"> uczniów zrefundowano wydatki poniesione na dowożenie dzieci samochodami prywatnymi. </w:t>
      </w:r>
    </w:p>
    <w:p w14:paraId="193B5D31" w14:textId="78404A99" w:rsidR="00B22B61" w:rsidRPr="00205EE1" w:rsidRDefault="00B22B61" w:rsidP="009E3571">
      <w:pPr>
        <w:spacing w:after="0" w:line="360" w:lineRule="auto"/>
        <w:ind w:firstLine="709"/>
        <w:jc w:val="both"/>
        <w:rPr>
          <w:rFonts w:ascii="Times New Roman" w:hAnsi="Times New Roman" w:cs="Times New Roman"/>
          <w:sz w:val="24"/>
          <w:szCs w:val="24"/>
        </w:rPr>
      </w:pPr>
      <w:r w:rsidRPr="00205EE1">
        <w:rPr>
          <w:rFonts w:ascii="Times New Roman" w:hAnsi="Times New Roman" w:cs="Times New Roman"/>
          <w:sz w:val="24"/>
          <w:szCs w:val="24"/>
        </w:rPr>
        <w:t>Mieszkający na terenie Redy uczniowie szkół podstawowych oraz szkół ponadpodstawowych korzystali ze stypendiów szkolnych i zasiłków szkolnych</w:t>
      </w:r>
      <w:r w:rsidR="0049527D" w:rsidRPr="00205EE1">
        <w:rPr>
          <w:rFonts w:ascii="Times New Roman" w:hAnsi="Times New Roman" w:cs="Times New Roman"/>
          <w:sz w:val="24"/>
          <w:szCs w:val="24"/>
        </w:rPr>
        <w:t xml:space="preserve"> o charakterze socjalnym</w:t>
      </w:r>
      <w:r w:rsidRPr="00205EE1">
        <w:rPr>
          <w:rFonts w:ascii="Times New Roman" w:hAnsi="Times New Roman" w:cs="Times New Roman"/>
          <w:sz w:val="24"/>
          <w:szCs w:val="24"/>
        </w:rPr>
        <w:t>. Otrzymanie stypendium zależne było od kryterium dochodowego w kwocie 528 zł na członka rodziny. Stypendia zostały wypłacone w dwóch transzach: styczeń – czerwiec i wrzesień – grudzień. W sumie, w roku 202</w:t>
      </w:r>
      <w:r w:rsidR="00947D68" w:rsidRPr="00205EE1">
        <w:rPr>
          <w:rFonts w:ascii="Times New Roman" w:hAnsi="Times New Roman" w:cs="Times New Roman"/>
          <w:sz w:val="24"/>
          <w:szCs w:val="24"/>
        </w:rPr>
        <w:t>1</w:t>
      </w:r>
      <w:r w:rsidRPr="00205EE1">
        <w:rPr>
          <w:rFonts w:ascii="Times New Roman" w:hAnsi="Times New Roman" w:cs="Times New Roman"/>
          <w:sz w:val="24"/>
          <w:szCs w:val="24"/>
        </w:rPr>
        <w:t xml:space="preserve"> przyznano </w:t>
      </w:r>
      <w:r w:rsidR="00AC063F" w:rsidRPr="00205EE1">
        <w:rPr>
          <w:rFonts w:ascii="Times New Roman" w:hAnsi="Times New Roman" w:cs="Times New Roman"/>
          <w:sz w:val="24"/>
          <w:szCs w:val="24"/>
        </w:rPr>
        <w:t>55</w:t>
      </w:r>
      <w:r w:rsidRPr="00205EE1">
        <w:rPr>
          <w:rFonts w:ascii="Times New Roman" w:hAnsi="Times New Roman" w:cs="Times New Roman"/>
          <w:sz w:val="24"/>
          <w:szCs w:val="24"/>
        </w:rPr>
        <w:t xml:space="preserve"> </w:t>
      </w:r>
      <w:r w:rsidR="00AC063F" w:rsidRPr="00205EE1">
        <w:rPr>
          <w:rFonts w:ascii="Times New Roman" w:hAnsi="Times New Roman" w:cs="Times New Roman"/>
          <w:sz w:val="24"/>
          <w:szCs w:val="24"/>
        </w:rPr>
        <w:t>stypendiów</w:t>
      </w:r>
      <w:r w:rsidRPr="00205EE1">
        <w:rPr>
          <w:rFonts w:ascii="Times New Roman" w:hAnsi="Times New Roman" w:cs="Times New Roman"/>
          <w:sz w:val="24"/>
          <w:szCs w:val="24"/>
        </w:rPr>
        <w:t xml:space="preserve">. Ponadto w </w:t>
      </w:r>
      <w:r w:rsidR="00AC063F" w:rsidRPr="00205EE1">
        <w:rPr>
          <w:rFonts w:ascii="Times New Roman" w:hAnsi="Times New Roman" w:cs="Times New Roman"/>
          <w:sz w:val="24"/>
          <w:szCs w:val="24"/>
        </w:rPr>
        <w:t>marcu</w:t>
      </w:r>
      <w:r w:rsidRPr="00205EE1">
        <w:rPr>
          <w:rFonts w:ascii="Times New Roman" w:hAnsi="Times New Roman" w:cs="Times New Roman"/>
          <w:sz w:val="24"/>
          <w:szCs w:val="24"/>
        </w:rPr>
        <w:t xml:space="preserve"> 202</w:t>
      </w:r>
      <w:r w:rsidR="00AC063F" w:rsidRPr="00205EE1">
        <w:rPr>
          <w:rFonts w:ascii="Times New Roman" w:hAnsi="Times New Roman" w:cs="Times New Roman"/>
          <w:sz w:val="24"/>
          <w:szCs w:val="24"/>
        </w:rPr>
        <w:t>2</w:t>
      </w:r>
      <w:r w:rsidRPr="00205EE1">
        <w:rPr>
          <w:rFonts w:ascii="Times New Roman" w:hAnsi="Times New Roman" w:cs="Times New Roman"/>
          <w:sz w:val="24"/>
          <w:szCs w:val="24"/>
        </w:rPr>
        <w:t xml:space="preserve"> roku </w:t>
      </w:r>
      <w:r w:rsidR="00947D68" w:rsidRPr="00205EE1">
        <w:rPr>
          <w:rFonts w:ascii="Times New Roman" w:hAnsi="Times New Roman" w:cs="Times New Roman"/>
          <w:sz w:val="24"/>
          <w:szCs w:val="24"/>
        </w:rPr>
        <w:t>jednemu dziecku</w:t>
      </w:r>
      <w:r w:rsidRPr="00205EE1">
        <w:rPr>
          <w:rFonts w:ascii="Times New Roman" w:hAnsi="Times New Roman" w:cs="Times New Roman"/>
          <w:sz w:val="24"/>
          <w:szCs w:val="24"/>
        </w:rPr>
        <w:t xml:space="preserve"> przyznano zasiłek szkolny w formie świadczenia pieniężnego</w:t>
      </w:r>
      <w:r w:rsidR="00947D68" w:rsidRPr="00205EE1">
        <w:rPr>
          <w:rFonts w:ascii="Times New Roman" w:hAnsi="Times New Roman" w:cs="Times New Roman"/>
          <w:sz w:val="24"/>
          <w:szCs w:val="24"/>
        </w:rPr>
        <w:t xml:space="preserve"> na pokrycie wydatków związanych z procesem edukacyjnym</w:t>
      </w:r>
      <w:r w:rsidRPr="00205EE1">
        <w:rPr>
          <w:rFonts w:ascii="Times New Roman" w:hAnsi="Times New Roman" w:cs="Times New Roman"/>
          <w:sz w:val="24"/>
          <w:szCs w:val="24"/>
        </w:rPr>
        <w:t xml:space="preserve">. </w:t>
      </w:r>
    </w:p>
    <w:p w14:paraId="5A84936A" w14:textId="37A0AD3E" w:rsidR="00E451C4" w:rsidRPr="00205EE1" w:rsidRDefault="00B22B61" w:rsidP="00C54E73">
      <w:pPr>
        <w:spacing w:after="0" w:line="360" w:lineRule="auto"/>
        <w:ind w:firstLine="709"/>
        <w:jc w:val="both"/>
        <w:rPr>
          <w:rFonts w:ascii="Times New Roman" w:hAnsi="Times New Roman" w:cs="Times New Roman"/>
          <w:sz w:val="24"/>
          <w:szCs w:val="24"/>
        </w:rPr>
      </w:pPr>
      <w:r w:rsidRPr="00205EE1">
        <w:rPr>
          <w:rFonts w:ascii="Times New Roman" w:hAnsi="Times New Roman" w:cs="Times New Roman"/>
          <w:sz w:val="24"/>
          <w:szCs w:val="24"/>
        </w:rPr>
        <w:t xml:space="preserve">Innym zadaniem o charakterze pomocy materialnej było dofinansowanie zakupu podręczników szkolnych i materiałów edukacyjnych dla uczniów w ramach „Rządowego programu pomocy uczniom niepełnosprawnym w formie dofinansowania zakupu podręczników, materiałów edukacyjnych i materiałów ćwiczeniowych w latach 2020 – 2022”. Z tej formy pomocy </w:t>
      </w:r>
      <w:r w:rsidR="00C54E73" w:rsidRPr="00205EE1">
        <w:rPr>
          <w:rFonts w:ascii="Times New Roman" w:hAnsi="Times New Roman" w:cs="Times New Roman"/>
          <w:sz w:val="24"/>
          <w:szCs w:val="24"/>
        </w:rPr>
        <w:br/>
      </w:r>
      <w:r w:rsidRPr="00205EE1">
        <w:rPr>
          <w:rFonts w:ascii="Times New Roman" w:hAnsi="Times New Roman" w:cs="Times New Roman"/>
          <w:sz w:val="24"/>
          <w:szCs w:val="24"/>
        </w:rPr>
        <w:t>w roku 202</w:t>
      </w:r>
      <w:r w:rsidR="0082470E" w:rsidRPr="00205EE1">
        <w:rPr>
          <w:rFonts w:ascii="Times New Roman" w:hAnsi="Times New Roman" w:cs="Times New Roman"/>
          <w:sz w:val="24"/>
          <w:szCs w:val="24"/>
        </w:rPr>
        <w:t>2</w:t>
      </w:r>
      <w:r w:rsidRPr="00205EE1">
        <w:rPr>
          <w:rFonts w:ascii="Times New Roman" w:hAnsi="Times New Roman" w:cs="Times New Roman"/>
          <w:sz w:val="24"/>
          <w:szCs w:val="24"/>
        </w:rPr>
        <w:t xml:space="preserve"> skorzystało </w:t>
      </w:r>
      <w:r w:rsidR="00947D68" w:rsidRPr="00205EE1">
        <w:rPr>
          <w:rFonts w:ascii="Times New Roman" w:hAnsi="Times New Roman" w:cs="Times New Roman"/>
          <w:sz w:val="24"/>
          <w:szCs w:val="24"/>
        </w:rPr>
        <w:t>6</w:t>
      </w:r>
      <w:r w:rsidRPr="00205EE1">
        <w:rPr>
          <w:rFonts w:ascii="Times New Roman" w:hAnsi="Times New Roman" w:cs="Times New Roman"/>
          <w:sz w:val="24"/>
          <w:szCs w:val="24"/>
        </w:rPr>
        <w:t xml:space="preserve"> uczniów</w:t>
      </w:r>
      <w:r w:rsidR="00947D68" w:rsidRPr="00205EE1">
        <w:rPr>
          <w:rFonts w:ascii="Times New Roman" w:hAnsi="Times New Roman" w:cs="Times New Roman"/>
          <w:sz w:val="24"/>
          <w:szCs w:val="24"/>
        </w:rPr>
        <w:t xml:space="preserve"> Powiatowego Zespołu Szkół w Redzie</w:t>
      </w:r>
      <w:r w:rsidRPr="00205EE1">
        <w:rPr>
          <w:rFonts w:ascii="Times New Roman" w:hAnsi="Times New Roman" w:cs="Times New Roman"/>
          <w:sz w:val="24"/>
          <w:szCs w:val="24"/>
        </w:rPr>
        <w:t xml:space="preserve">, którzy posiadają orzeczenie o potrzebie kształcenia specjalnego. Na ten cel Gmina pozyskała dotację z Pomorskiego Urzędu Wojewódzkiego. </w:t>
      </w:r>
    </w:p>
    <w:p w14:paraId="6E146DD9" w14:textId="4947D2AA" w:rsidR="00E451C4" w:rsidRPr="00205EE1" w:rsidRDefault="009E3571" w:rsidP="00C54E73">
      <w:pPr>
        <w:spacing w:after="0" w:line="360" w:lineRule="auto"/>
        <w:ind w:firstLine="709"/>
        <w:jc w:val="both"/>
        <w:rPr>
          <w:rFonts w:ascii="Times New Roman" w:hAnsi="Times New Roman"/>
          <w:sz w:val="24"/>
          <w:szCs w:val="24"/>
        </w:rPr>
      </w:pPr>
      <w:r w:rsidRPr="00205EE1">
        <w:rPr>
          <w:rFonts w:ascii="Times New Roman" w:hAnsi="Times New Roman"/>
          <w:sz w:val="24"/>
          <w:szCs w:val="24"/>
        </w:rPr>
        <w:t>W roku szkolnym 20</w:t>
      </w:r>
      <w:r w:rsidR="00947D68" w:rsidRPr="00205EE1">
        <w:rPr>
          <w:rFonts w:ascii="Times New Roman" w:hAnsi="Times New Roman"/>
          <w:sz w:val="24"/>
          <w:szCs w:val="24"/>
        </w:rPr>
        <w:t>2</w:t>
      </w:r>
      <w:r w:rsidR="00AC063F" w:rsidRPr="00205EE1">
        <w:rPr>
          <w:rFonts w:ascii="Times New Roman" w:hAnsi="Times New Roman"/>
          <w:sz w:val="24"/>
          <w:szCs w:val="24"/>
        </w:rPr>
        <w:t>1</w:t>
      </w:r>
      <w:r w:rsidRPr="00205EE1">
        <w:rPr>
          <w:rFonts w:ascii="Times New Roman" w:hAnsi="Times New Roman"/>
          <w:sz w:val="24"/>
          <w:szCs w:val="24"/>
        </w:rPr>
        <w:t>/202</w:t>
      </w:r>
      <w:r w:rsidR="00AC063F" w:rsidRPr="00205EE1">
        <w:rPr>
          <w:rFonts w:ascii="Times New Roman" w:hAnsi="Times New Roman"/>
          <w:sz w:val="24"/>
          <w:szCs w:val="24"/>
        </w:rPr>
        <w:t>2</w:t>
      </w:r>
      <w:r w:rsidRPr="00205EE1">
        <w:rPr>
          <w:rFonts w:ascii="Times New Roman" w:hAnsi="Times New Roman"/>
          <w:sz w:val="24"/>
          <w:szCs w:val="24"/>
        </w:rPr>
        <w:t xml:space="preserve"> </w:t>
      </w:r>
      <w:r w:rsidRPr="00205EE1">
        <w:rPr>
          <w:rFonts w:ascii="Times New Roman" w:hAnsi="Times New Roman" w:cs="Times New Roman"/>
          <w:sz w:val="24"/>
          <w:szCs w:val="24"/>
        </w:rPr>
        <w:t>b</w:t>
      </w:r>
      <w:r w:rsidR="006C5328" w:rsidRPr="00205EE1">
        <w:rPr>
          <w:rFonts w:ascii="Times New Roman" w:hAnsi="Times New Roman" w:cs="Times New Roman"/>
          <w:sz w:val="24"/>
          <w:szCs w:val="24"/>
        </w:rPr>
        <w:t>ezpłatne podręczniki</w:t>
      </w:r>
      <w:r w:rsidR="00AC063F" w:rsidRPr="00205EE1">
        <w:rPr>
          <w:rFonts w:ascii="Times New Roman" w:hAnsi="Times New Roman"/>
          <w:sz w:val="24"/>
          <w:szCs w:val="24"/>
        </w:rPr>
        <w:t xml:space="preserve"> do nauki języka obcego nowożytnego</w:t>
      </w:r>
      <w:r w:rsidR="00AC063F"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 xml:space="preserve">otrzymało </w:t>
      </w:r>
      <w:r w:rsidR="00AC063F" w:rsidRPr="00205EE1">
        <w:rPr>
          <w:rFonts w:ascii="Times New Roman" w:hAnsi="Times New Roman" w:cs="Times New Roman"/>
          <w:sz w:val="24"/>
          <w:szCs w:val="24"/>
        </w:rPr>
        <w:t>1 195</w:t>
      </w:r>
      <w:r w:rsidR="00947D68" w:rsidRPr="00205EE1">
        <w:rPr>
          <w:rFonts w:ascii="Times New Roman" w:hAnsi="Times New Roman" w:cs="Times New Roman"/>
          <w:sz w:val="24"/>
          <w:szCs w:val="24"/>
        </w:rPr>
        <w:t xml:space="preserve"> </w:t>
      </w:r>
      <w:r w:rsidRPr="00205EE1">
        <w:rPr>
          <w:rFonts w:ascii="Times New Roman" w:hAnsi="Times New Roman" w:cs="Times New Roman"/>
          <w:sz w:val="24"/>
          <w:szCs w:val="24"/>
        </w:rPr>
        <w:t>uczniów</w:t>
      </w:r>
      <w:r w:rsidR="00F60A6A" w:rsidRPr="00205EE1">
        <w:rPr>
          <w:rFonts w:ascii="Times New Roman" w:hAnsi="Times New Roman" w:cs="Times New Roman"/>
          <w:sz w:val="24"/>
          <w:szCs w:val="24"/>
        </w:rPr>
        <w:t xml:space="preserve"> klas II, V i VIII.</w:t>
      </w:r>
      <w:r w:rsidRPr="00205EE1">
        <w:rPr>
          <w:rFonts w:ascii="Times New Roman" w:hAnsi="Times New Roman"/>
          <w:sz w:val="24"/>
          <w:szCs w:val="24"/>
        </w:rPr>
        <w:t xml:space="preserve"> </w:t>
      </w:r>
      <w:r w:rsidRPr="00205EE1">
        <w:rPr>
          <w:rFonts w:ascii="Times New Roman" w:hAnsi="Times New Roman" w:cs="Times New Roman"/>
          <w:sz w:val="24"/>
          <w:szCs w:val="24"/>
        </w:rPr>
        <w:t xml:space="preserve"> </w:t>
      </w:r>
      <w:r w:rsidRPr="00205EE1">
        <w:rPr>
          <w:rFonts w:ascii="Times New Roman" w:hAnsi="Times New Roman"/>
          <w:sz w:val="24"/>
          <w:szCs w:val="24"/>
        </w:rPr>
        <w:t>2</w:t>
      </w:r>
      <w:r w:rsidR="00C54E73" w:rsidRPr="00205EE1">
        <w:rPr>
          <w:rFonts w:ascii="Times New Roman" w:hAnsi="Times New Roman"/>
          <w:sz w:val="24"/>
          <w:szCs w:val="24"/>
        </w:rPr>
        <w:t> </w:t>
      </w:r>
      <w:r w:rsidR="00F60A6A" w:rsidRPr="00205EE1">
        <w:rPr>
          <w:rFonts w:ascii="Times New Roman" w:hAnsi="Times New Roman"/>
          <w:sz w:val="24"/>
          <w:szCs w:val="24"/>
        </w:rPr>
        <w:t>92</w:t>
      </w:r>
      <w:r w:rsidR="00947D68" w:rsidRPr="00205EE1">
        <w:rPr>
          <w:rFonts w:ascii="Times New Roman" w:hAnsi="Times New Roman"/>
          <w:sz w:val="24"/>
          <w:szCs w:val="24"/>
        </w:rPr>
        <w:t>2</w:t>
      </w:r>
      <w:r w:rsidRPr="00205EE1">
        <w:rPr>
          <w:rFonts w:ascii="Times New Roman" w:hAnsi="Times New Roman"/>
          <w:sz w:val="24"/>
          <w:szCs w:val="24"/>
        </w:rPr>
        <w:t xml:space="preserve"> uczniów szkół podstawowych otrzymało materiały ćwiczeniowe. </w:t>
      </w:r>
      <w:r w:rsidR="00F60A6A" w:rsidRPr="00205EE1">
        <w:rPr>
          <w:rFonts w:ascii="Times New Roman" w:hAnsi="Times New Roman" w:cs="Times New Roman"/>
          <w:sz w:val="24"/>
          <w:szCs w:val="24"/>
        </w:rPr>
        <w:t>Środki finansowe n</w:t>
      </w:r>
      <w:r w:rsidR="006C5328" w:rsidRPr="00205EE1">
        <w:rPr>
          <w:rFonts w:ascii="Times New Roman" w:hAnsi="Times New Roman" w:cs="Times New Roman"/>
          <w:sz w:val="24"/>
          <w:szCs w:val="24"/>
        </w:rPr>
        <w:t xml:space="preserve">a realizację zadania </w:t>
      </w:r>
      <w:r w:rsidR="00F60A6A" w:rsidRPr="00205EE1">
        <w:rPr>
          <w:rFonts w:ascii="Times New Roman" w:hAnsi="Times New Roman" w:cs="Times New Roman"/>
          <w:sz w:val="24"/>
          <w:szCs w:val="24"/>
        </w:rPr>
        <w:t xml:space="preserve">pozyskano </w:t>
      </w:r>
      <w:r w:rsidR="006C5328" w:rsidRPr="00205EE1">
        <w:rPr>
          <w:rFonts w:ascii="Times New Roman" w:hAnsi="Times New Roman" w:cs="Times New Roman"/>
          <w:sz w:val="24"/>
          <w:szCs w:val="24"/>
        </w:rPr>
        <w:t>również z budżetu Pomorskiego Urzędu Wojewódzkiego.</w:t>
      </w:r>
      <w:r w:rsidRPr="00205EE1">
        <w:rPr>
          <w:rFonts w:ascii="Times New Roman" w:hAnsi="Times New Roman"/>
          <w:sz w:val="24"/>
          <w:szCs w:val="24"/>
        </w:rPr>
        <w:t xml:space="preserve"> </w:t>
      </w:r>
    </w:p>
    <w:p w14:paraId="0F5FAD79" w14:textId="3796808B" w:rsidR="00E451C4" w:rsidRPr="00205EE1" w:rsidRDefault="00BC1C78" w:rsidP="00625439">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Pracodawcom zatrudniającym i szkolącym młodocianych pracowników przyznano zwrot kosztów kształcenia tych uczniów, którzy ukończyli przygotowanie zawodowe i zdali egzamin czeladniczy lub egzamin potwierdzający uzyskanie kwalifikacji zawodowych. </w:t>
      </w:r>
      <w:r w:rsidR="00625439" w:rsidRPr="00205EE1">
        <w:rPr>
          <w:rFonts w:ascii="Times New Roman" w:hAnsi="Times New Roman" w:cs="Times New Roman"/>
          <w:sz w:val="24"/>
          <w:szCs w:val="24"/>
        </w:rPr>
        <w:t>W roku szkolnym 20</w:t>
      </w:r>
      <w:r w:rsidR="00947D68" w:rsidRPr="00205EE1">
        <w:rPr>
          <w:rFonts w:ascii="Times New Roman" w:hAnsi="Times New Roman" w:cs="Times New Roman"/>
          <w:sz w:val="24"/>
          <w:szCs w:val="24"/>
        </w:rPr>
        <w:t>2</w:t>
      </w:r>
      <w:r w:rsidR="0082470E" w:rsidRPr="00205EE1">
        <w:rPr>
          <w:rFonts w:ascii="Times New Roman" w:hAnsi="Times New Roman" w:cs="Times New Roman"/>
          <w:sz w:val="24"/>
          <w:szCs w:val="24"/>
        </w:rPr>
        <w:t>1</w:t>
      </w:r>
      <w:r w:rsidR="00625439" w:rsidRPr="00205EE1">
        <w:rPr>
          <w:rFonts w:ascii="Times New Roman" w:hAnsi="Times New Roman" w:cs="Times New Roman"/>
          <w:sz w:val="24"/>
          <w:szCs w:val="24"/>
        </w:rPr>
        <w:t>/202</w:t>
      </w:r>
      <w:r w:rsidR="0082470E" w:rsidRPr="00205EE1">
        <w:rPr>
          <w:rFonts w:ascii="Times New Roman" w:hAnsi="Times New Roman" w:cs="Times New Roman"/>
          <w:sz w:val="24"/>
          <w:szCs w:val="24"/>
        </w:rPr>
        <w:t>2</w:t>
      </w:r>
      <w:r w:rsidR="00625439" w:rsidRPr="00205EE1">
        <w:rPr>
          <w:rFonts w:ascii="Times New Roman" w:hAnsi="Times New Roman" w:cs="Times New Roman"/>
          <w:sz w:val="24"/>
          <w:szCs w:val="24"/>
        </w:rPr>
        <w:t xml:space="preserve"> dofinansowanie otrzymało 1</w:t>
      </w:r>
      <w:r w:rsidR="0082470E" w:rsidRPr="00205EE1">
        <w:rPr>
          <w:rFonts w:ascii="Times New Roman" w:hAnsi="Times New Roman" w:cs="Times New Roman"/>
          <w:sz w:val="24"/>
          <w:szCs w:val="24"/>
        </w:rPr>
        <w:t>3</w:t>
      </w:r>
      <w:r w:rsidR="00625439" w:rsidRPr="00205EE1">
        <w:rPr>
          <w:rFonts w:ascii="Times New Roman" w:hAnsi="Times New Roman" w:cs="Times New Roman"/>
          <w:sz w:val="24"/>
          <w:szCs w:val="24"/>
        </w:rPr>
        <w:t xml:space="preserve"> pracodawców, którzy wyszkolili 1</w:t>
      </w:r>
      <w:r w:rsidR="0082470E" w:rsidRPr="00205EE1">
        <w:rPr>
          <w:rFonts w:ascii="Times New Roman" w:hAnsi="Times New Roman" w:cs="Times New Roman"/>
          <w:sz w:val="24"/>
          <w:szCs w:val="24"/>
        </w:rPr>
        <w:t>6</w:t>
      </w:r>
      <w:r w:rsidR="00625439" w:rsidRPr="00205EE1">
        <w:rPr>
          <w:rFonts w:ascii="Times New Roman" w:hAnsi="Times New Roman" w:cs="Times New Roman"/>
          <w:sz w:val="24"/>
          <w:szCs w:val="24"/>
        </w:rPr>
        <w:t xml:space="preserve"> młodocianych pracowników zamieszkałych w Redzie. </w:t>
      </w:r>
      <w:r w:rsidRPr="00205EE1">
        <w:rPr>
          <w:rFonts w:ascii="Times New Roman" w:hAnsi="Times New Roman" w:cs="Times New Roman"/>
          <w:sz w:val="24"/>
          <w:szCs w:val="24"/>
        </w:rPr>
        <w:t>Na realizację powyższego zadania Gmina pozyskała środki finansowe z Funduszu Pracy.</w:t>
      </w:r>
    </w:p>
    <w:p w14:paraId="02DFAAF1" w14:textId="3995F645" w:rsidR="00934D34" w:rsidRPr="00205EE1" w:rsidRDefault="00625439" w:rsidP="00D87FFE">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w:t>
      </w:r>
      <w:r w:rsidR="00663234" w:rsidRPr="00205EE1">
        <w:rPr>
          <w:rFonts w:ascii="Times New Roman" w:hAnsi="Times New Roman" w:cs="Times New Roman"/>
          <w:sz w:val="24"/>
          <w:szCs w:val="24"/>
        </w:rPr>
        <w:t xml:space="preserve"> roku 20</w:t>
      </w:r>
      <w:r w:rsidR="007E5F3B" w:rsidRPr="00205EE1">
        <w:rPr>
          <w:rFonts w:ascii="Times New Roman" w:hAnsi="Times New Roman" w:cs="Times New Roman"/>
          <w:sz w:val="24"/>
          <w:szCs w:val="24"/>
        </w:rPr>
        <w:t>2</w:t>
      </w:r>
      <w:r w:rsidR="00672697" w:rsidRPr="00205EE1">
        <w:rPr>
          <w:rFonts w:ascii="Times New Roman" w:hAnsi="Times New Roman" w:cs="Times New Roman"/>
          <w:sz w:val="24"/>
          <w:szCs w:val="24"/>
        </w:rPr>
        <w:t xml:space="preserve">2 </w:t>
      </w:r>
      <w:r w:rsidR="006C5328" w:rsidRPr="00205EE1">
        <w:rPr>
          <w:rFonts w:ascii="Times New Roman" w:hAnsi="Times New Roman" w:cs="Times New Roman"/>
          <w:sz w:val="24"/>
          <w:szCs w:val="24"/>
        </w:rPr>
        <w:t>przyzna</w:t>
      </w:r>
      <w:r w:rsidR="00672697" w:rsidRPr="00205EE1">
        <w:rPr>
          <w:rFonts w:ascii="Times New Roman" w:hAnsi="Times New Roman" w:cs="Times New Roman"/>
          <w:sz w:val="24"/>
          <w:szCs w:val="24"/>
        </w:rPr>
        <w:t>no</w:t>
      </w:r>
      <w:r w:rsidR="00592AC4" w:rsidRPr="00205EE1">
        <w:rPr>
          <w:rFonts w:ascii="Times New Roman" w:hAnsi="Times New Roman" w:cs="Times New Roman"/>
          <w:sz w:val="24"/>
          <w:szCs w:val="24"/>
        </w:rPr>
        <w:t xml:space="preserve"> 9</w:t>
      </w:r>
      <w:r w:rsidR="00672697" w:rsidRPr="00205EE1">
        <w:rPr>
          <w:rFonts w:ascii="Times New Roman" w:hAnsi="Times New Roman" w:cs="Times New Roman"/>
          <w:sz w:val="24"/>
          <w:szCs w:val="24"/>
        </w:rPr>
        <w:t>0</w:t>
      </w:r>
      <w:r w:rsidR="006C5328" w:rsidRPr="00205EE1">
        <w:rPr>
          <w:rFonts w:ascii="Times New Roman" w:hAnsi="Times New Roman" w:cs="Times New Roman"/>
          <w:sz w:val="24"/>
          <w:szCs w:val="24"/>
        </w:rPr>
        <w:t xml:space="preserve"> </w:t>
      </w:r>
      <w:r w:rsidRPr="00205EE1">
        <w:rPr>
          <w:rFonts w:ascii="Times New Roman" w:hAnsi="Times New Roman" w:cs="Times New Roman"/>
          <w:sz w:val="24"/>
          <w:szCs w:val="24"/>
        </w:rPr>
        <w:t>S</w:t>
      </w:r>
      <w:r w:rsidR="006C5328" w:rsidRPr="00205EE1">
        <w:rPr>
          <w:rFonts w:ascii="Times New Roman" w:hAnsi="Times New Roman" w:cs="Times New Roman"/>
          <w:sz w:val="24"/>
          <w:szCs w:val="24"/>
        </w:rPr>
        <w:t>typendi</w:t>
      </w:r>
      <w:r w:rsidR="003C16F7" w:rsidRPr="00205EE1">
        <w:rPr>
          <w:rFonts w:ascii="Times New Roman" w:hAnsi="Times New Roman" w:cs="Times New Roman"/>
          <w:sz w:val="24"/>
          <w:szCs w:val="24"/>
        </w:rPr>
        <w:t>ów</w:t>
      </w:r>
      <w:r w:rsidRPr="00205EE1">
        <w:rPr>
          <w:rFonts w:ascii="Times New Roman" w:hAnsi="Times New Roman" w:cs="Times New Roman"/>
          <w:sz w:val="24"/>
          <w:szCs w:val="24"/>
        </w:rPr>
        <w:t xml:space="preserve"> Burmistrza Miasta Redy</w:t>
      </w:r>
      <w:r w:rsidR="00672697"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Uczniowie otrzymali: 3</w:t>
      </w:r>
      <w:r w:rsidR="00592AC4" w:rsidRPr="00205EE1">
        <w:rPr>
          <w:rFonts w:ascii="Times New Roman" w:hAnsi="Times New Roman" w:cs="Times New Roman"/>
          <w:sz w:val="24"/>
          <w:szCs w:val="24"/>
        </w:rPr>
        <w:t>5</w:t>
      </w:r>
      <w:r w:rsidR="006C5328" w:rsidRPr="00205EE1">
        <w:rPr>
          <w:rFonts w:ascii="Times New Roman" w:hAnsi="Times New Roman" w:cs="Times New Roman"/>
          <w:sz w:val="24"/>
          <w:szCs w:val="24"/>
        </w:rPr>
        <w:t xml:space="preserve"> stypendiów naukowych, </w:t>
      </w:r>
      <w:r w:rsidR="007E5F3B" w:rsidRPr="00205EE1">
        <w:rPr>
          <w:rFonts w:ascii="Times New Roman" w:hAnsi="Times New Roman" w:cs="Times New Roman"/>
          <w:sz w:val="24"/>
          <w:szCs w:val="24"/>
        </w:rPr>
        <w:t>4</w:t>
      </w:r>
      <w:r w:rsidR="00672697" w:rsidRPr="00205EE1">
        <w:rPr>
          <w:rFonts w:ascii="Times New Roman" w:hAnsi="Times New Roman" w:cs="Times New Roman"/>
          <w:sz w:val="24"/>
          <w:szCs w:val="24"/>
        </w:rPr>
        <w:t xml:space="preserve">6 </w:t>
      </w:r>
      <w:r w:rsidR="006C5328" w:rsidRPr="00205EE1">
        <w:rPr>
          <w:rFonts w:ascii="Times New Roman" w:hAnsi="Times New Roman" w:cs="Times New Roman"/>
          <w:sz w:val="24"/>
          <w:szCs w:val="24"/>
        </w:rPr>
        <w:t>stypendi</w:t>
      </w:r>
      <w:r w:rsidR="00672697" w:rsidRPr="00205EE1">
        <w:rPr>
          <w:rFonts w:ascii="Times New Roman" w:hAnsi="Times New Roman" w:cs="Times New Roman"/>
          <w:sz w:val="24"/>
          <w:szCs w:val="24"/>
        </w:rPr>
        <w:t>ów</w:t>
      </w:r>
      <w:r w:rsidR="006C5328" w:rsidRPr="00205EE1">
        <w:rPr>
          <w:rFonts w:ascii="Times New Roman" w:hAnsi="Times New Roman" w:cs="Times New Roman"/>
          <w:sz w:val="24"/>
          <w:szCs w:val="24"/>
        </w:rPr>
        <w:t xml:space="preserve"> sportow</w:t>
      </w:r>
      <w:r w:rsidR="00672697" w:rsidRPr="00205EE1">
        <w:rPr>
          <w:rFonts w:ascii="Times New Roman" w:hAnsi="Times New Roman" w:cs="Times New Roman"/>
          <w:sz w:val="24"/>
          <w:szCs w:val="24"/>
        </w:rPr>
        <w:t>ych</w:t>
      </w:r>
      <w:r w:rsidR="006C5328" w:rsidRPr="00205EE1">
        <w:rPr>
          <w:rFonts w:ascii="Times New Roman" w:hAnsi="Times New Roman" w:cs="Times New Roman"/>
          <w:sz w:val="24"/>
          <w:szCs w:val="24"/>
        </w:rPr>
        <w:t xml:space="preserve"> i </w:t>
      </w:r>
      <w:r w:rsidR="00672697" w:rsidRPr="00205EE1">
        <w:rPr>
          <w:rFonts w:ascii="Times New Roman" w:hAnsi="Times New Roman" w:cs="Times New Roman"/>
          <w:sz w:val="24"/>
          <w:szCs w:val="24"/>
        </w:rPr>
        <w:t>9</w:t>
      </w:r>
      <w:r w:rsidR="006C5328" w:rsidRPr="00205EE1">
        <w:rPr>
          <w:rFonts w:ascii="Times New Roman" w:hAnsi="Times New Roman" w:cs="Times New Roman"/>
          <w:sz w:val="24"/>
          <w:szCs w:val="24"/>
        </w:rPr>
        <w:t xml:space="preserve"> stypendiów za osiągnięcia artystyczn</w:t>
      </w:r>
      <w:r w:rsidR="00672697" w:rsidRPr="00205EE1">
        <w:rPr>
          <w:rFonts w:ascii="Times New Roman" w:hAnsi="Times New Roman" w:cs="Times New Roman"/>
          <w:sz w:val="24"/>
          <w:szCs w:val="24"/>
        </w:rPr>
        <w:t xml:space="preserve">e. </w:t>
      </w:r>
      <w:r w:rsidR="00AC063F" w:rsidRPr="00205EE1">
        <w:rPr>
          <w:rStyle w:val="markedcontent"/>
          <w:rFonts w:ascii="Times New Roman" w:hAnsi="Times New Roman" w:cs="Times New Roman"/>
          <w:sz w:val="24"/>
          <w:szCs w:val="24"/>
        </w:rPr>
        <w:t>Przyznano również</w:t>
      </w:r>
      <w:r w:rsidR="00672697" w:rsidRPr="00205EE1">
        <w:rPr>
          <w:rStyle w:val="markedcontent"/>
          <w:rFonts w:ascii="Times New Roman" w:hAnsi="Times New Roman" w:cs="Times New Roman"/>
          <w:sz w:val="24"/>
          <w:szCs w:val="24"/>
        </w:rPr>
        <w:t xml:space="preserve"> 3</w:t>
      </w:r>
      <w:r w:rsidR="00AC063F" w:rsidRPr="00205EE1">
        <w:rPr>
          <w:rStyle w:val="markedcontent"/>
          <w:rFonts w:ascii="Times New Roman" w:hAnsi="Times New Roman" w:cs="Times New Roman"/>
          <w:sz w:val="24"/>
          <w:szCs w:val="24"/>
        </w:rPr>
        <w:t>7</w:t>
      </w:r>
      <w:r w:rsidR="00672697" w:rsidRPr="00205EE1">
        <w:rPr>
          <w:rStyle w:val="markedcontent"/>
          <w:rFonts w:ascii="Times New Roman" w:hAnsi="Times New Roman" w:cs="Times New Roman"/>
          <w:sz w:val="24"/>
          <w:szCs w:val="24"/>
        </w:rPr>
        <w:t xml:space="preserve"> nagr</w:t>
      </w:r>
      <w:r w:rsidR="00AC063F" w:rsidRPr="00205EE1">
        <w:rPr>
          <w:rStyle w:val="markedcontent"/>
          <w:rFonts w:ascii="Times New Roman" w:hAnsi="Times New Roman" w:cs="Times New Roman"/>
          <w:sz w:val="24"/>
          <w:szCs w:val="24"/>
        </w:rPr>
        <w:t>ód</w:t>
      </w:r>
      <w:r w:rsidR="00672697" w:rsidRPr="00205EE1">
        <w:rPr>
          <w:rStyle w:val="markedcontent"/>
          <w:rFonts w:ascii="Times New Roman" w:hAnsi="Times New Roman" w:cs="Times New Roman"/>
          <w:sz w:val="24"/>
          <w:szCs w:val="24"/>
        </w:rPr>
        <w:t xml:space="preserve"> w formie rzeczowej</w:t>
      </w:r>
      <w:r w:rsidR="006C5328" w:rsidRPr="00205EE1">
        <w:rPr>
          <w:rFonts w:ascii="Times New Roman" w:hAnsi="Times New Roman" w:cs="Times New Roman"/>
          <w:sz w:val="24"/>
          <w:szCs w:val="24"/>
        </w:rPr>
        <w:t xml:space="preserve">. </w:t>
      </w:r>
      <w:r w:rsidR="00AC063F" w:rsidRPr="00205EE1">
        <w:rPr>
          <w:rFonts w:ascii="Times New Roman" w:hAnsi="Times New Roman" w:cs="Times New Roman"/>
          <w:sz w:val="24"/>
          <w:szCs w:val="24"/>
        </w:rPr>
        <w:t>Oprócz tego,  Stypendia Burmistrza Miasta Redy otrzymało 2 studentów zamieszkałych w Redzie.</w:t>
      </w:r>
    </w:p>
    <w:p w14:paraId="53D8AAD4" w14:textId="7105BEEC" w:rsidR="00D9110C" w:rsidRPr="00205EE1" w:rsidRDefault="00D87FFE" w:rsidP="00D87FFE">
      <w:pPr>
        <w:pStyle w:val="Nagwek2"/>
        <w:rPr>
          <w:rFonts w:ascii="Times New Roman" w:hAnsi="Times New Roman"/>
          <w:sz w:val="24"/>
          <w:szCs w:val="24"/>
        </w:rPr>
      </w:pPr>
      <w:bookmarkStart w:id="93" w:name="_Toc136437355"/>
      <w:r w:rsidRPr="00205EE1">
        <w:rPr>
          <w:lang w:val="pl-PL"/>
        </w:rPr>
        <w:t xml:space="preserve">4. </w:t>
      </w:r>
      <w:r w:rsidR="006C5328" w:rsidRPr="00205EE1">
        <w:t>Poziom nauczania - klasyfikacja na tle powiatu i województwa</w:t>
      </w:r>
      <w:bookmarkEnd w:id="93"/>
    </w:p>
    <w:p w14:paraId="483D124D" w14:textId="77777777" w:rsidR="0031625F" w:rsidRPr="00205EE1" w:rsidRDefault="0031625F" w:rsidP="00D9110C"/>
    <w:p w14:paraId="13A98B57" w14:textId="5627EE1C" w:rsidR="00E80778" w:rsidRPr="00205EE1" w:rsidRDefault="00E80778" w:rsidP="00D9110C">
      <w:pPr>
        <w:rPr>
          <w:rFonts w:ascii="Times New Roman" w:hAnsi="Times New Roman" w:cs="Times New Roman"/>
          <w:b/>
          <w:bCs/>
          <w:sz w:val="24"/>
          <w:szCs w:val="24"/>
        </w:rPr>
      </w:pPr>
      <w:r w:rsidRPr="00205EE1">
        <w:rPr>
          <w:rFonts w:ascii="Times New Roman" w:hAnsi="Times New Roman" w:cs="Times New Roman"/>
          <w:b/>
          <w:bCs/>
          <w:sz w:val="24"/>
          <w:szCs w:val="24"/>
        </w:rPr>
        <w:t>Język polski:</w:t>
      </w:r>
    </w:p>
    <w:p w14:paraId="4637566B" w14:textId="3C44E8EE" w:rsidR="006C5328" w:rsidRPr="00205EE1" w:rsidRDefault="001B71CE" w:rsidP="00E81F7D">
      <w:pPr>
        <w:spacing w:after="0" w:line="360" w:lineRule="auto"/>
        <w:ind w:left="-567"/>
        <w:jc w:val="center"/>
        <w:rPr>
          <w:rFonts w:ascii="Times New Roman" w:hAnsi="Times New Roman" w:cs="Times New Roman"/>
          <w:sz w:val="24"/>
          <w:szCs w:val="24"/>
        </w:rPr>
      </w:pPr>
      <w:r w:rsidRPr="00205EE1">
        <w:rPr>
          <w:rFonts w:ascii="Times New Roman" w:hAnsi="Times New Roman" w:cs="Times New Roman"/>
          <w:noProof/>
          <w:sz w:val="24"/>
          <w:szCs w:val="24"/>
        </w:rPr>
        <w:drawing>
          <wp:inline distT="0" distB="0" distL="0" distR="0" wp14:anchorId="29012AD2" wp14:editId="3052CC75">
            <wp:extent cx="5762625" cy="2964632"/>
            <wp:effectExtent l="0" t="0" r="0" b="7620"/>
            <wp:docPr id="3" name="Wykres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0D5CE9" w14:textId="77777777" w:rsidR="00E063CE" w:rsidRPr="00205EE1" w:rsidRDefault="00E063CE" w:rsidP="00E80778">
      <w:pPr>
        <w:spacing w:after="0" w:line="360" w:lineRule="auto"/>
        <w:rPr>
          <w:rFonts w:ascii="Times New Roman" w:hAnsi="Times New Roman" w:cs="Times New Roman"/>
          <w:b/>
          <w:bCs/>
          <w:noProof/>
          <w:sz w:val="24"/>
          <w:szCs w:val="24"/>
        </w:rPr>
      </w:pPr>
    </w:p>
    <w:p w14:paraId="7EE4551C" w14:textId="76B8C642" w:rsidR="00E4207D" w:rsidRPr="00205EE1" w:rsidRDefault="00E80778" w:rsidP="00E80778">
      <w:pPr>
        <w:spacing w:after="0" w:line="360" w:lineRule="auto"/>
        <w:rPr>
          <w:rFonts w:ascii="Times New Roman" w:hAnsi="Times New Roman" w:cs="Times New Roman"/>
          <w:b/>
          <w:bCs/>
          <w:noProof/>
          <w:sz w:val="24"/>
          <w:szCs w:val="24"/>
        </w:rPr>
      </w:pPr>
      <w:r w:rsidRPr="00205EE1">
        <w:rPr>
          <w:rFonts w:ascii="Times New Roman" w:hAnsi="Times New Roman" w:cs="Times New Roman"/>
          <w:b/>
          <w:bCs/>
          <w:noProof/>
          <w:sz w:val="24"/>
          <w:szCs w:val="24"/>
        </w:rPr>
        <w:t>Matematyka</w:t>
      </w:r>
      <w:r w:rsidR="00017173" w:rsidRPr="00205EE1">
        <w:rPr>
          <w:rFonts w:ascii="Times New Roman" w:hAnsi="Times New Roman" w:cs="Times New Roman"/>
          <w:b/>
          <w:bCs/>
          <w:noProof/>
          <w:sz w:val="24"/>
          <w:szCs w:val="24"/>
        </w:rPr>
        <w:t>:</w:t>
      </w:r>
    </w:p>
    <w:p w14:paraId="42761ADB" w14:textId="0E781D68" w:rsidR="00341404" w:rsidRPr="00205EE1" w:rsidRDefault="00E81F7D" w:rsidP="00E81F7D">
      <w:pPr>
        <w:spacing w:after="0" w:line="360" w:lineRule="auto"/>
        <w:jc w:val="center"/>
        <w:rPr>
          <w:rFonts w:ascii="Times New Roman" w:hAnsi="Times New Roman" w:cs="Times New Roman"/>
          <w:sz w:val="24"/>
          <w:szCs w:val="24"/>
        </w:rPr>
      </w:pPr>
      <w:r w:rsidRPr="00205EE1">
        <w:rPr>
          <w:rFonts w:ascii="Times New Roman" w:hAnsi="Times New Roman" w:cs="Times New Roman"/>
          <w:noProof/>
          <w:sz w:val="24"/>
          <w:szCs w:val="24"/>
        </w:rPr>
        <w:drawing>
          <wp:inline distT="0" distB="0" distL="0" distR="0" wp14:anchorId="1B094C9A" wp14:editId="2780ACF6">
            <wp:extent cx="5810250" cy="3009900"/>
            <wp:effectExtent l="0" t="0" r="0" b="0"/>
            <wp:docPr id="4" name="Wykres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86"/>
    </w:p>
    <w:p w14:paraId="0A4C0959" w14:textId="77777777" w:rsidR="00341404" w:rsidRPr="00205EE1" w:rsidRDefault="00341404" w:rsidP="00C54E73">
      <w:pPr>
        <w:spacing w:after="0" w:line="360" w:lineRule="auto"/>
        <w:rPr>
          <w:rFonts w:ascii="Times New Roman" w:hAnsi="Times New Roman" w:cs="Times New Roman"/>
          <w:b/>
          <w:bCs/>
          <w:noProof/>
          <w:sz w:val="24"/>
          <w:szCs w:val="24"/>
        </w:rPr>
      </w:pPr>
    </w:p>
    <w:p w14:paraId="0D49CA71" w14:textId="219ACD8E" w:rsidR="00D87FFE" w:rsidRPr="00205EE1" w:rsidRDefault="00E37C2F" w:rsidP="00D87FFE">
      <w:pPr>
        <w:spacing w:after="0" w:line="360" w:lineRule="auto"/>
        <w:rPr>
          <w:rFonts w:ascii="Times New Roman" w:hAnsi="Times New Roman" w:cs="Times New Roman"/>
          <w:b/>
          <w:bCs/>
          <w:noProof/>
          <w:sz w:val="24"/>
          <w:szCs w:val="24"/>
        </w:rPr>
      </w:pPr>
      <w:r w:rsidRPr="00205EE1">
        <w:rPr>
          <w:rFonts w:ascii="Times New Roman" w:hAnsi="Times New Roman" w:cs="Times New Roman"/>
          <w:b/>
          <w:bCs/>
          <w:noProof/>
          <w:sz w:val="24"/>
          <w:szCs w:val="24"/>
        </w:rPr>
        <w:t>Język angielski:</w:t>
      </w:r>
      <w:r w:rsidR="003E2F28" w:rsidRPr="00205EE1">
        <w:rPr>
          <w:rFonts w:ascii="Times New Roman" w:hAnsi="Times New Roman" w:cs="Times New Roman"/>
          <w:b/>
          <w:bCs/>
          <w:noProof/>
          <w:sz w:val="24"/>
          <w:szCs w:val="24"/>
        </w:rPr>
        <w:t xml:space="preserve"> </w:t>
      </w:r>
    </w:p>
    <w:p w14:paraId="3AFDA248" w14:textId="423C1F9A" w:rsidR="00E81F7D" w:rsidRPr="00205EE1" w:rsidRDefault="00E81F7D" w:rsidP="00D87FFE">
      <w:pPr>
        <w:spacing w:after="0" w:line="360" w:lineRule="auto"/>
        <w:rPr>
          <w:rFonts w:ascii="Times New Roman" w:hAnsi="Times New Roman" w:cs="Times New Roman"/>
          <w:b/>
          <w:bCs/>
          <w:noProof/>
          <w:sz w:val="24"/>
          <w:szCs w:val="24"/>
        </w:rPr>
      </w:pPr>
      <w:r w:rsidRPr="00205EE1">
        <w:rPr>
          <w:rFonts w:ascii="Times New Roman" w:hAnsi="Times New Roman" w:cs="Times New Roman"/>
          <w:b/>
          <w:bCs/>
          <w:noProof/>
          <w:sz w:val="24"/>
          <w:szCs w:val="24"/>
        </w:rPr>
        <w:drawing>
          <wp:inline distT="0" distB="0" distL="0" distR="0" wp14:anchorId="694C31FF" wp14:editId="286D4B14">
            <wp:extent cx="5760720" cy="3113730"/>
            <wp:effectExtent l="0" t="0" r="0" b="10795"/>
            <wp:docPr id="5" name="Wykres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CE7F2D" w14:textId="41FFD211" w:rsidR="00D87FFE" w:rsidRPr="00205EE1" w:rsidRDefault="00D87FFE" w:rsidP="00D87FFE">
      <w:pPr>
        <w:pStyle w:val="Nagwek2"/>
        <w:rPr>
          <w:lang w:val="pl-PL"/>
        </w:rPr>
      </w:pPr>
      <w:bookmarkStart w:id="94" w:name="_Toc136437356"/>
      <w:r w:rsidRPr="00205EE1">
        <w:t xml:space="preserve">5. </w:t>
      </w:r>
      <w:r w:rsidR="0082407B" w:rsidRPr="00205EE1">
        <w:t>Projekt „Pomorskie Żagle Wied</w:t>
      </w:r>
      <w:r w:rsidRPr="00205EE1">
        <w:rPr>
          <w:lang w:val="pl-PL"/>
        </w:rPr>
        <w:t>z</w:t>
      </w:r>
      <w:r w:rsidR="0082407B" w:rsidRPr="00205EE1">
        <w:t>y</w:t>
      </w:r>
      <w:r w:rsidRPr="00205EE1">
        <w:rPr>
          <w:lang w:val="pl-PL"/>
        </w:rPr>
        <w:t>”</w:t>
      </w:r>
      <w:bookmarkEnd w:id="94"/>
    </w:p>
    <w:p w14:paraId="71CCAA78" w14:textId="45A9C17E" w:rsidR="00D87FFE" w:rsidRPr="00205EE1" w:rsidRDefault="00AA1A56" w:rsidP="00AA1A56">
      <w:pPr>
        <w:spacing w:after="0" w:line="360" w:lineRule="auto"/>
        <w:jc w:val="both"/>
        <w:rPr>
          <w:rFonts w:ascii="Times New Roman" w:hAnsi="Times New Roman" w:cs="Times New Roman"/>
          <w:sz w:val="24"/>
          <w:szCs w:val="24"/>
          <w:lang w:eastAsia="x-none"/>
        </w:rPr>
      </w:pPr>
      <w:r w:rsidRPr="00205EE1">
        <w:rPr>
          <w:rFonts w:ascii="Times New Roman" w:hAnsi="Times New Roman" w:cs="Times New Roman"/>
          <w:sz w:val="24"/>
          <w:szCs w:val="24"/>
          <w:lang w:val="x-none" w:eastAsia="x-none"/>
        </w:rPr>
        <w:tab/>
      </w:r>
      <w:r w:rsidR="00D87FFE" w:rsidRPr="00205EE1">
        <w:rPr>
          <w:rFonts w:ascii="Times New Roman" w:hAnsi="Times New Roman" w:cs="Times New Roman"/>
          <w:sz w:val="24"/>
          <w:szCs w:val="24"/>
          <w:lang w:val="x-none" w:eastAsia="x-none"/>
        </w:rPr>
        <w:t>12 stycznia 2022 r</w:t>
      </w:r>
      <w:r w:rsidR="00C34045" w:rsidRPr="00205EE1">
        <w:rPr>
          <w:rFonts w:ascii="Times New Roman" w:hAnsi="Times New Roman" w:cs="Times New Roman"/>
          <w:sz w:val="24"/>
          <w:szCs w:val="24"/>
          <w:lang w:eastAsia="x-none"/>
        </w:rPr>
        <w:t>.</w:t>
      </w:r>
      <w:r w:rsidR="00D87FFE" w:rsidRPr="00205EE1">
        <w:rPr>
          <w:rFonts w:ascii="Times New Roman" w:hAnsi="Times New Roman" w:cs="Times New Roman"/>
          <w:sz w:val="24"/>
          <w:szCs w:val="24"/>
          <w:lang w:val="x-none" w:eastAsia="x-none"/>
        </w:rPr>
        <w:t xml:space="preserve"> podpisano umowę o dofinansowanie nr RPPM.03.02.01-22-0006/21 projektu „Pomorskie Żagle Wiedzy – Partnerstwo Gminy Kosakowo”</w:t>
      </w:r>
      <w:r w:rsidR="00113D49" w:rsidRPr="00205EE1">
        <w:rPr>
          <w:rFonts w:ascii="Times New Roman" w:hAnsi="Times New Roman" w:cs="Times New Roman"/>
          <w:sz w:val="24"/>
          <w:szCs w:val="24"/>
          <w:lang w:eastAsia="x-none"/>
        </w:rPr>
        <w:t xml:space="preserve">. Liderem projektu jest Gmina Kosakowo. </w:t>
      </w:r>
      <w:r w:rsidR="00113D49" w:rsidRPr="00205EE1">
        <w:rPr>
          <w:rFonts w:ascii="Times New Roman" w:hAnsi="Times New Roman" w:cs="Times New Roman"/>
          <w:sz w:val="24"/>
          <w:szCs w:val="24"/>
        </w:rPr>
        <w:t xml:space="preserve">Projekt </w:t>
      </w:r>
      <w:r w:rsidRPr="00205EE1">
        <w:rPr>
          <w:rFonts w:ascii="Times New Roman" w:hAnsi="Times New Roman" w:cs="Times New Roman"/>
          <w:sz w:val="24"/>
          <w:szCs w:val="24"/>
        </w:rPr>
        <w:t xml:space="preserve">jest </w:t>
      </w:r>
      <w:r w:rsidR="00113D49" w:rsidRPr="00205EE1">
        <w:rPr>
          <w:rFonts w:ascii="Times New Roman" w:hAnsi="Times New Roman" w:cs="Times New Roman"/>
          <w:sz w:val="24"/>
          <w:szCs w:val="24"/>
        </w:rPr>
        <w:t>realizowany do czerwca 2023 r</w:t>
      </w:r>
      <w:r w:rsidRPr="00205EE1">
        <w:rPr>
          <w:rFonts w:ascii="Times New Roman" w:hAnsi="Times New Roman" w:cs="Times New Roman"/>
          <w:sz w:val="24"/>
          <w:szCs w:val="24"/>
        </w:rPr>
        <w:t>oku,</w:t>
      </w:r>
      <w:r w:rsidR="00113D49" w:rsidRPr="00205EE1">
        <w:rPr>
          <w:rFonts w:ascii="Times New Roman" w:hAnsi="Times New Roman" w:cs="Times New Roman"/>
          <w:sz w:val="24"/>
          <w:szCs w:val="24"/>
        </w:rPr>
        <w:t xml:space="preserve"> w partnerstwie z następującymi podmiotami: Gmina Miasto Reda, Miasto Puck, Gmina Puck, Wejherowo, Mikołajki Pomorskie, samorząd województwa pomorskiego, Stowarzyszenie Przyjaciół Ekologicznej Szkoły Społecznej w Rumi oraz Yacht Club Rewa.</w:t>
      </w:r>
      <w:r w:rsidR="00113D49" w:rsidRPr="00205EE1">
        <w:rPr>
          <w:rFonts w:ascii="Times New Roman" w:hAnsi="Times New Roman" w:cs="Times New Roman"/>
          <w:sz w:val="24"/>
          <w:szCs w:val="24"/>
          <w:lang w:val="x-none" w:eastAsia="x-none"/>
        </w:rPr>
        <w:t xml:space="preserve"> </w:t>
      </w:r>
      <w:r w:rsidRPr="00205EE1">
        <w:rPr>
          <w:rFonts w:ascii="Times New Roman" w:hAnsi="Times New Roman" w:cs="Times New Roman"/>
          <w:sz w:val="24"/>
          <w:szCs w:val="24"/>
          <w:lang w:eastAsia="x-none"/>
        </w:rPr>
        <w:t>W</w:t>
      </w:r>
      <w:r w:rsidR="00D87FFE" w:rsidRPr="00205EE1">
        <w:rPr>
          <w:rFonts w:ascii="Times New Roman" w:hAnsi="Times New Roman" w:cs="Times New Roman"/>
          <w:sz w:val="24"/>
          <w:szCs w:val="24"/>
          <w:lang w:val="x-none" w:eastAsia="x-none"/>
        </w:rPr>
        <w:t xml:space="preserve"> Gmin</w:t>
      </w:r>
      <w:r w:rsidRPr="00205EE1">
        <w:rPr>
          <w:rFonts w:ascii="Times New Roman" w:hAnsi="Times New Roman" w:cs="Times New Roman"/>
          <w:sz w:val="24"/>
          <w:szCs w:val="24"/>
          <w:lang w:eastAsia="x-none"/>
        </w:rPr>
        <w:t>ie</w:t>
      </w:r>
      <w:r w:rsidR="00D87FFE" w:rsidRPr="00205EE1">
        <w:rPr>
          <w:rFonts w:ascii="Times New Roman" w:hAnsi="Times New Roman" w:cs="Times New Roman"/>
          <w:sz w:val="24"/>
          <w:szCs w:val="24"/>
          <w:lang w:val="x-none" w:eastAsia="x-none"/>
        </w:rPr>
        <w:t xml:space="preserve"> Miasto Reda </w:t>
      </w:r>
      <w:r w:rsidRPr="00205EE1">
        <w:rPr>
          <w:rFonts w:ascii="Times New Roman" w:hAnsi="Times New Roman" w:cs="Times New Roman"/>
          <w:sz w:val="24"/>
          <w:szCs w:val="24"/>
          <w:lang w:eastAsia="x-none"/>
        </w:rPr>
        <w:t>do projektu przystąpiły</w:t>
      </w:r>
      <w:r w:rsidR="00D87FFE" w:rsidRPr="00205EE1">
        <w:rPr>
          <w:rFonts w:ascii="Times New Roman" w:hAnsi="Times New Roman" w:cs="Times New Roman"/>
          <w:sz w:val="24"/>
          <w:szCs w:val="24"/>
          <w:lang w:val="x-none" w:eastAsia="x-none"/>
        </w:rPr>
        <w:t xml:space="preserve"> </w:t>
      </w:r>
      <w:r w:rsidR="00D87FFE" w:rsidRPr="00205EE1">
        <w:rPr>
          <w:rFonts w:ascii="Times New Roman" w:hAnsi="Times New Roman" w:cs="Times New Roman"/>
          <w:sz w:val="24"/>
          <w:szCs w:val="24"/>
          <w:lang w:eastAsia="x-none"/>
        </w:rPr>
        <w:t>Zespół</w:t>
      </w:r>
      <w:r w:rsidR="00D87FFE" w:rsidRPr="00205EE1">
        <w:rPr>
          <w:rFonts w:ascii="Times New Roman" w:hAnsi="Times New Roman" w:cs="Times New Roman"/>
          <w:sz w:val="24"/>
          <w:szCs w:val="24"/>
          <w:lang w:val="x-none" w:eastAsia="x-none"/>
        </w:rPr>
        <w:t xml:space="preserve"> Szkolno-Przedszkolny nr 2</w:t>
      </w:r>
      <w:r w:rsidRPr="00205EE1">
        <w:rPr>
          <w:rFonts w:ascii="Times New Roman" w:hAnsi="Times New Roman" w:cs="Times New Roman"/>
          <w:sz w:val="24"/>
          <w:szCs w:val="24"/>
          <w:lang w:eastAsia="x-none"/>
        </w:rPr>
        <w:t xml:space="preserve">, </w:t>
      </w:r>
      <w:r w:rsidR="00D87FFE" w:rsidRPr="00205EE1">
        <w:rPr>
          <w:rFonts w:ascii="Times New Roman" w:hAnsi="Times New Roman" w:cs="Times New Roman"/>
          <w:sz w:val="24"/>
          <w:szCs w:val="24"/>
          <w:lang w:eastAsia="x-none"/>
        </w:rPr>
        <w:t>Zespół</w:t>
      </w:r>
      <w:r w:rsidR="00D87FFE" w:rsidRPr="00205EE1">
        <w:rPr>
          <w:rFonts w:ascii="Times New Roman" w:hAnsi="Times New Roman" w:cs="Times New Roman"/>
          <w:sz w:val="24"/>
          <w:szCs w:val="24"/>
          <w:lang w:val="x-none" w:eastAsia="x-none"/>
        </w:rPr>
        <w:t xml:space="preserve"> Szkolno-Przedszkolny nr 1</w:t>
      </w:r>
      <w:r w:rsidRPr="00205EE1">
        <w:rPr>
          <w:rFonts w:ascii="Times New Roman" w:hAnsi="Times New Roman" w:cs="Times New Roman"/>
          <w:sz w:val="24"/>
          <w:szCs w:val="24"/>
          <w:lang w:eastAsia="x-none"/>
        </w:rPr>
        <w:t xml:space="preserve"> i </w:t>
      </w:r>
      <w:r w:rsidR="00D87FFE" w:rsidRPr="00205EE1">
        <w:rPr>
          <w:rFonts w:ascii="Times New Roman" w:hAnsi="Times New Roman" w:cs="Times New Roman"/>
          <w:sz w:val="24"/>
          <w:szCs w:val="24"/>
          <w:lang w:eastAsia="x-none"/>
        </w:rPr>
        <w:t>Szkoła</w:t>
      </w:r>
      <w:r w:rsidR="00D87FFE" w:rsidRPr="00205EE1">
        <w:rPr>
          <w:rFonts w:ascii="Times New Roman" w:hAnsi="Times New Roman" w:cs="Times New Roman"/>
          <w:sz w:val="24"/>
          <w:szCs w:val="24"/>
          <w:lang w:val="x-none" w:eastAsia="x-none"/>
        </w:rPr>
        <w:t xml:space="preserve"> Podstawow</w:t>
      </w:r>
      <w:r w:rsidRPr="00205EE1">
        <w:rPr>
          <w:rFonts w:ascii="Times New Roman" w:hAnsi="Times New Roman" w:cs="Times New Roman"/>
          <w:sz w:val="24"/>
          <w:szCs w:val="24"/>
          <w:lang w:eastAsia="x-none"/>
        </w:rPr>
        <w:t xml:space="preserve">a </w:t>
      </w:r>
      <w:r w:rsidR="00D87FFE" w:rsidRPr="00205EE1">
        <w:rPr>
          <w:rFonts w:ascii="Times New Roman" w:hAnsi="Times New Roman" w:cs="Times New Roman"/>
          <w:sz w:val="24"/>
          <w:szCs w:val="24"/>
          <w:lang w:val="x-none" w:eastAsia="x-none"/>
        </w:rPr>
        <w:t>nr 5 im. Jana Drzeżdżona</w:t>
      </w:r>
      <w:r w:rsidRPr="00205EE1">
        <w:rPr>
          <w:rFonts w:ascii="Times New Roman" w:hAnsi="Times New Roman" w:cs="Times New Roman"/>
          <w:sz w:val="24"/>
          <w:szCs w:val="24"/>
          <w:lang w:eastAsia="x-none"/>
        </w:rPr>
        <w:t>.</w:t>
      </w:r>
    </w:p>
    <w:p w14:paraId="516AEA42" w14:textId="670B2D7F" w:rsidR="0028790D" w:rsidRPr="00205EE1" w:rsidRDefault="0028790D" w:rsidP="0028790D">
      <w:pPr>
        <w:spacing w:after="0" w:line="360" w:lineRule="auto"/>
        <w:jc w:val="both"/>
        <w:rPr>
          <w:rFonts w:ascii="Times New Roman" w:hAnsi="Times New Roman" w:cs="Times New Roman"/>
          <w:sz w:val="24"/>
          <w:szCs w:val="24"/>
          <w:lang w:eastAsia="x-none"/>
        </w:rPr>
      </w:pPr>
      <w:r w:rsidRPr="00205EE1">
        <w:rPr>
          <w:rFonts w:ascii="Times New Roman" w:hAnsi="Times New Roman" w:cs="Times New Roman"/>
          <w:sz w:val="24"/>
          <w:szCs w:val="24"/>
          <w:lang w:eastAsia="x-none"/>
        </w:rPr>
        <w:tab/>
        <w:t xml:space="preserve">W projekcie promowane są postawy równości szans i niedyskryminacji względem osób z niepełnosprawnościami. Rekrutacja na zajęcia w szkołach jest realizowana zgodnie z zasadą równości szans i płci, zapewniając równy dostęp dla wszystkich. </w:t>
      </w:r>
    </w:p>
    <w:p w14:paraId="551C0CB9" w14:textId="32B6EABC" w:rsidR="00D87FFE" w:rsidRPr="00205EE1" w:rsidRDefault="00AA1A56" w:rsidP="00AA1A56">
      <w:pPr>
        <w:spacing w:after="0" w:line="360" w:lineRule="auto"/>
        <w:jc w:val="both"/>
        <w:rPr>
          <w:rFonts w:ascii="Times New Roman" w:hAnsi="Times New Roman" w:cs="Times New Roman"/>
          <w:sz w:val="24"/>
          <w:szCs w:val="24"/>
          <w:lang w:val="x-none" w:eastAsia="x-none"/>
        </w:rPr>
      </w:pPr>
      <w:r w:rsidRPr="00205EE1">
        <w:rPr>
          <w:rFonts w:ascii="Times New Roman" w:hAnsi="Times New Roman" w:cs="Times New Roman"/>
          <w:sz w:val="24"/>
          <w:szCs w:val="24"/>
          <w:lang w:val="x-none" w:eastAsia="x-none"/>
        </w:rPr>
        <w:tab/>
      </w:r>
      <w:r w:rsidR="00D87FFE" w:rsidRPr="00205EE1">
        <w:rPr>
          <w:rFonts w:ascii="Times New Roman" w:hAnsi="Times New Roman" w:cs="Times New Roman"/>
          <w:sz w:val="24"/>
          <w:szCs w:val="24"/>
          <w:lang w:val="x-none" w:eastAsia="x-none"/>
        </w:rPr>
        <w:t>Działania skierowane są łącznie do 2448 uczniów i 28 nauczycieli szkół podstawowych, w Gminie Miasto Reda do 480 uczniów i 6 nauczycieli. Głównym celem jest podniesienie jakości pracy szkół i placówek poprzez kompleksowe wspomaganie rozwoju szkoły rozumianego jako ścisłe zespolenie systemu wsparcia nauczycieli ze zdiagnozowanymi potrzebami ucznia i szkoły.</w:t>
      </w:r>
    </w:p>
    <w:p w14:paraId="7D7EEE7F" w14:textId="396A4085" w:rsidR="00D87FFE" w:rsidRPr="00205EE1" w:rsidRDefault="00AA1A56" w:rsidP="00AA1A56">
      <w:pPr>
        <w:spacing w:after="0" w:line="360" w:lineRule="auto"/>
        <w:jc w:val="both"/>
        <w:rPr>
          <w:rFonts w:ascii="Times New Roman" w:hAnsi="Times New Roman" w:cs="Times New Roman"/>
          <w:sz w:val="24"/>
          <w:szCs w:val="24"/>
          <w:lang w:val="x-none" w:eastAsia="x-none"/>
        </w:rPr>
      </w:pPr>
      <w:r w:rsidRPr="00205EE1">
        <w:rPr>
          <w:rFonts w:ascii="Times New Roman" w:hAnsi="Times New Roman" w:cs="Times New Roman"/>
          <w:sz w:val="24"/>
          <w:szCs w:val="24"/>
          <w:lang w:val="x-none" w:eastAsia="x-none"/>
        </w:rPr>
        <w:tab/>
      </w:r>
      <w:r w:rsidR="00D87FFE" w:rsidRPr="00205EE1">
        <w:rPr>
          <w:rFonts w:ascii="Times New Roman" w:hAnsi="Times New Roman" w:cs="Times New Roman"/>
          <w:sz w:val="24"/>
          <w:szCs w:val="24"/>
          <w:lang w:val="x-none" w:eastAsia="x-none"/>
        </w:rPr>
        <w:t xml:space="preserve">W ramach wsparcia uczniów prowadzone </w:t>
      </w:r>
      <w:r w:rsidRPr="00205EE1">
        <w:rPr>
          <w:rFonts w:ascii="Times New Roman" w:hAnsi="Times New Roman" w:cs="Times New Roman"/>
          <w:sz w:val="24"/>
          <w:szCs w:val="24"/>
          <w:lang w:eastAsia="x-none"/>
        </w:rPr>
        <w:t xml:space="preserve">są </w:t>
      </w:r>
      <w:r w:rsidR="00D87FFE" w:rsidRPr="00205EE1">
        <w:rPr>
          <w:rFonts w:ascii="Times New Roman" w:hAnsi="Times New Roman" w:cs="Times New Roman"/>
          <w:sz w:val="24"/>
          <w:szCs w:val="24"/>
          <w:lang w:val="x-none" w:eastAsia="x-none"/>
        </w:rPr>
        <w:t>następujące działania:</w:t>
      </w:r>
    </w:p>
    <w:p w14:paraId="6CBD62FA" w14:textId="560A0315" w:rsidR="00AA1A56" w:rsidRPr="00205EE1" w:rsidRDefault="00D87FFE" w:rsidP="00804501">
      <w:pPr>
        <w:pStyle w:val="Akapitzlist"/>
        <w:numPr>
          <w:ilvl w:val="0"/>
          <w:numId w:val="37"/>
        </w:numPr>
        <w:spacing w:after="0" w:line="360" w:lineRule="auto"/>
        <w:jc w:val="both"/>
        <w:rPr>
          <w:rFonts w:ascii="Times New Roman" w:hAnsi="Times New Roman"/>
          <w:sz w:val="24"/>
          <w:szCs w:val="24"/>
          <w:lang w:val="x-none" w:eastAsia="x-none"/>
        </w:rPr>
      </w:pPr>
      <w:r w:rsidRPr="00205EE1">
        <w:rPr>
          <w:rFonts w:ascii="Times New Roman" w:hAnsi="Times New Roman"/>
          <w:sz w:val="24"/>
          <w:szCs w:val="24"/>
          <w:lang w:val="x-none" w:eastAsia="x-none"/>
        </w:rPr>
        <w:t xml:space="preserve">zajęcia pozalekcyjne prowadzone metodą projektu tj. kółko żeglarskie wraz z formą warsztatową, warsztaty morskie warsztatowe zajęcia pozalekcyjne </w:t>
      </w:r>
      <w:r w:rsidR="00043502">
        <w:rPr>
          <w:rFonts w:ascii="Times New Roman" w:hAnsi="Times New Roman"/>
          <w:sz w:val="24"/>
          <w:szCs w:val="24"/>
          <w:lang w:val="x-none" w:eastAsia="x-none"/>
        </w:rPr>
        <w:br/>
      </w:r>
      <w:r w:rsidRPr="00205EE1">
        <w:rPr>
          <w:rFonts w:ascii="Times New Roman" w:hAnsi="Times New Roman"/>
          <w:sz w:val="24"/>
          <w:szCs w:val="24"/>
          <w:lang w:val="x-none" w:eastAsia="x-none"/>
        </w:rPr>
        <w:t>z bezpieczeństwa na wodzie i ratownictwa morskiego</w:t>
      </w:r>
      <w:r w:rsidR="0028790D" w:rsidRPr="00205EE1">
        <w:rPr>
          <w:rFonts w:ascii="Times New Roman" w:hAnsi="Times New Roman"/>
          <w:sz w:val="24"/>
          <w:szCs w:val="24"/>
          <w:lang w:eastAsia="x-none"/>
        </w:rPr>
        <w:t xml:space="preserve">. W roku 2022 </w:t>
      </w:r>
      <w:r w:rsidR="0028790D" w:rsidRPr="00205EE1">
        <w:rPr>
          <w:rFonts w:ascii="Times New Roman" w:hAnsi="Times New Roman"/>
          <w:sz w:val="24"/>
          <w:szCs w:val="24"/>
          <w:lang w:val="x-none" w:eastAsia="x-none"/>
        </w:rPr>
        <w:t>wykonano</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 xml:space="preserve">80 godzin zajęć w </w:t>
      </w:r>
      <w:r w:rsidR="0028790D" w:rsidRPr="00205EE1">
        <w:rPr>
          <w:rFonts w:ascii="Times New Roman" w:hAnsi="Times New Roman"/>
          <w:sz w:val="24"/>
          <w:szCs w:val="24"/>
          <w:lang w:eastAsia="x-none"/>
        </w:rPr>
        <w:t xml:space="preserve">SP 5 (40 </w:t>
      </w:r>
      <w:r w:rsidR="0028790D" w:rsidRPr="00205EE1">
        <w:rPr>
          <w:rFonts w:ascii="Times New Roman" w:hAnsi="Times New Roman"/>
          <w:sz w:val="24"/>
          <w:szCs w:val="24"/>
          <w:lang w:val="x-none" w:eastAsia="x-none"/>
        </w:rPr>
        <w:t>h kółka żeglarskiego</w:t>
      </w:r>
      <w:r w:rsidR="0028790D" w:rsidRPr="00205EE1">
        <w:rPr>
          <w:rFonts w:ascii="Times New Roman" w:hAnsi="Times New Roman"/>
          <w:sz w:val="24"/>
          <w:szCs w:val="24"/>
          <w:lang w:eastAsia="x-none"/>
        </w:rPr>
        <w:t xml:space="preserve"> i 40 </w:t>
      </w:r>
      <w:r w:rsidR="0028790D" w:rsidRPr="00205EE1">
        <w:rPr>
          <w:rFonts w:ascii="Times New Roman" w:hAnsi="Times New Roman"/>
          <w:sz w:val="24"/>
          <w:szCs w:val="24"/>
          <w:lang w:val="x-none" w:eastAsia="x-none"/>
        </w:rPr>
        <w:t>h warsztatów morskich</w:t>
      </w:r>
      <w:r w:rsidR="0028790D" w:rsidRPr="00205EE1">
        <w:rPr>
          <w:rFonts w:ascii="Times New Roman" w:hAnsi="Times New Roman"/>
          <w:sz w:val="24"/>
          <w:szCs w:val="24"/>
          <w:lang w:eastAsia="x-none"/>
        </w:rPr>
        <w:t>)</w:t>
      </w:r>
      <w:r w:rsidR="0028790D" w:rsidRPr="00205EE1">
        <w:rPr>
          <w:rFonts w:ascii="Times New Roman" w:hAnsi="Times New Roman"/>
          <w:sz w:val="24"/>
          <w:szCs w:val="24"/>
          <w:lang w:val="x-none" w:eastAsia="x-none"/>
        </w:rPr>
        <w:t xml:space="preserve">, 196 godzin w </w:t>
      </w:r>
      <w:r w:rsidR="0028790D" w:rsidRPr="00205EE1">
        <w:rPr>
          <w:rFonts w:ascii="Times New Roman" w:hAnsi="Times New Roman"/>
          <w:sz w:val="24"/>
          <w:szCs w:val="24"/>
          <w:lang w:eastAsia="x-none"/>
        </w:rPr>
        <w:t>ZSP 1</w:t>
      </w:r>
      <w:r w:rsidR="0028790D" w:rsidRPr="00205EE1">
        <w:rPr>
          <w:rFonts w:ascii="Times New Roman" w:hAnsi="Times New Roman"/>
          <w:sz w:val="24"/>
          <w:szCs w:val="24"/>
          <w:lang w:val="x-none" w:eastAsia="x-none"/>
        </w:rPr>
        <w:t xml:space="preserve"> </w:t>
      </w:r>
      <w:r w:rsidR="0028790D" w:rsidRPr="00205EE1">
        <w:rPr>
          <w:rFonts w:ascii="Times New Roman" w:hAnsi="Times New Roman"/>
          <w:sz w:val="24"/>
          <w:szCs w:val="24"/>
          <w:lang w:eastAsia="x-none"/>
        </w:rPr>
        <w:t>(</w:t>
      </w:r>
      <w:r w:rsidR="0028790D" w:rsidRPr="00205EE1">
        <w:rPr>
          <w:rFonts w:ascii="Times New Roman" w:hAnsi="Times New Roman"/>
          <w:sz w:val="24"/>
          <w:szCs w:val="24"/>
          <w:lang w:val="x-none" w:eastAsia="x-none"/>
        </w:rPr>
        <w:t>109</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h kółka żeglarskiego</w:t>
      </w:r>
      <w:r w:rsidR="0028790D" w:rsidRPr="00205EE1">
        <w:rPr>
          <w:rFonts w:ascii="Times New Roman" w:hAnsi="Times New Roman"/>
          <w:sz w:val="24"/>
          <w:szCs w:val="24"/>
          <w:lang w:eastAsia="x-none"/>
        </w:rPr>
        <w:t xml:space="preserve"> i </w:t>
      </w:r>
      <w:r w:rsidR="0028790D" w:rsidRPr="00205EE1">
        <w:rPr>
          <w:rFonts w:ascii="Times New Roman" w:hAnsi="Times New Roman"/>
          <w:sz w:val="24"/>
          <w:szCs w:val="24"/>
          <w:lang w:val="x-none" w:eastAsia="x-none"/>
        </w:rPr>
        <w:t>87</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h warsztatów morskich</w:t>
      </w:r>
      <w:r w:rsidR="0028790D" w:rsidRPr="00205EE1">
        <w:rPr>
          <w:rFonts w:ascii="Times New Roman" w:hAnsi="Times New Roman"/>
          <w:sz w:val="24"/>
          <w:szCs w:val="24"/>
          <w:lang w:eastAsia="x-none"/>
        </w:rPr>
        <w:t>)</w:t>
      </w:r>
      <w:r w:rsidR="0028790D" w:rsidRPr="00205EE1">
        <w:rPr>
          <w:rFonts w:ascii="Times New Roman" w:hAnsi="Times New Roman"/>
          <w:sz w:val="24"/>
          <w:szCs w:val="24"/>
          <w:lang w:val="x-none" w:eastAsia="x-none"/>
        </w:rPr>
        <w:t xml:space="preserve">, 131 godzin w </w:t>
      </w:r>
      <w:r w:rsidR="0028790D" w:rsidRPr="00205EE1">
        <w:rPr>
          <w:rFonts w:ascii="Times New Roman" w:hAnsi="Times New Roman"/>
          <w:sz w:val="24"/>
          <w:szCs w:val="24"/>
          <w:lang w:eastAsia="x-none"/>
        </w:rPr>
        <w:t>ZSP nr 2</w:t>
      </w:r>
      <w:r w:rsidR="0028790D" w:rsidRPr="00205EE1">
        <w:rPr>
          <w:rFonts w:ascii="Times New Roman" w:hAnsi="Times New Roman"/>
          <w:sz w:val="24"/>
          <w:szCs w:val="24"/>
          <w:lang w:val="x-none" w:eastAsia="x-none"/>
        </w:rPr>
        <w:t xml:space="preserve"> </w:t>
      </w:r>
      <w:r w:rsidR="0028790D" w:rsidRPr="00205EE1">
        <w:rPr>
          <w:rFonts w:ascii="Times New Roman" w:hAnsi="Times New Roman"/>
          <w:sz w:val="24"/>
          <w:szCs w:val="24"/>
          <w:lang w:eastAsia="x-none"/>
        </w:rPr>
        <w:t>(</w:t>
      </w:r>
      <w:r w:rsidR="0028790D" w:rsidRPr="00205EE1">
        <w:rPr>
          <w:rFonts w:ascii="Times New Roman" w:hAnsi="Times New Roman"/>
          <w:sz w:val="24"/>
          <w:szCs w:val="24"/>
          <w:lang w:val="x-none" w:eastAsia="x-none"/>
        </w:rPr>
        <w:t xml:space="preserve">66 </w:t>
      </w:r>
      <w:r w:rsidR="0028790D" w:rsidRPr="00205EE1">
        <w:rPr>
          <w:rFonts w:ascii="Times New Roman" w:hAnsi="Times New Roman"/>
          <w:sz w:val="24"/>
          <w:szCs w:val="24"/>
          <w:lang w:eastAsia="x-none"/>
        </w:rPr>
        <w:t>h</w:t>
      </w:r>
      <w:r w:rsidR="0028790D" w:rsidRPr="00205EE1">
        <w:rPr>
          <w:rFonts w:ascii="Times New Roman" w:hAnsi="Times New Roman"/>
          <w:sz w:val="24"/>
          <w:szCs w:val="24"/>
          <w:lang w:val="x-none" w:eastAsia="x-none"/>
        </w:rPr>
        <w:t xml:space="preserve"> kółka żeglarskiego</w:t>
      </w:r>
      <w:r w:rsidR="0028790D" w:rsidRPr="00205EE1">
        <w:rPr>
          <w:rFonts w:ascii="Times New Roman" w:hAnsi="Times New Roman"/>
          <w:sz w:val="24"/>
          <w:szCs w:val="24"/>
          <w:lang w:eastAsia="x-none"/>
        </w:rPr>
        <w:t xml:space="preserve"> i </w:t>
      </w:r>
      <w:r w:rsidR="0028790D" w:rsidRPr="00205EE1">
        <w:rPr>
          <w:rFonts w:ascii="Times New Roman" w:hAnsi="Times New Roman"/>
          <w:sz w:val="24"/>
          <w:szCs w:val="24"/>
          <w:lang w:val="x-none" w:eastAsia="x-none"/>
        </w:rPr>
        <w:t>65</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h warsztatów morskich</w:t>
      </w:r>
      <w:r w:rsidR="0028790D" w:rsidRPr="00205EE1">
        <w:rPr>
          <w:rFonts w:ascii="Times New Roman" w:hAnsi="Times New Roman"/>
          <w:sz w:val="24"/>
          <w:szCs w:val="24"/>
          <w:lang w:eastAsia="x-none"/>
        </w:rPr>
        <w:t>);</w:t>
      </w:r>
    </w:p>
    <w:p w14:paraId="394ECE63" w14:textId="3AE41BDD" w:rsidR="00AA1A56" w:rsidRPr="00205EE1" w:rsidRDefault="00D87FFE" w:rsidP="00804501">
      <w:pPr>
        <w:pStyle w:val="Akapitzlist"/>
        <w:numPr>
          <w:ilvl w:val="0"/>
          <w:numId w:val="37"/>
        </w:numPr>
        <w:spacing w:after="0" w:line="360" w:lineRule="auto"/>
        <w:jc w:val="both"/>
        <w:rPr>
          <w:rFonts w:ascii="Times New Roman" w:hAnsi="Times New Roman"/>
          <w:sz w:val="24"/>
          <w:szCs w:val="24"/>
          <w:lang w:val="x-none" w:eastAsia="x-none"/>
        </w:rPr>
      </w:pPr>
      <w:r w:rsidRPr="00205EE1">
        <w:rPr>
          <w:rFonts w:ascii="Times New Roman" w:hAnsi="Times New Roman"/>
          <w:sz w:val="24"/>
          <w:szCs w:val="24"/>
          <w:lang w:val="x-none" w:eastAsia="x-none"/>
        </w:rPr>
        <w:t>zajęcia z doradztwa zawodowego dotyczące branż wynikających z nadmorskiego położenia regionu</w:t>
      </w:r>
      <w:r w:rsidR="0028790D" w:rsidRPr="00205EE1">
        <w:rPr>
          <w:rFonts w:ascii="Times New Roman" w:hAnsi="Times New Roman"/>
          <w:sz w:val="24"/>
          <w:szCs w:val="24"/>
          <w:lang w:eastAsia="x-none"/>
        </w:rPr>
        <w:t xml:space="preserve">. W roku 2022 w SP 5, ZSP 1 oraz ZSP 2 odbyło się po 5 h zajęć stacjonarnych. ZSP 2 oraz SP 5 zrealizowały również panel wyjazdowy; </w:t>
      </w:r>
    </w:p>
    <w:p w14:paraId="1CA5EB05" w14:textId="7FF1C607" w:rsidR="00D87FFE" w:rsidRPr="00205EE1" w:rsidRDefault="00D87FFE" w:rsidP="00804501">
      <w:pPr>
        <w:pStyle w:val="Akapitzlist"/>
        <w:numPr>
          <w:ilvl w:val="0"/>
          <w:numId w:val="37"/>
        </w:numPr>
        <w:spacing w:after="0" w:line="360" w:lineRule="auto"/>
        <w:jc w:val="both"/>
        <w:rPr>
          <w:rFonts w:ascii="Times New Roman" w:hAnsi="Times New Roman"/>
          <w:sz w:val="24"/>
          <w:szCs w:val="24"/>
          <w:lang w:val="x-none" w:eastAsia="x-none"/>
        </w:rPr>
      </w:pPr>
      <w:r w:rsidRPr="00205EE1">
        <w:rPr>
          <w:rFonts w:ascii="Times New Roman" w:hAnsi="Times New Roman"/>
          <w:sz w:val="24"/>
          <w:szCs w:val="24"/>
          <w:lang w:val="x-none" w:eastAsia="x-none"/>
        </w:rPr>
        <w:t>praktyczne zajęcia żeglarskie</w:t>
      </w:r>
      <w:r w:rsidR="0028790D" w:rsidRPr="00205EE1">
        <w:rPr>
          <w:rFonts w:ascii="Times New Roman" w:hAnsi="Times New Roman"/>
          <w:sz w:val="24"/>
          <w:szCs w:val="24"/>
          <w:lang w:val="x-none" w:eastAsia="x-none"/>
        </w:rPr>
        <w:t>. W roku 2022 SP 5 zrealizowała 48 h zajęć na wodzie, ZSP</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2 zrealizował 44</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h, ZSP</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 xml:space="preserve">1 </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44</w:t>
      </w:r>
      <w:r w:rsidR="0028790D" w:rsidRPr="00205EE1">
        <w:rPr>
          <w:rFonts w:ascii="Times New Roman" w:hAnsi="Times New Roman"/>
          <w:sz w:val="24"/>
          <w:szCs w:val="24"/>
          <w:lang w:eastAsia="x-none"/>
        </w:rPr>
        <w:t xml:space="preserve"> </w:t>
      </w:r>
      <w:r w:rsidR="0028790D" w:rsidRPr="00205EE1">
        <w:rPr>
          <w:rFonts w:ascii="Times New Roman" w:hAnsi="Times New Roman"/>
          <w:sz w:val="24"/>
          <w:szCs w:val="24"/>
          <w:lang w:val="x-none" w:eastAsia="x-none"/>
        </w:rPr>
        <w:t>h</w:t>
      </w:r>
      <w:r w:rsidR="0028790D" w:rsidRPr="00205EE1">
        <w:rPr>
          <w:rFonts w:ascii="Times New Roman" w:hAnsi="Times New Roman"/>
          <w:sz w:val="24"/>
          <w:szCs w:val="24"/>
          <w:lang w:eastAsia="x-none"/>
        </w:rPr>
        <w:t>;</w:t>
      </w:r>
    </w:p>
    <w:p w14:paraId="2435DB23" w14:textId="59252AC6" w:rsidR="00D87FFE" w:rsidRPr="00205EE1" w:rsidRDefault="00D87FFE" w:rsidP="00804501">
      <w:pPr>
        <w:pStyle w:val="Akapitzlist"/>
        <w:numPr>
          <w:ilvl w:val="0"/>
          <w:numId w:val="37"/>
        </w:numPr>
        <w:spacing w:after="0" w:line="360" w:lineRule="auto"/>
        <w:jc w:val="both"/>
        <w:rPr>
          <w:rFonts w:ascii="Times New Roman" w:hAnsi="Times New Roman"/>
          <w:sz w:val="24"/>
          <w:szCs w:val="24"/>
          <w:lang w:val="x-none" w:eastAsia="x-none"/>
        </w:rPr>
      </w:pPr>
      <w:r w:rsidRPr="00205EE1">
        <w:rPr>
          <w:rFonts w:ascii="Times New Roman" w:hAnsi="Times New Roman"/>
          <w:sz w:val="24"/>
          <w:szCs w:val="24"/>
          <w:lang w:val="x-none" w:eastAsia="x-none"/>
        </w:rPr>
        <w:t xml:space="preserve">jednodniowe wyjazdy edukacyjne do instytucji związanych z edukacją morską </w:t>
      </w:r>
      <w:r w:rsidR="00043502">
        <w:rPr>
          <w:rFonts w:ascii="Times New Roman" w:hAnsi="Times New Roman"/>
          <w:sz w:val="24"/>
          <w:szCs w:val="24"/>
          <w:lang w:val="x-none" w:eastAsia="x-none"/>
        </w:rPr>
        <w:br/>
      </w:r>
      <w:r w:rsidRPr="00205EE1">
        <w:rPr>
          <w:rFonts w:ascii="Times New Roman" w:hAnsi="Times New Roman"/>
          <w:sz w:val="24"/>
          <w:szCs w:val="24"/>
          <w:lang w:val="x-none" w:eastAsia="x-none"/>
        </w:rPr>
        <w:t>i żeglarską</w:t>
      </w:r>
      <w:r w:rsidR="0028790D" w:rsidRPr="00205EE1">
        <w:rPr>
          <w:rFonts w:ascii="Times New Roman" w:hAnsi="Times New Roman"/>
          <w:sz w:val="24"/>
          <w:szCs w:val="24"/>
          <w:lang w:eastAsia="x-none"/>
        </w:rPr>
        <w:t xml:space="preserve"> – zrealizowane we wszystkich szkołach;</w:t>
      </w:r>
    </w:p>
    <w:p w14:paraId="6581DC58" w14:textId="556446AA" w:rsidR="00AA1A56" w:rsidRPr="00205EE1" w:rsidRDefault="00AA1A56" w:rsidP="00804501">
      <w:pPr>
        <w:pStyle w:val="Akapitzlist"/>
        <w:numPr>
          <w:ilvl w:val="0"/>
          <w:numId w:val="37"/>
        </w:numPr>
        <w:spacing w:after="0" w:line="360" w:lineRule="auto"/>
        <w:jc w:val="both"/>
        <w:rPr>
          <w:rFonts w:ascii="Times New Roman" w:hAnsi="Times New Roman"/>
          <w:sz w:val="24"/>
          <w:szCs w:val="24"/>
          <w:lang w:val="x-none" w:eastAsia="x-none"/>
        </w:rPr>
      </w:pPr>
      <w:r w:rsidRPr="00205EE1">
        <w:rPr>
          <w:rFonts w:ascii="Times New Roman" w:hAnsi="Times New Roman"/>
          <w:sz w:val="24"/>
          <w:szCs w:val="24"/>
          <w:lang w:eastAsia="x-none"/>
        </w:rPr>
        <w:t>dwa</w:t>
      </w:r>
      <w:r w:rsidR="00D87FFE" w:rsidRPr="00205EE1">
        <w:rPr>
          <w:rFonts w:ascii="Times New Roman" w:hAnsi="Times New Roman"/>
          <w:sz w:val="24"/>
          <w:szCs w:val="24"/>
          <w:lang w:val="x-none" w:eastAsia="x-none"/>
        </w:rPr>
        <w:t xml:space="preserve"> pikniki </w:t>
      </w:r>
      <w:r w:rsidRPr="00205EE1">
        <w:rPr>
          <w:rFonts w:ascii="Times New Roman" w:hAnsi="Times New Roman"/>
          <w:sz w:val="24"/>
          <w:szCs w:val="24"/>
          <w:lang w:val="x-none" w:eastAsia="x-none"/>
        </w:rPr>
        <w:t>naukowo</w:t>
      </w:r>
      <w:r w:rsidR="00D87FFE" w:rsidRPr="00205EE1">
        <w:rPr>
          <w:rFonts w:ascii="Times New Roman" w:hAnsi="Times New Roman"/>
          <w:sz w:val="24"/>
          <w:szCs w:val="24"/>
          <w:lang w:val="x-none" w:eastAsia="x-none"/>
        </w:rPr>
        <w:t>-</w:t>
      </w:r>
      <w:r w:rsidRPr="00205EE1">
        <w:rPr>
          <w:rFonts w:ascii="Times New Roman" w:hAnsi="Times New Roman"/>
          <w:sz w:val="24"/>
          <w:szCs w:val="24"/>
          <w:lang w:val="x-none" w:eastAsia="x-none"/>
        </w:rPr>
        <w:t>żeglarskie</w:t>
      </w:r>
      <w:r w:rsidR="0028790D" w:rsidRPr="00205EE1">
        <w:rPr>
          <w:rFonts w:ascii="Times New Roman" w:hAnsi="Times New Roman"/>
          <w:sz w:val="24"/>
          <w:szCs w:val="24"/>
          <w:lang w:eastAsia="x-none"/>
        </w:rPr>
        <w:t xml:space="preserve"> – do realizacji w 2023</w:t>
      </w:r>
      <w:r w:rsidR="00856EEE" w:rsidRPr="00205EE1">
        <w:rPr>
          <w:rFonts w:ascii="Times New Roman" w:hAnsi="Times New Roman"/>
          <w:sz w:val="24"/>
          <w:szCs w:val="24"/>
          <w:lang w:eastAsia="x-none"/>
        </w:rPr>
        <w:t xml:space="preserve"> roku</w:t>
      </w:r>
      <w:r w:rsidR="0028790D" w:rsidRPr="00205EE1">
        <w:rPr>
          <w:rFonts w:ascii="Times New Roman" w:hAnsi="Times New Roman"/>
          <w:sz w:val="24"/>
          <w:szCs w:val="24"/>
          <w:lang w:eastAsia="x-none"/>
        </w:rPr>
        <w:t>.</w:t>
      </w:r>
    </w:p>
    <w:p w14:paraId="300BC255" w14:textId="77777777" w:rsidR="0067144D" w:rsidRPr="00205EE1" w:rsidRDefault="00AA1A56" w:rsidP="0067144D">
      <w:pPr>
        <w:spacing w:after="0" w:line="360" w:lineRule="auto"/>
        <w:jc w:val="both"/>
        <w:rPr>
          <w:rFonts w:ascii="Times New Roman" w:hAnsi="Times New Roman" w:cs="Times New Roman"/>
          <w:sz w:val="24"/>
          <w:szCs w:val="24"/>
          <w:lang w:val="x-none" w:eastAsia="x-none"/>
        </w:rPr>
      </w:pPr>
      <w:r w:rsidRPr="00205EE1">
        <w:rPr>
          <w:rFonts w:ascii="Times New Roman" w:hAnsi="Times New Roman" w:cs="Times New Roman"/>
          <w:sz w:val="24"/>
          <w:szCs w:val="24"/>
          <w:lang w:eastAsia="x-none"/>
        </w:rPr>
        <w:tab/>
        <w:t>Wsparcie</w:t>
      </w:r>
      <w:r w:rsidR="00D87FFE" w:rsidRPr="00205EE1">
        <w:rPr>
          <w:rFonts w:ascii="Times New Roman" w:hAnsi="Times New Roman" w:cs="Times New Roman"/>
          <w:sz w:val="24"/>
          <w:szCs w:val="24"/>
          <w:lang w:val="x-none" w:eastAsia="x-none"/>
        </w:rPr>
        <w:t xml:space="preserve"> nauczycieli </w:t>
      </w:r>
      <w:r w:rsidRPr="00205EE1">
        <w:rPr>
          <w:rFonts w:ascii="Times New Roman" w:hAnsi="Times New Roman" w:cs="Times New Roman"/>
          <w:sz w:val="24"/>
          <w:szCs w:val="24"/>
          <w:lang w:eastAsia="x-none"/>
        </w:rPr>
        <w:t>obejmuje</w:t>
      </w:r>
      <w:r w:rsidR="00D87FFE" w:rsidRPr="00205EE1">
        <w:rPr>
          <w:rFonts w:ascii="Times New Roman" w:hAnsi="Times New Roman" w:cs="Times New Roman"/>
          <w:sz w:val="24"/>
          <w:szCs w:val="24"/>
          <w:lang w:val="x-none" w:eastAsia="x-none"/>
        </w:rPr>
        <w:t xml:space="preserve"> przygotowanie do pracy metodą projektów, przygotowanie do prowadzenia zajęć żeglarskich, włączanie cyfrowe – wykorzystanie aplikacji do edukacji morskiej i żeglarskiej, efektywne włączanie elementów edukacji morskiej do podstawy programowej</w:t>
      </w:r>
      <w:r w:rsidRPr="00205EE1">
        <w:rPr>
          <w:rFonts w:ascii="Times New Roman" w:hAnsi="Times New Roman" w:cs="Times New Roman"/>
          <w:sz w:val="24"/>
          <w:szCs w:val="24"/>
          <w:lang w:eastAsia="x-none"/>
        </w:rPr>
        <w:t xml:space="preserve"> oraz</w:t>
      </w:r>
      <w:r w:rsidR="00D87FFE" w:rsidRPr="00205EE1">
        <w:rPr>
          <w:rFonts w:ascii="Times New Roman" w:hAnsi="Times New Roman" w:cs="Times New Roman"/>
          <w:sz w:val="24"/>
          <w:szCs w:val="24"/>
          <w:lang w:val="x-none" w:eastAsia="x-none"/>
        </w:rPr>
        <w:t xml:space="preserve"> kompetencje naukowo-techniczne dla edukacji morskiej.</w:t>
      </w:r>
    </w:p>
    <w:p w14:paraId="561585A2" w14:textId="3A4501B4" w:rsidR="0067144D" w:rsidRPr="00205EE1" w:rsidRDefault="0067144D" w:rsidP="0067144D">
      <w:pPr>
        <w:pStyle w:val="Nagwek2"/>
      </w:pPr>
      <w:bookmarkStart w:id="95" w:name="_Toc136437357"/>
      <w:r w:rsidRPr="00205EE1">
        <w:t>6. Polska Cyfrowa</w:t>
      </w:r>
      <w:bookmarkEnd w:id="95"/>
    </w:p>
    <w:p w14:paraId="731732A9" w14:textId="75915ED6" w:rsidR="00730C2A" w:rsidRPr="00205EE1" w:rsidRDefault="00730C2A" w:rsidP="00730C2A">
      <w:pPr>
        <w:pStyle w:val="NormalnyWeb"/>
        <w:spacing w:before="0" w:beforeAutospacing="0" w:after="0" w:afterAutospacing="0" w:line="360" w:lineRule="auto"/>
        <w:jc w:val="both"/>
      </w:pPr>
      <w:r w:rsidRPr="00205EE1">
        <w:tab/>
      </w:r>
      <w:r w:rsidR="00A834B8" w:rsidRPr="00205EE1">
        <w:t>19 kwietnia 2022 r</w:t>
      </w:r>
      <w:r w:rsidR="00856EEE" w:rsidRPr="00205EE1">
        <w:t>.</w:t>
      </w:r>
      <w:r w:rsidR="00A834B8" w:rsidRPr="00205EE1">
        <w:t xml:space="preserve"> Gmina Miasto Reda podpisała umowę o dofinansowanie w ramach projektu „Cyfrowa Gmina – Wsparcie dzieci z rodzin pegeerowskich w rozwoju cyfrowym –„Granty PPGR” realizowanego w ramach Programu Operacyjnego Polska Cyfrowa na lata 2014-2020 Oś Priorytetowa V: Rozwój cyfrowy JST oraz wzmocnienie cyfrowej odporności na zagrożenia REACT-EU”. </w:t>
      </w:r>
    </w:p>
    <w:p w14:paraId="11708B54" w14:textId="2F52F2A6" w:rsidR="00A834B8" w:rsidRPr="00205EE1" w:rsidRDefault="00730C2A" w:rsidP="00730C2A">
      <w:pPr>
        <w:pStyle w:val="NormalnyWeb"/>
        <w:spacing w:before="0" w:beforeAutospacing="0" w:after="0" w:afterAutospacing="0" w:line="360" w:lineRule="auto"/>
        <w:jc w:val="both"/>
      </w:pPr>
      <w:r w:rsidRPr="00205EE1">
        <w:tab/>
      </w:r>
      <w:r w:rsidR="00A834B8" w:rsidRPr="00205EE1">
        <w:t>Celem projektu jest wsparcie rodzin z dziećmi z terenów popegeerowskich w zakresie dostępu do sprzętu komputerowego oraz dostępu do Internetu. Gmina otrzymała 140</w:t>
      </w:r>
      <w:r w:rsidR="00A834B8" w:rsidRPr="00205EE1">
        <w:rPr>
          <w:rStyle w:val="Pogrubienie"/>
        </w:rPr>
        <w:t xml:space="preserve"> </w:t>
      </w:r>
      <w:r w:rsidR="00A834B8" w:rsidRPr="00205EE1">
        <w:rPr>
          <w:rStyle w:val="Pogrubienie"/>
          <w:b w:val="0"/>
          <w:bCs w:val="0"/>
        </w:rPr>
        <w:t>800 zł</w:t>
      </w:r>
      <w:r w:rsidR="00A834B8" w:rsidRPr="00205EE1">
        <w:rPr>
          <w:rStyle w:val="Pogrubienie"/>
        </w:rPr>
        <w:t xml:space="preserve"> </w:t>
      </w:r>
      <w:r w:rsidR="00A834B8" w:rsidRPr="00205EE1">
        <w:t>na zakup 44 laptopów. Zakupiony sprzęt został przekazany beneficjentom na podstawie umów darowizny</w:t>
      </w:r>
      <w:r w:rsidRPr="00205EE1">
        <w:t>. Gmina jest zobowiązana do utrzymania efektów projektu przez okres 2 lat od jego zakończenia oraz przekazania laptopów wnioskodawcom. Rozliczenie projektu i złożenie wniosku o płatność nastąpiło w I kwartale roku 2023.</w:t>
      </w:r>
    </w:p>
    <w:p w14:paraId="045F2572" w14:textId="77777777" w:rsidR="0067144D" w:rsidRPr="00205EE1" w:rsidRDefault="0067144D" w:rsidP="0067144D">
      <w:pPr>
        <w:rPr>
          <w:lang w:eastAsia="x-none"/>
        </w:rPr>
      </w:pPr>
    </w:p>
    <w:p w14:paraId="374E41DF" w14:textId="6E331F4F" w:rsidR="006C5328" w:rsidRPr="00205EE1" w:rsidRDefault="0067144D" w:rsidP="0067144D">
      <w:pPr>
        <w:pStyle w:val="Nagwek2"/>
      </w:pPr>
      <w:bookmarkStart w:id="96" w:name="_Toc136437358"/>
      <w:r w:rsidRPr="00205EE1">
        <w:rPr>
          <w:lang w:val="pl-PL"/>
        </w:rPr>
        <w:t xml:space="preserve">7. </w:t>
      </w:r>
      <w:r w:rsidR="006C5328" w:rsidRPr="00205EE1">
        <w:t>Realizacja uchwał Rady Miejskiej</w:t>
      </w:r>
      <w:bookmarkEnd w:id="96"/>
    </w:p>
    <w:p w14:paraId="5041CC7F" w14:textId="592C8E6A" w:rsidR="006C5328" w:rsidRPr="00205EE1" w:rsidRDefault="0046202D" w:rsidP="00E451C4">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w:t>
      </w:r>
      <w:r w:rsidR="00487BFC" w:rsidRPr="00205EE1">
        <w:rPr>
          <w:rFonts w:ascii="Times New Roman" w:hAnsi="Times New Roman" w:cs="Times New Roman"/>
          <w:sz w:val="24"/>
          <w:szCs w:val="24"/>
        </w:rPr>
        <w:t>2</w:t>
      </w:r>
      <w:r w:rsidR="001721B1"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Rada Miejska w Redzie podjęła </w:t>
      </w:r>
      <w:r w:rsidR="00F5715D" w:rsidRPr="00205EE1">
        <w:rPr>
          <w:rFonts w:ascii="Times New Roman" w:hAnsi="Times New Roman" w:cs="Times New Roman"/>
          <w:sz w:val="24"/>
          <w:szCs w:val="24"/>
        </w:rPr>
        <w:t>następujące</w:t>
      </w:r>
      <w:r w:rsidR="006C5328" w:rsidRPr="00205EE1">
        <w:rPr>
          <w:rFonts w:ascii="Times New Roman" w:hAnsi="Times New Roman" w:cs="Times New Roman"/>
          <w:sz w:val="24"/>
          <w:szCs w:val="24"/>
        </w:rPr>
        <w:t xml:space="preserve"> uchwał</w:t>
      </w:r>
      <w:r w:rsidR="00F5715D" w:rsidRPr="00205EE1">
        <w:rPr>
          <w:rFonts w:ascii="Times New Roman" w:hAnsi="Times New Roman" w:cs="Times New Roman"/>
          <w:sz w:val="24"/>
          <w:szCs w:val="24"/>
        </w:rPr>
        <w:t>y</w:t>
      </w:r>
      <w:r w:rsidR="006C5328" w:rsidRPr="00205EE1">
        <w:rPr>
          <w:rFonts w:ascii="Times New Roman" w:hAnsi="Times New Roman" w:cs="Times New Roman"/>
          <w:sz w:val="24"/>
          <w:szCs w:val="24"/>
        </w:rPr>
        <w:t xml:space="preserve"> dotycząc</w:t>
      </w:r>
      <w:r w:rsidR="00F5715D" w:rsidRPr="00205EE1">
        <w:rPr>
          <w:rFonts w:ascii="Times New Roman" w:hAnsi="Times New Roman" w:cs="Times New Roman"/>
          <w:sz w:val="24"/>
          <w:szCs w:val="24"/>
        </w:rPr>
        <w:t>e</w:t>
      </w:r>
      <w:r w:rsidR="006C5328" w:rsidRPr="00205EE1">
        <w:rPr>
          <w:rFonts w:ascii="Times New Roman" w:hAnsi="Times New Roman" w:cs="Times New Roman"/>
          <w:sz w:val="24"/>
          <w:szCs w:val="24"/>
        </w:rPr>
        <w:t xml:space="preserve"> oświaty samorządowej: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6"/>
        <w:gridCol w:w="1521"/>
        <w:gridCol w:w="5575"/>
      </w:tblGrid>
      <w:tr w:rsidR="00205EE1" w:rsidRPr="00205EE1" w14:paraId="50BF611F" w14:textId="77777777" w:rsidTr="00712A8D">
        <w:trPr>
          <w:trHeight w:val="20"/>
        </w:trPr>
        <w:tc>
          <w:tcPr>
            <w:tcW w:w="1085" w:type="pct"/>
            <w:shd w:val="clear" w:color="000000" w:fill="C0C0C0"/>
            <w:noWrap/>
            <w:hideMark/>
          </w:tcPr>
          <w:p w14:paraId="6EC1CF42" w14:textId="77777777" w:rsidR="007D52BD" w:rsidRPr="00205EE1" w:rsidRDefault="007D52BD" w:rsidP="007D52BD">
            <w:pPr>
              <w:spacing w:after="0" w:line="240" w:lineRule="auto"/>
              <w:jc w:val="center"/>
              <w:rPr>
                <w:rFonts w:ascii="Times New Roman" w:eastAsia="Times New Roman" w:hAnsi="Times New Roman" w:cs="Times New Roman"/>
                <w:b/>
                <w:bCs/>
                <w:sz w:val="24"/>
                <w:szCs w:val="24"/>
                <w:lang w:eastAsia="pl-PL"/>
              </w:rPr>
            </w:pPr>
            <w:bookmarkStart w:id="97" w:name="_Hlk71892021"/>
            <w:r w:rsidRPr="00205EE1">
              <w:rPr>
                <w:rFonts w:ascii="Times New Roman" w:eastAsia="Times New Roman" w:hAnsi="Times New Roman" w:cs="Times New Roman"/>
                <w:b/>
                <w:bCs/>
                <w:sz w:val="24"/>
                <w:szCs w:val="24"/>
                <w:lang w:eastAsia="pl-PL"/>
              </w:rPr>
              <w:t>nr uchwały</w:t>
            </w:r>
          </w:p>
        </w:tc>
        <w:tc>
          <w:tcPr>
            <w:tcW w:w="839" w:type="pct"/>
            <w:shd w:val="clear" w:color="000000" w:fill="C0C0C0"/>
            <w:noWrap/>
            <w:hideMark/>
          </w:tcPr>
          <w:p w14:paraId="1C39007A" w14:textId="77777777" w:rsidR="007D52BD" w:rsidRPr="00205EE1" w:rsidRDefault="007D52BD" w:rsidP="007D52BD">
            <w:pPr>
              <w:spacing w:after="0" w:line="240" w:lineRule="auto"/>
              <w:jc w:val="center"/>
              <w:rPr>
                <w:rFonts w:ascii="Times New Roman" w:eastAsia="Times New Roman" w:hAnsi="Times New Roman" w:cs="Times New Roman"/>
                <w:b/>
                <w:bCs/>
                <w:sz w:val="24"/>
                <w:szCs w:val="24"/>
                <w:lang w:eastAsia="pl-PL"/>
              </w:rPr>
            </w:pPr>
            <w:r w:rsidRPr="00205EE1">
              <w:rPr>
                <w:rFonts w:ascii="Times New Roman" w:eastAsia="Times New Roman" w:hAnsi="Times New Roman" w:cs="Times New Roman"/>
                <w:b/>
                <w:bCs/>
                <w:sz w:val="24"/>
                <w:szCs w:val="24"/>
                <w:lang w:eastAsia="pl-PL"/>
              </w:rPr>
              <w:t>data podjęcia</w:t>
            </w:r>
          </w:p>
        </w:tc>
        <w:tc>
          <w:tcPr>
            <w:tcW w:w="3076" w:type="pct"/>
            <w:shd w:val="clear" w:color="000000" w:fill="C0C0C0"/>
            <w:noWrap/>
            <w:hideMark/>
          </w:tcPr>
          <w:p w14:paraId="51D41891" w14:textId="77777777" w:rsidR="007D52BD" w:rsidRPr="00205EE1" w:rsidRDefault="007D52BD" w:rsidP="007D52BD">
            <w:pPr>
              <w:spacing w:after="0" w:line="240" w:lineRule="auto"/>
              <w:jc w:val="center"/>
              <w:rPr>
                <w:rFonts w:ascii="Times New Roman" w:eastAsia="Times New Roman" w:hAnsi="Times New Roman" w:cs="Times New Roman"/>
                <w:b/>
                <w:bCs/>
                <w:sz w:val="24"/>
                <w:szCs w:val="24"/>
                <w:lang w:eastAsia="pl-PL"/>
              </w:rPr>
            </w:pPr>
            <w:r w:rsidRPr="00205EE1">
              <w:rPr>
                <w:rFonts w:ascii="Times New Roman" w:eastAsia="Times New Roman" w:hAnsi="Times New Roman" w:cs="Times New Roman"/>
                <w:b/>
                <w:bCs/>
                <w:sz w:val="24"/>
                <w:szCs w:val="24"/>
                <w:lang w:eastAsia="pl-PL"/>
              </w:rPr>
              <w:t>tytuł uchwały</w:t>
            </w:r>
          </w:p>
        </w:tc>
      </w:tr>
      <w:tr w:rsidR="00205EE1" w:rsidRPr="00205EE1" w14:paraId="68AA7A4C"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5A4BB007" w14:textId="089A31E2" w:rsidR="003C55F2" w:rsidRPr="00205EE1" w:rsidRDefault="00BC372E" w:rsidP="003C55F2">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XLVI/463/2022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24ACF45B" w14:textId="1653F860" w:rsidR="003C55F2" w:rsidRPr="00205EE1" w:rsidRDefault="00BC372E" w:rsidP="003C55F2">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31.03.2022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1A271702" w14:textId="6257EA13" w:rsidR="003C55F2" w:rsidRPr="00205EE1" w:rsidRDefault="00BC372E" w:rsidP="003C55F2">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współdziałania Gminy Miasto Reda i udzielenia pomocy w zakresie wspierania Powiatu Wejherowskiego w rozwoju sieci ponadpodstawowych szkół publicznych na terenie miasta Redy</w:t>
            </w:r>
          </w:p>
        </w:tc>
      </w:tr>
      <w:tr w:rsidR="00205EE1" w:rsidRPr="00205EE1" w14:paraId="16CAE344"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14D3F7D7" w14:textId="0C3E6E8A"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L/488/2022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22D7BC3D" w14:textId="5FD43D76"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30.06.2022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495D2E6D" w14:textId="47F2A577"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określenia średniej ceny jednostek paliwa w Gminie Miasto Reda na rok szkolny 2022/2023</w:t>
            </w:r>
          </w:p>
        </w:tc>
      </w:tr>
      <w:tr w:rsidR="00205EE1" w:rsidRPr="00205EE1" w14:paraId="1A8549C0"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126DF0DF" w14:textId="2D6EDFC5"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L/493/2022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1EBE5F20" w14:textId="0CC9F893"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30.06.2022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08540660" w14:textId="7CFE950D"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ustalenia sieci publicznych przedszkoli i oddziałów przedszkolnych w szkołach podstawowych prowadzonych przez Gminę Miasto Reda</w:t>
            </w:r>
          </w:p>
        </w:tc>
      </w:tr>
      <w:tr w:rsidR="00205EE1" w:rsidRPr="00205EE1" w14:paraId="4E04DC89"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14F561D0" w14:textId="6F41D186"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LI/507/2022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24B634D7" w14:textId="64AD6D4F"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30.08.2022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7D15F27F" w14:textId="454E2C2A"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o zmianie uchwały nr XLII/443/2018 Rady Miejskiej w Redzie z dnia 25 kwietnia 2018 r. w sprawie określenia tygodniowego obowiązkowego wymiaru godzin zajęć pedagogów, psychologów, logopedów, terapeutów pedagogicznych i doradców zawodowych, zatrudnionych w szkołach i przedszkolach prowadzonych przez Gminę Miasto Reda</w:t>
            </w:r>
          </w:p>
        </w:tc>
      </w:tr>
      <w:tr w:rsidR="00205EE1" w:rsidRPr="00205EE1" w14:paraId="0D6A0227"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2BD91E43" w14:textId="311F629A"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LIII/529/2022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436ACC21" w14:textId="670D5F19"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27.10.2022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7325D504" w14:textId="7C3A1DC0" w:rsidR="00712A8D" w:rsidRPr="00205EE1" w:rsidRDefault="00BC372E"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ustanowienia i przyznawania nagród za osiągnięcia w dziedzinie twórczości artystycznej, upowszechniania i ochrony dóbr kultury</w:t>
            </w:r>
          </w:p>
        </w:tc>
      </w:tr>
      <w:tr w:rsidR="00205EE1" w:rsidRPr="00205EE1" w14:paraId="7F36AFEB"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56793404" w14:textId="7C3EE58E" w:rsidR="00712A8D" w:rsidRPr="00205EE1" w:rsidRDefault="001721B1"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LVI/541/2022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02CD5E0A" w14:textId="7AB8EE42" w:rsidR="00712A8D" w:rsidRPr="00205EE1" w:rsidRDefault="001721B1"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29.11.2022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1B9D5E48" w14:textId="485B9A04" w:rsidR="00712A8D" w:rsidRPr="00205EE1" w:rsidRDefault="001721B1" w:rsidP="00712A8D">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określenia stawki za 1 kilometr przebiegu pojazdu będącej podstawą do ustalenia zwrotu rodzicom kosztów przewozu dzieci, młodzieży i uczniów do placówek oświatowych, o których mowa w art. 32 ust. 6 oraz art. 39 ust. 4 i 4a ustawy z dnia 14 grudnia 2016 r. Prawo oświatowe</w:t>
            </w:r>
          </w:p>
        </w:tc>
      </w:tr>
      <w:tr w:rsidR="00205EE1" w:rsidRPr="00205EE1" w14:paraId="74AFB67A"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68D183E9" w14:textId="78D8495D" w:rsidR="001721B1" w:rsidRPr="00205EE1" w:rsidRDefault="001721B1" w:rsidP="001721B1">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LVII/550/2022</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48BE6F31" w14:textId="2DEA14FF" w:rsidR="001721B1" w:rsidRPr="00205EE1" w:rsidRDefault="001721B1" w:rsidP="001721B1">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15.12.2022</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4CBC73B5" w14:textId="3C24BA4A" w:rsidR="001721B1" w:rsidRPr="00205EE1" w:rsidRDefault="001721B1" w:rsidP="001721B1">
            <w:pPr>
              <w:spacing w:after="0" w:line="240" w:lineRule="auto"/>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przyjęcia Regulaminu gospodarowania środkami finansowymi przeznaczonymi na pomoc zdrowotną dla nauczycieli przedszkoli i szkół prowadzonych przez Gminę Miasto Reda</w:t>
            </w:r>
          </w:p>
        </w:tc>
      </w:tr>
    </w:tbl>
    <w:bookmarkEnd w:id="97"/>
    <w:p w14:paraId="4E18AD3C" w14:textId="0339BBCE" w:rsidR="006C5328" w:rsidRPr="00205EE1" w:rsidRDefault="006C5328" w:rsidP="0092523F">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Postanowienia i obowiązki wynikające z treści podjętych uchwał zostały zrealizowane</w:t>
      </w:r>
      <w:bookmarkEnd w:id="79"/>
      <w:r w:rsidR="007D52BD" w:rsidRPr="00205EE1">
        <w:rPr>
          <w:rFonts w:ascii="Times New Roman" w:hAnsi="Times New Roman" w:cs="Times New Roman"/>
          <w:sz w:val="24"/>
          <w:szCs w:val="24"/>
        </w:rPr>
        <w:t xml:space="preserve"> lub </w:t>
      </w:r>
      <w:r w:rsidR="00C54E73" w:rsidRPr="00205EE1">
        <w:rPr>
          <w:rFonts w:ascii="Times New Roman" w:hAnsi="Times New Roman" w:cs="Times New Roman"/>
          <w:sz w:val="24"/>
          <w:szCs w:val="24"/>
        </w:rPr>
        <w:t>są</w:t>
      </w:r>
      <w:r w:rsidR="007D52BD" w:rsidRPr="00205EE1">
        <w:rPr>
          <w:rFonts w:ascii="Times New Roman" w:hAnsi="Times New Roman" w:cs="Times New Roman"/>
          <w:sz w:val="24"/>
          <w:szCs w:val="24"/>
        </w:rPr>
        <w:t xml:space="preserve"> w trakcie realizacji</w:t>
      </w:r>
      <w:r w:rsidRPr="00205EE1">
        <w:rPr>
          <w:rFonts w:ascii="Times New Roman" w:hAnsi="Times New Roman" w:cs="Times New Roman"/>
          <w:sz w:val="24"/>
          <w:szCs w:val="24"/>
        </w:rPr>
        <w:t>.</w:t>
      </w:r>
    </w:p>
    <w:p w14:paraId="3F8D7FEF" w14:textId="2D372F1D" w:rsidR="006C5328" w:rsidRPr="00205EE1" w:rsidRDefault="00DD3786" w:rsidP="004E08B7">
      <w:pPr>
        <w:pStyle w:val="Nagwek1"/>
        <w:rPr>
          <w:color w:val="auto"/>
        </w:rPr>
      </w:pPr>
      <w:bookmarkStart w:id="98" w:name="_Toc136437359"/>
      <w:r w:rsidRPr="00205EE1">
        <w:rPr>
          <w:color w:val="auto"/>
        </w:rPr>
        <w:t xml:space="preserve">VIII. </w:t>
      </w:r>
      <w:r w:rsidR="006C5328" w:rsidRPr="00205EE1">
        <w:rPr>
          <w:color w:val="auto"/>
        </w:rPr>
        <w:t>SPRAWY SPOŁECZNE</w:t>
      </w:r>
      <w:bookmarkEnd w:id="98"/>
    </w:p>
    <w:p w14:paraId="5302C365" w14:textId="59DC7885" w:rsidR="006C5328" w:rsidRPr="00205EE1" w:rsidRDefault="00F5715D" w:rsidP="004E08B7">
      <w:pPr>
        <w:pStyle w:val="Nagwek2"/>
      </w:pPr>
      <w:bookmarkStart w:id="99" w:name="_Toc136437360"/>
      <w:r w:rsidRPr="00205EE1">
        <w:t xml:space="preserve">1. </w:t>
      </w:r>
      <w:r w:rsidR="006C5328" w:rsidRPr="00205EE1">
        <w:t>Pomoc społeczna</w:t>
      </w:r>
      <w:bookmarkEnd w:id="99"/>
    </w:p>
    <w:p w14:paraId="5093918B" w14:textId="16EFAC00" w:rsidR="006C5328" w:rsidRPr="00205EE1" w:rsidRDefault="006C532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Zadania z zakresu pomocy społecznej w Redzie realizuje Miejski Ośrodek Pomocy Społecznej, będący jednostką organizacyjną Gminy Miasto Reda, powołaną do realizacji zadań określonych przez ustawę o pomocy społecznej i inne ustawy. Głównym celem realizowanym przez MOPS jest systematyczna poprawa sytuacji bytowej beneficjentów pomocy społecznej i</w:t>
      </w:r>
      <w:r w:rsidR="00532E84" w:rsidRPr="00205EE1">
        <w:rPr>
          <w:rFonts w:ascii="Times New Roman" w:hAnsi="Times New Roman" w:cs="Times New Roman"/>
          <w:sz w:val="24"/>
          <w:szCs w:val="24"/>
        </w:rPr>
        <w:t> </w:t>
      </w:r>
      <w:r w:rsidRPr="00205EE1">
        <w:rPr>
          <w:rFonts w:ascii="Times New Roman" w:hAnsi="Times New Roman" w:cs="Times New Roman"/>
          <w:sz w:val="24"/>
          <w:szCs w:val="24"/>
        </w:rPr>
        <w:t xml:space="preserve">ograniczanie zjawiska ubożenia społeczeństwa, podziałów społecznych oraz wykluczenia społecznego. </w:t>
      </w:r>
    </w:p>
    <w:p w14:paraId="48435770" w14:textId="5809DB1E" w:rsidR="006C5328" w:rsidRPr="00205EE1" w:rsidRDefault="00662328" w:rsidP="0061171D">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Pracą socjalną w środowisku lokalnym w 202</w:t>
      </w:r>
      <w:r w:rsidR="00965E58" w:rsidRPr="00205EE1">
        <w:rPr>
          <w:rFonts w:ascii="Times New Roman" w:hAnsi="Times New Roman" w:cs="Times New Roman"/>
          <w:sz w:val="24"/>
          <w:szCs w:val="24"/>
        </w:rPr>
        <w:t>2</w:t>
      </w:r>
      <w:r w:rsidRPr="00205EE1">
        <w:rPr>
          <w:rFonts w:ascii="Times New Roman" w:hAnsi="Times New Roman" w:cs="Times New Roman"/>
          <w:sz w:val="24"/>
          <w:szCs w:val="24"/>
        </w:rPr>
        <w:t xml:space="preserve"> roku objęto </w:t>
      </w:r>
      <w:r w:rsidR="00965E58" w:rsidRPr="00205EE1">
        <w:rPr>
          <w:rFonts w:ascii="Times New Roman" w:hAnsi="Times New Roman" w:cs="Times New Roman"/>
          <w:sz w:val="24"/>
          <w:szCs w:val="24"/>
        </w:rPr>
        <w:t>236</w:t>
      </w:r>
      <w:r w:rsidRPr="00205EE1">
        <w:rPr>
          <w:rFonts w:ascii="Times New Roman" w:hAnsi="Times New Roman" w:cs="Times New Roman"/>
          <w:sz w:val="24"/>
          <w:szCs w:val="24"/>
        </w:rPr>
        <w:t xml:space="preserve"> gospodarstw domowych. Najcz</w:t>
      </w:r>
      <w:r w:rsidR="000909B3" w:rsidRPr="00205EE1">
        <w:rPr>
          <w:rFonts w:ascii="Times New Roman" w:hAnsi="Times New Roman" w:cs="Times New Roman"/>
          <w:sz w:val="24"/>
          <w:szCs w:val="24"/>
        </w:rPr>
        <w:t>ęstsze</w:t>
      </w:r>
      <w:r w:rsidRPr="00205EE1">
        <w:rPr>
          <w:rFonts w:ascii="Times New Roman" w:hAnsi="Times New Roman" w:cs="Times New Roman"/>
          <w:sz w:val="24"/>
          <w:szCs w:val="24"/>
        </w:rPr>
        <w:t xml:space="preserve"> problemy, </w:t>
      </w:r>
      <w:r w:rsidR="000909B3" w:rsidRPr="00205EE1">
        <w:rPr>
          <w:rFonts w:ascii="Times New Roman" w:hAnsi="Times New Roman" w:cs="Times New Roman"/>
          <w:sz w:val="24"/>
          <w:szCs w:val="24"/>
        </w:rPr>
        <w:t xml:space="preserve">z którymi stykali się pracownicy socjalni, to: </w:t>
      </w:r>
      <w:r w:rsidRPr="00205EE1">
        <w:rPr>
          <w:rFonts w:ascii="Times New Roman" w:hAnsi="Times New Roman" w:cs="Times New Roman"/>
          <w:sz w:val="24"/>
          <w:szCs w:val="24"/>
        </w:rPr>
        <w:t>alimenty,</w:t>
      </w:r>
      <w:r w:rsidR="000909B3" w:rsidRPr="00205EE1">
        <w:rPr>
          <w:rFonts w:ascii="Times New Roman" w:hAnsi="Times New Roman" w:cs="Times New Roman"/>
          <w:sz w:val="24"/>
          <w:szCs w:val="24"/>
        </w:rPr>
        <w:t xml:space="preserve"> relacje rodzinne i społeczne, sprawy mieszkaniowe, praca i edukacja, zdrowie i zdrowie psychiczne, różnego rodzaju świadczenia. Pracownicy socjalni ściśle współpracują z </w:t>
      </w:r>
      <w:r w:rsidRPr="00205EE1">
        <w:rPr>
          <w:rFonts w:ascii="Times New Roman" w:hAnsi="Times New Roman" w:cs="Times New Roman"/>
          <w:sz w:val="24"/>
          <w:szCs w:val="24"/>
        </w:rPr>
        <w:t xml:space="preserve"> pedagogami szkolnymi, kuratorami sądowymi, </w:t>
      </w:r>
      <w:r w:rsidR="000909B3" w:rsidRPr="00205EE1">
        <w:rPr>
          <w:rFonts w:ascii="Times New Roman" w:hAnsi="Times New Roman" w:cs="Times New Roman"/>
          <w:sz w:val="24"/>
          <w:szCs w:val="24"/>
        </w:rPr>
        <w:t>p</w:t>
      </w:r>
      <w:r w:rsidRPr="00205EE1">
        <w:rPr>
          <w:rFonts w:ascii="Times New Roman" w:hAnsi="Times New Roman" w:cs="Times New Roman"/>
          <w:sz w:val="24"/>
          <w:szCs w:val="24"/>
        </w:rPr>
        <w:t>olicją</w:t>
      </w:r>
      <w:r w:rsidR="000909B3" w:rsidRPr="00205EE1">
        <w:rPr>
          <w:rFonts w:ascii="Times New Roman" w:hAnsi="Times New Roman" w:cs="Times New Roman"/>
          <w:sz w:val="24"/>
          <w:szCs w:val="24"/>
        </w:rPr>
        <w:t xml:space="preserve"> i sądami. </w:t>
      </w:r>
    </w:p>
    <w:p w14:paraId="1DFAE173" w14:textId="124A3B8E" w:rsidR="0061171D" w:rsidRPr="00205EE1" w:rsidRDefault="001C6A51" w:rsidP="000909B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Miejski Ośrodek Pomocy Społecznej </w:t>
      </w:r>
      <w:r w:rsidR="00927E10" w:rsidRPr="00205EE1">
        <w:rPr>
          <w:rFonts w:ascii="Times New Roman" w:hAnsi="Times New Roman" w:cs="Times New Roman"/>
          <w:sz w:val="24"/>
          <w:szCs w:val="24"/>
        </w:rPr>
        <w:t>nawiązał</w:t>
      </w:r>
      <w:r w:rsidR="001C5AE6" w:rsidRPr="00205EE1">
        <w:rPr>
          <w:rFonts w:ascii="Times New Roman" w:hAnsi="Times New Roman" w:cs="Times New Roman"/>
          <w:sz w:val="24"/>
          <w:szCs w:val="24"/>
        </w:rPr>
        <w:t xml:space="preserve"> współpracę z administracją Zakładów Karnych i Aresztów Śledczych w zakresie </w:t>
      </w:r>
      <w:r w:rsidR="00927E10" w:rsidRPr="00205EE1">
        <w:rPr>
          <w:rFonts w:ascii="Times New Roman" w:hAnsi="Times New Roman" w:cs="Times New Roman"/>
          <w:sz w:val="24"/>
          <w:szCs w:val="24"/>
        </w:rPr>
        <w:t>udostępniania</w:t>
      </w:r>
      <w:r w:rsidR="001C5AE6" w:rsidRPr="00205EE1">
        <w:rPr>
          <w:rFonts w:ascii="Times New Roman" w:hAnsi="Times New Roman" w:cs="Times New Roman"/>
          <w:sz w:val="24"/>
          <w:szCs w:val="24"/>
        </w:rPr>
        <w:t xml:space="preserve"> danych osobowych ze zbioru osób odbywających karę pozbawienia wolności i tymczasowo aresztowanych. Administracja udziela </w:t>
      </w:r>
      <w:r w:rsidR="00927E10" w:rsidRPr="00205EE1">
        <w:rPr>
          <w:rFonts w:ascii="Times New Roman" w:hAnsi="Times New Roman" w:cs="Times New Roman"/>
          <w:sz w:val="24"/>
          <w:szCs w:val="24"/>
        </w:rPr>
        <w:t>pisemnych informacji na temat terminu zwolnienia osadzonych i oczekiwanej przez nich pomocy.</w:t>
      </w:r>
    </w:p>
    <w:p w14:paraId="5A7E4AA3" w14:textId="08A78D18" w:rsidR="006C5328" w:rsidRPr="00205EE1" w:rsidRDefault="00F5715D" w:rsidP="004E08B7">
      <w:pPr>
        <w:pStyle w:val="Nagwek2"/>
        <w:rPr>
          <w:lang w:val="pl-PL"/>
        </w:rPr>
      </w:pPr>
      <w:bookmarkStart w:id="100" w:name="_Toc136437361"/>
      <w:r w:rsidRPr="00205EE1">
        <w:t xml:space="preserve">2. </w:t>
      </w:r>
      <w:r w:rsidR="006C5328" w:rsidRPr="00205EE1">
        <w:t xml:space="preserve">Realizacja </w:t>
      </w:r>
      <w:r w:rsidR="006C2868" w:rsidRPr="00205EE1">
        <w:t>Gminnego Programu Profilaktyki Rozwiązywania Problemów Alkoholowych</w:t>
      </w:r>
      <w:r w:rsidR="000402AB" w:rsidRPr="00205EE1">
        <w:rPr>
          <w:lang w:val="pl-PL"/>
        </w:rPr>
        <w:t xml:space="preserve"> oraz Przeciwdziałania Narkomanii na lata 2022-2024</w:t>
      </w:r>
      <w:bookmarkEnd w:id="100"/>
    </w:p>
    <w:p w14:paraId="20ED4B7E" w14:textId="0ACAB1DD" w:rsidR="00B730F0" w:rsidRPr="00205EE1" w:rsidRDefault="00971E94" w:rsidP="00971E94">
      <w:pPr>
        <w:suppressAutoHyphens/>
        <w:autoSpaceDN w:val="0"/>
        <w:spacing w:after="0" w:line="360" w:lineRule="auto"/>
        <w:ind w:firstLine="708"/>
        <w:jc w:val="both"/>
        <w:textAlignment w:val="baseline"/>
        <w:rPr>
          <w:rFonts w:ascii="Times New Roman" w:hAnsi="Times New Roman" w:cs="Times New Roman"/>
          <w:sz w:val="24"/>
          <w:szCs w:val="24"/>
        </w:rPr>
      </w:pPr>
      <w:r w:rsidRPr="00205EE1">
        <w:rPr>
          <w:rFonts w:ascii="Times New Roman" w:eastAsia="Calibri" w:hAnsi="Times New Roman" w:cs="Times New Roman"/>
          <w:sz w:val="24"/>
          <w:szCs w:val="24"/>
        </w:rPr>
        <w:t>Ze względu na wielopłaszczyznowość problemu alkoholizmu i innych uzależnień, wykonawcami zadań Programu są Miejski Ośrodek Pomocy Społecznej, Miejski Ośrodek Sportu i Rekreacji oraz Urząd Miasta w Redzie</w:t>
      </w:r>
      <w:r w:rsidR="00B730F0" w:rsidRPr="00205EE1">
        <w:rPr>
          <w:rFonts w:ascii="Times New Roman" w:hAnsi="Times New Roman" w:cs="Times New Roman"/>
          <w:sz w:val="24"/>
          <w:szCs w:val="24"/>
        </w:rPr>
        <w:t>,</w:t>
      </w:r>
      <w:r w:rsidRPr="00205EE1">
        <w:rPr>
          <w:rFonts w:ascii="Times New Roman" w:hAnsi="Times New Roman" w:cs="Times New Roman"/>
          <w:sz w:val="24"/>
          <w:szCs w:val="24"/>
        </w:rPr>
        <w:t xml:space="preserve"> </w:t>
      </w:r>
      <w:r w:rsidR="00B730F0" w:rsidRPr="00205EE1">
        <w:rPr>
          <w:rFonts w:ascii="Times New Roman" w:hAnsi="Times New Roman" w:cs="Times New Roman"/>
          <w:sz w:val="24"/>
          <w:szCs w:val="24"/>
        </w:rPr>
        <w:t xml:space="preserve">przy współpracy Komisariatu Policji w Redzie, środowiska kuratorów sądowych, przedstawicieli ochrony zdrowia, </w:t>
      </w:r>
      <w:r w:rsidR="000402AB" w:rsidRPr="00205EE1">
        <w:rPr>
          <w:rFonts w:ascii="Times New Roman" w:hAnsi="Times New Roman" w:cs="Times New Roman"/>
          <w:sz w:val="24"/>
          <w:szCs w:val="24"/>
        </w:rPr>
        <w:t>placówek oświatowych</w:t>
      </w:r>
      <w:r w:rsidR="00B730F0" w:rsidRPr="00205EE1">
        <w:rPr>
          <w:rFonts w:ascii="Times New Roman" w:hAnsi="Times New Roman" w:cs="Times New Roman"/>
          <w:sz w:val="24"/>
          <w:szCs w:val="24"/>
        </w:rPr>
        <w:t xml:space="preserve"> oraz organizacji pozarządowych. </w:t>
      </w:r>
    </w:p>
    <w:p w14:paraId="53D62EB4" w14:textId="1EDC85CC" w:rsidR="00EE58BE" w:rsidRPr="00205EE1" w:rsidRDefault="00EE58BE" w:rsidP="00971E94">
      <w:pPr>
        <w:suppressAutoHyphens/>
        <w:autoSpaceDN w:val="0"/>
        <w:spacing w:after="0" w:line="360" w:lineRule="auto"/>
        <w:ind w:firstLine="708"/>
        <w:jc w:val="both"/>
        <w:textAlignment w:val="baseline"/>
        <w:rPr>
          <w:rFonts w:ascii="Times New Roman" w:hAnsi="Times New Roman" w:cs="Times New Roman"/>
          <w:sz w:val="24"/>
          <w:szCs w:val="24"/>
        </w:rPr>
      </w:pPr>
      <w:r w:rsidRPr="00205EE1">
        <w:rPr>
          <w:rFonts w:ascii="Times New Roman" w:hAnsi="Times New Roman" w:cs="Times New Roman"/>
          <w:sz w:val="24"/>
          <w:szCs w:val="24"/>
        </w:rPr>
        <w:t>W roku 202</w:t>
      </w:r>
      <w:r w:rsidR="00775F8B" w:rsidRPr="00205EE1">
        <w:rPr>
          <w:rFonts w:ascii="Times New Roman" w:hAnsi="Times New Roman" w:cs="Times New Roman"/>
          <w:sz w:val="24"/>
          <w:szCs w:val="24"/>
        </w:rPr>
        <w:t>2</w:t>
      </w:r>
      <w:r w:rsidRPr="00205EE1">
        <w:rPr>
          <w:rFonts w:ascii="Times New Roman" w:hAnsi="Times New Roman" w:cs="Times New Roman"/>
          <w:sz w:val="24"/>
          <w:szCs w:val="24"/>
        </w:rPr>
        <w:t xml:space="preserve"> podjęto następujące działania:</w:t>
      </w:r>
    </w:p>
    <w:p w14:paraId="5ACA888E" w14:textId="4E065289" w:rsidR="00EE58BE" w:rsidRPr="00205EE1" w:rsidRDefault="00AF430F" w:rsidP="00804501">
      <w:pPr>
        <w:pStyle w:val="Akapitzlist"/>
        <w:numPr>
          <w:ilvl w:val="0"/>
          <w:numId w:val="38"/>
        </w:numPr>
        <w:spacing w:after="0" w:line="360" w:lineRule="auto"/>
        <w:jc w:val="both"/>
        <w:textAlignment w:val="top"/>
        <w:rPr>
          <w:rFonts w:ascii="Times New Roman" w:hAnsi="Times New Roman"/>
          <w:bCs/>
          <w:spacing w:val="-3"/>
          <w:sz w:val="24"/>
          <w:szCs w:val="24"/>
        </w:rPr>
      </w:pPr>
      <w:r w:rsidRPr="00205EE1">
        <w:rPr>
          <w:rFonts w:ascii="Times New Roman" w:hAnsi="Times New Roman"/>
          <w:spacing w:val="-3"/>
          <w:sz w:val="24"/>
          <w:szCs w:val="24"/>
        </w:rPr>
        <w:t xml:space="preserve">W ramach rekomendowanego programu „Apteczka Pierwszej Pomocy Emocjonalnej”,  13 nauczycieli z redzkich placówek oświatowych (SP 6, SP 5 i SP 4) przeszkolono w zakresie przygotowania do pracy z dziećmi w oparciu o podstawowe założenia psychologii pozytywnej i jej zastosowania w programie. Realizatorzy zostali wyposażeni w potrzebne materiały do realizacji programu w kolejnych latach. </w:t>
      </w:r>
    </w:p>
    <w:p w14:paraId="3299946C" w14:textId="1CFEE100" w:rsidR="00927E10" w:rsidRPr="00205EE1" w:rsidRDefault="00AF430F" w:rsidP="00804501">
      <w:pPr>
        <w:pStyle w:val="Akapitzlist"/>
        <w:numPr>
          <w:ilvl w:val="0"/>
          <w:numId w:val="38"/>
        </w:numPr>
        <w:spacing w:after="0" w:line="360" w:lineRule="auto"/>
        <w:jc w:val="both"/>
        <w:textAlignment w:val="top"/>
        <w:rPr>
          <w:rFonts w:ascii="Times New Roman" w:hAnsi="Times New Roman"/>
          <w:bCs/>
          <w:spacing w:val="-3"/>
          <w:sz w:val="24"/>
          <w:szCs w:val="24"/>
        </w:rPr>
      </w:pPr>
      <w:r w:rsidRPr="00205EE1">
        <w:rPr>
          <w:rFonts w:ascii="Times New Roman" w:hAnsi="Times New Roman"/>
          <w:bCs/>
          <w:spacing w:val="-3"/>
          <w:sz w:val="24"/>
          <w:szCs w:val="24"/>
        </w:rPr>
        <w:t xml:space="preserve">Przy pomocy ekspertów zewnętrznych przeprowadzono diagnozę lokalnych zagrożeń społecznych w Gminie Miasto Reda, co pomoże </w:t>
      </w:r>
      <w:r w:rsidR="000402AB" w:rsidRPr="00205EE1">
        <w:rPr>
          <w:rFonts w:ascii="Times New Roman" w:hAnsi="Times New Roman"/>
          <w:bCs/>
          <w:spacing w:val="-3"/>
          <w:sz w:val="24"/>
          <w:szCs w:val="24"/>
        </w:rPr>
        <w:t>lepiej dopasować podejmowane działania profilaktyczne</w:t>
      </w:r>
      <w:r w:rsidR="00927E10" w:rsidRPr="00205EE1">
        <w:rPr>
          <w:rFonts w:ascii="Times New Roman" w:hAnsi="Times New Roman"/>
          <w:bCs/>
          <w:spacing w:val="-3"/>
          <w:sz w:val="24"/>
          <w:szCs w:val="24"/>
        </w:rPr>
        <w:t>.</w:t>
      </w:r>
    </w:p>
    <w:p w14:paraId="49050A3D" w14:textId="01E6C839" w:rsidR="00CE442C" w:rsidRPr="00205EE1" w:rsidRDefault="00AF430F" w:rsidP="00804501">
      <w:pPr>
        <w:pStyle w:val="Akapitzlist"/>
        <w:numPr>
          <w:ilvl w:val="0"/>
          <w:numId w:val="38"/>
        </w:numPr>
        <w:autoSpaceDE w:val="0"/>
        <w:autoSpaceDN w:val="0"/>
        <w:adjustRightInd w:val="0"/>
        <w:spacing w:after="0" w:line="360" w:lineRule="auto"/>
        <w:jc w:val="both"/>
        <w:rPr>
          <w:rFonts w:ascii="Times New Roman" w:hAnsi="Times New Roman"/>
          <w:sz w:val="24"/>
          <w:szCs w:val="24"/>
        </w:rPr>
      </w:pPr>
      <w:r w:rsidRPr="00205EE1">
        <w:rPr>
          <w:rFonts w:ascii="Times New Roman" w:hAnsi="Times New Roman"/>
          <w:sz w:val="24"/>
          <w:szCs w:val="24"/>
        </w:rPr>
        <w:t>W ramach</w:t>
      </w:r>
      <w:r w:rsidR="00CE442C" w:rsidRPr="00205EE1">
        <w:rPr>
          <w:rFonts w:ascii="Times New Roman" w:hAnsi="Times New Roman"/>
          <w:sz w:val="24"/>
          <w:szCs w:val="24"/>
        </w:rPr>
        <w:t xml:space="preserve"> współprac</w:t>
      </w:r>
      <w:r w:rsidRPr="00205EE1">
        <w:rPr>
          <w:rFonts w:ascii="Times New Roman" w:hAnsi="Times New Roman"/>
          <w:sz w:val="24"/>
          <w:szCs w:val="24"/>
        </w:rPr>
        <w:t>y</w:t>
      </w:r>
      <w:r w:rsidR="00CE442C" w:rsidRPr="00205EE1">
        <w:rPr>
          <w:rFonts w:ascii="Times New Roman" w:hAnsi="Times New Roman"/>
          <w:sz w:val="24"/>
          <w:szCs w:val="24"/>
        </w:rPr>
        <w:t xml:space="preserve"> z NZOZ Ośrodkiem Profilaktyki i Rozwiązywania Problemów Alkoholowych z siedzibą w Wejherowie prowadz</w:t>
      </w:r>
      <w:r w:rsidRPr="00205EE1">
        <w:rPr>
          <w:rFonts w:ascii="Times New Roman" w:hAnsi="Times New Roman"/>
          <w:sz w:val="24"/>
          <w:szCs w:val="24"/>
        </w:rPr>
        <w:t>ono</w:t>
      </w:r>
      <w:r w:rsidR="00CE442C" w:rsidRPr="00205EE1">
        <w:rPr>
          <w:rFonts w:ascii="Times New Roman" w:hAnsi="Times New Roman"/>
          <w:sz w:val="24"/>
          <w:szCs w:val="24"/>
        </w:rPr>
        <w:t xml:space="preserve"> terapi</w:t>
      </w:r>
      <w:r w:rsidRPr="00205EE1">
        <w:rPr>
          <w:rFonts w:ascii="Times New Roman" w:hAnsi="Times New Roman"/>
          <w:sz w:val="24"/>
          <w:szCs w:val="24"/>
        </w:rPr>
        <w:t>ę</w:t>
      </w:r>
      <w:r w:rsidR="00CE442C" w:rsidRPr="00205EE1">
        <w:rPr>
          <w:rFonts w:ascii="Times New Roman" w:hAnsi="Times New Roman"/>
          <w:sz w:val="24"/>
          <w:szCs w:val="24"/>
        </w:rPr>
        <w:t xml:space="preserve"> dla osób uzależnionych oraz ich rodzin. W spotkaniach grupy motywacyjnej wzięło udział </w:t>
      </w:r>
      <w:r w:rsidRPr="00205EE1">
        <w:rPr>
          <w:rFonts w:ascii="Times New Roman" w:hAnsi="Times New Roman"/>
          <w:sz w:val="24"/>
          <w:szCs w:val="24"/>
        </w:rPr>
        <w:t>28</w:t>
      </w:r>
      <w:r w:rsidR="00CE442C" w:rsidRPr="00205EE1">
        <w:rPr>
          <w:rFonts w:ascii="Times New Roman" w:hAnsi="Times New Roman"/>
          <w:sz w:val="24"/>
          <w:szCs w:val="24"/>
        </w:rPr>
        <w:t xml:space="preserve"> osób z terenu Redy, osobom tym udzielono </w:t>
      </w:r>
      <w:r w:rsidRPr="00205EE1">
        <w:rPr>
          <w:rFonts w:ascii="Times New Roman" w:hAnsi="Times New Roman"/>
          <w:sz w:val="24"/>
          <w:szCs w:val="24"/>
        </w:rPr>
        <w:t>251</w:t>
      </w:r>
      <w:r w:rsidR="00CE442C" w:rsidRPr="00205EE1">
        <w:rPr>
          <w:rFonts w:ascii="Times New Roman" w:hAnsi="Times New Roman"/>
          <w:sz w:val="24"/>
          <w:szCs w:val="24"/>
        </w:rPr>
        <w:t xml:space="preserve"> świadczeń indywidualnych </w:t>
      </w:r>
      <w:r w:rsidR="00043502">
        <w:rPr>
          <w:rFonts w:ascii="Times New Roman" w:hAnsi="Times New Roman"/>
          <w:sz w:val="24"/>
          <w:szCs w:val="24"/>
        </w:rPr>
        <w:br/>
      </w:r>
      <w:r w:rsidR="00CE442C" w:rsidRPr="00205EE1">
        <w:rPr>
          <w:rFonts w:ascii="Times New Roman" w:hAnsi="Times New Roman"/>
          <w:sz w:val="24"/>
          <w:szCs w:val="24"/>
        </w:rPr>
        <w:t xml:space="preserve">i grupowych. </w:t>
      </w:r>
    </w:p>
    <w:p w14:paraId="37C1C0EF" w14:textId="42F143D1" w:rsidR="00CE442C" w:rsidRPr="00205EE1" w:rsidRDefault="00F81C62" w:rsidP="00804501">
      <w:pPr>
        <w:pStyle w:val="Akapitzlist"/>
        <w:numPr>
          <w:ilvl w:val="0"/>
          <w:numId w:val="38"/>
        </w:numPr>
        <w:autoSpaceDE w:val="0"/>
        <w:autoSpaceDN w:val="0"/>
        <w:adjustRightInd w:val="0"/>
        <w:spacing w:after="0" w:line="360" w:lineRule="auto"/>
        <w:jc w:val="both"/>
        <w:rPr>
          <w:rFonts w:ascii="Times New Roman" w:hAnsi="Times New Roman"/>
          <w:sz w:val="24"/>
          <w:szCs w:val="24"/>
        </w:rPr>
      </w:pPr>
      <w:r w:rsidRPr="00205EE1">
        <w:rPr>
          <w:rFonts w:ascii="Times New Roman" w:hAnsi="Times New Roman"/>
          <w:sz w:val="24"/>
          <w:szCs w:val="24"/>
        </w:rPr>
        <w:t>W Miejskim Ośrodku Pomocy Społecznej prowadzono konsultacje psychologiczne dla osób uzależnionych i ich rodzi</w:t>
      </w:r>
      <w:r w:rsidR="00592AC4" w:rsidRPr="00205EE1">
        <w:rPr>
          <w:rFonts w:ascii="Times New Roman" w:hAnsi="Times New Roman"/>
          <w:sz w:val="24"/>
          <w:szCs w:val="24"/>
        </w:rPr>
        <w:t>n</w:t>
      </w:r>
      <w:r w:rsidRPr="00205EE1">
        <w:rPr>
          <w:rFonts w:ascii="Times New Roman" w:hAnsi="Times New Roman"/>
          <w:sz w:val="24"/>
          <w:szCs w:val="24"/>
        </w:rPr>
        <w:t xml:space="preserve">. </w:t>
      </w:r>
      <w:r w:rsidR="00AF430F" w:rsidRPr="00205EE1">
        <w:rPr>
          <w:rFonts w:ascii="Times New Roman" w:hAnsi="Times New Roman"/>
          <w:sz w:val="24"/>
          <w:szCs w:val="24"/>
        </w:rPr>
        <w:t xml:space="preserve">Wsparcie uzyskało 78 osób. </w:t>
      </w:r>
      <w:r w:rsidRPr="00205EE1">
        <w:rPr>
          <w:rFonts w:ascii="Times New Roman" w:hAnsi="Times New Roman"/>
          <w:sz w:val="24"/>
          <w:szCs w:val="24"/>
        </w:rPr>
        <w:t xml:space="preserve">Głównym kierunkiem działań psychologa jest dążenie do poprawy funkcjonowania osób uzależnionych i współuzależnionych od alkoholu i narkotyków oraz zapobieganie patologii rodziny, patologii wychowania dzieci i patologii społecznej. Prowadzono </w:t>
      </w:r>
      <w:r w:rsidR="00B730F0" w:rsidRPr="00205EE1">
        <w:rPr>
          <w:rFonts w:ascii="Times New Roman" w:hAnsi="Times New Roman"/>
          <w:sz w:val="24"/>
          <w:szCs w:val="24"/>
        </w:rPr>
        <w:t>także konsultacje z radcą prawnym</w:t>
      </w:r>
      <w:r w:rsidR="00AF430F" w:rsidRPr="00205EE1">
        <w:rPr>
          <w:rFonts w:ascii="Times New Roman" w:hAnsi="Times New Roman"/>
          <w:sz w:val="24"/>
          <w:szCs w:val="24"/>
        </w:rPr>
        <w:t xml:space="preserve"> (68 osób)</w:t>
      </w:r>
      <w:r w:rsidR="00B730F0" w:rsidRPr="00205EE1">
        <w:rPr>
          <w:rFonts w:ascii="Times New Roman" w:hAnsi="Times New Roman"/>
          <w:sz w:val="24"/>
          <w:szCs w:val="24"/>
        </w:rPr>
        <w:t>.</w:t>
      </w:r>
    </w:p>
    <w:p w14:paraId="5276E0B5" w14:textId="2B1259DE" w:rsidR="000402AB" w:rsidRPr="00205EE1" w:rsidRDefault="000402AB" w:rsidP="00804501">
      <w:pPr>
        <w:pStyle w:val="Akapitzlist"/>
        <w:numPr>
          <w:ilvl w:val="0"/>
          <w:numId w:val="38"/>
        </w:numPr>
        <w:spacing w:after="0" w:line="360" w:lineRule="auto"/>
        <w:jc w:val="both"/>
        <w:rPr>
          <w:rFonts w:ascii="Times New Roman" w:hAnsi="Times New Roman"/>
          <w:sz w:val="24"/>
          <w:szCs w:val="24"/>
        </w:rPr>
      </w:pPr>
      <w:r w:rsidRPr="00205EE1">
        <w:rPr>
          <w:rFonts w:ascii="Times New Roman" w:hAnsi="Times New Roman"/>
          <w:sz w:val="24"/>
          <w:szCs w:val="24"/>
        </w:rPr>
        <w:t xml:space="preserve">Celem wspierania rodziców  w radzeniu sobie w codziennych kontaktach z dziećmi i młodzieżą zrealizowano cykl warsztatów psychologicznych „Szkoła dla Rodziców”. </w:t>
      </w:r>
    </w:p>
    <w:p w14:paraId="2A8C0D21" w14:textId="4EA2FFCF" w:rsidR="00971E94" w:rsidRPr="00205EE1" w:rsidRDefault="00971E94" w:rsidP="00804501">
      <w:pPr>
        <w:pStyle w:val="Akapitzlist"/>
        <w:numPr>
          <w:ilvl w:val="0"/>
          <w:numId w:val="38"/>
        </w:numPr>
        <w:suppressAutoHyphens/>
        <w:autoSpaceDE w:val="0"/>
        <w:autoSpaceDN w:val="0"/>
        <w:adjustRightInd w:val="0"/>
        <w:spacing w:after="0" w:line="360" w:lineRule="auto"/>
        <w:jc w:val="both"/>
        <w:textAlignment w:val="baseline"/>
        <w:rPr>
          <w:rFonts w:ascii="Times New Roman" w:hAnsi="Times New Roman"/>
          <w:sz w:val="24"/>
          <w:szCs w:val="24"/>
        </w:rPr>
      </w:pPr>
      <w:r w:rsidRPr="00205EE1">
        <w:rPr>
          <w:rFonts w:ascii="Times New Roman" w:hAnsi="Times New Roman"/>
          <w:sz w:val="24"/>
          <w:szCs w:val="24"/>
        </w:rPr>
        <w:t xml:space="preserve">Zrealizowano </w:t>
      </w:r>
      <w:r w:rsidR="008603E7" w:rsidRPr="00205EE1">
        <w:rPr>
          <w:rFonts w:ascii="Times New Roman" w:hAnsi="Times New Roman"/>
          <w:sz w:val="24"/>
          <w:szCs w:val="24"/>
        </w:rPr>
        <w:t>30</w:t>
      </w:r>
      <w:r w:rsidRPr="00205EE1">
        <w:rPr>
          <w:rFonts w:ascii="Times New Roman" w:hAnsi="Times New Roman"/>
          <w:sz w:val="24"/>
          <w:szCs w:val="24"/>
        </w:rPr>
        <w:t xml:space="preserve"> godzin zegarow</w:t>
      </w:r>
      <w:r w:rsidR="008603E7" w:rsidRPr="00205EE1">
        <w:rPr>
          <w:rFonts w:ascii="Times New Roman" w:hAnsi="Times New Roman"/>
          <w:sz w:val="24"/>
          <w:szCs w:val="24"/>
        </w:rPr>
        <w:t>ych</w:t>
      </w:r>
      <w:r w:rsidRPr="00205EE1">
        <w:rPr>
          <w:rFonts w:ascii="Times New Roman" w:hAnsi="Times New Roman"/>
          <w:sz w:val="24"/>
          <w:szCs w:val="24"/>
        </w:rPr>
        <w:t xml:space="preserve"> </w:t>
      </w:r>
      <w:r w:rsidR="00F174C0" w:rsidRPr="00205EE1">
        <w:rPr>
          <w:rFonts w:ascii="Times New Roman" w:hAnsi="Times New Roman"/>
          <w:sz w:val="24"/>
          <w:szCs w:val="24"/>
        </w:rPr>
        <w:t>zaję</w:t>
      </w:r>
      <w:r w:rsidRPr="00205EE1">
        <w:rPr>
          <w:rFonts w:ascii="Times New Roman" w:hAnsi="Times New Roman"/>
          <w:sz w:val="24"/>
          <w:szCs w:val="24"/>
        </w:rPr>
        <w:t>ć</w:t>
      </w:r>
      <w:r w:rsidR="00F174C0" w:rsidRPr="00205EE1">
        <w:rPr>
          <w:rFonts w:ascii="Times New Roman" w:hAnsi="Times New Roman"/>
          <w:sz w:val="24"/>
          <w:szCs w:val="24"/>
        </w:rPr>
        <w:t xml:space="preserve"> superwizji</w:t>
      </w:r>
      <w:r w:rsidRPr="00205EE1">
        <w:rPr>
          <w:rFonts w:ascii="Times New Roman" w:hAnsi="Times New Roman"/>
          <w:sz w:val="24"/>
          <w:szCs w:val="24"/>
        </w:rPr>
        <w:t>,</w:t>
      </w:r>
      <w:r w:rsidR="00F174C0" w:rsidRPr="00205EE1">
        <w:rPr>
          <w:rFonts w:ascii="Times New Roman" w:hAnsi="Times New Roman"/>
          <w:sz w:val="24"/>
          <w:szCs w:val="24"/>
        </w:rPr>
        <w:t xml:space="preserve"> prowadzone</w:t>
      </w:r>
      <w:r w:rsidRPr="00205EE1">
        <w:rPr>
          <w:rFonts w:ascii="Times New Roman" w:hAnsi="Times New Roman"/>
          <w:sz w:val="24"/>
          <w:szCs w:val="24"/>
        </w:rPr>
        <w:t>j</w:t>
      </w:r>
      <w:r w:rsidR="00F174C0" w:rsidRPr="00205EE1">
        <w:rPr>
          <w:rFonts w:ascii="Times New Roman" w:hAnsi="Times New Roman"/>
          <w:sz w:val="24"/>
          <w:szCs w:val="24"/>
        </w:rPr>
        <w:t xml:space="preserve"> przez superwizora Instytutu Psychologii Zdrowia Polskiego Towarzystwa Psychologicznego. </w:t>
      </w:r>
      <w:r w:rsidRPr="00205EE1">
        <w:rPr>
          <w:rFonts w:ascii="Times New Roman" w:hAnsi="Times New Roman"/>
          <w:sz w:val="24"/>
          <w:szCs w:val="24"/>
        </w:rPr>
        <w:t>O</w:t>
      </w:r>
      <w:r w:rsidR="00F174C0" w:rsidRPr="00205EE1">
        <w:rPr>
          <w:rFonts w:ascii="Times New Roman" w:hAnsi="Times New Roman"/>
          <w:sz w:val="24"/>
          <w:szCs w:val="24"/>
        </w:rPr>
        <w:t>prócz  poszerzenia wiedzy pracowników Miejskiego Ośrodka Pomocy Społecznej</w:t>
      </w:r>
      <w:r w:rsidRPr="00205EE1">
        <w:rPr>
          <w:rFonts w:ascii="Times New Roman" w:hAnsi="Times New Roman"/>
          <w:sz w:val="24"/>
          <w:szCs w:val="24"/>
        </w:rPr>
        <w:t>, zajęcia te</w:t>
      </w:r>
      <w:r w:rsidR="00F174C0" w:rsidRPr="00205EE1">
        <w:rPr>
          <w:rFonts w:ascii="Times New Roman" w:hAnsi="Times New Roman"/>
          <w:sz w:val="24"/>
          <w:szCs w:val="24"/>
        </w:rPr>
        <w:t xml:space="preserve"> przeciwdziała</w:t>
      </w:r>
      <w:r w:rsidRPr="00205EE1">
        <w:rPr>
          <w:rFonts w:ascii="Times New Roman" w:hAnsi="Times New Roman"/>
          <w:sz w:val="24"/>
          <w:szCs w:val="24"/>
        </w:rPr>
        <w:t>ją</w:t>
      </w:r>
      <w:r w:rsidR="00F174C0" w:rsidRPr="00205EE1">
        <w:rPr>
          <w:rFonts w:ascii="Times New Roman" w:hAnsi="Times New Roman"/>
          <w:sz w:val="24"/>
          <w:szCs w:val="24"/>
        </w:rPr>
        <w:t xml:space="preserve"> wyp</w:t>
      </w:r>
      <w:r w:rsidRPr="00205EE1">
        <w:rPr>
          <w:rFonts w:ascii="Times New Roman" w:hAnsi="Times New Roman"/>
          <w:sz w:val="24"/>
          <w:szCs w:val="24"/>
        </w:rPr>
        <w:t>a</w:t>
      </w:r>
      <w:r w:rsidR="00F174C0" w:rsidRPr="00205EE1">
        <w:rPr>
          <w:rFonts w:ascii="Times New Roman" w:hAnsi="Times New Roman"/>
          <w:sz w:val="24"/>
          <w:szCs w:val="24"/>
        </w:rPr>
        <w:t xml:space="preserve">leniu zawodowemu. </w:t>
      </w:r>
      <w:r w:rsidRPr="00205EE1">
        <w:rPr>
          <w:rFonts w:ascii="Times New Roman" w:hAnsi="Times New Roman"/>
          <w:sz w:val="24"/>
          <w:szCs w:val="24"/>
        </w:rPr>
        <w:t>Superwizja została zr</w:t>
      </w:r>
      <w:r w:rsidR="00F174C0" w:rsidRPr="00205EE1">
        <w:rPr>
          <w:rFonts w:ascii="Times New Roman" w:hAnsi="Times New Roman"/>
          <w:sz w:val="24"/>
          <w:szCs w:val="24"/>
        </w:rPr>
        <w:t>ealizowana metodą wykładowo – warsztatową, obejm</w:t>
      </w:r>
      <w:r w:rsidRPr="00205EE1">
        <w:rPr>
          <w:rFonts w:ascii="Times New Roman" w:hAnsi="Times New Roman"/>
          <w:sz w:val="24"/>
          <w:szCs w:val="24"/>
        </w:rPr>
        <w:t>owała</w:t>
      </w:r>
      <w:r w:rsidR="00F174C0" w:rsidRPr="00205EE1">
        <w:rPr>
          <w:rFonts w:ascii="Times New Roman" w:hAnsi="Times New Roman"/>
          <w:sz w:val="24"/>
          <w:szCs w:val="24"/>
        </w:rPr>
        <w:t xml:space="preserve"> również konsultacje merytoryczne.</w:t>
      </w:r>
    </w:p>
    <w:p w14:paraId="74416735" w14:textId="77777777" w:rsidR="008603E7" w:rsidRPr="00205EE1" w:rsidRDefault="00F174C0" w:rsidP="00804501">
      <w:pPr>
        <w:pStyle w:val="Akapitzlist"/>
        <w:numPr>
          <w:ilvl w:val="0"/>
          <w:numId w:val="38"/>
        </w:numPr>
        <w:suppressAutoHyphens/>
        <w:autoSpaceDE w:val="0"/>
        <w:autoSpaceDN w:val="0"/>
        <w:adjustRightInd w:val="0"/>
        <w:spacing w:after="0" w:line="360" w:lineRule="auto"/>
        <w:jc w:val="both"/>
        <w:textAlignment w:val="baseline"/>
        <w:rPr>
          <w:rFonts w:ascii="Times New Roman" w:hAnsi="Times New Roman"/>
          <w:sz w:val="24"/>
          <w:szCs w:val="24"/>
        </w:rPr>
      </w:pPr>
      <w:r w:rsidRPr="00205EE1">
        <w:rPr>
          <w:rFonts w:ascii="Times New Roman" w:hAnsi="Times New Roman"/>
          <w:sz w:val="24"/>
          <w:szCs w:val="24"/>
        </w:rPr>
        <w:t xml:space="preserve">Miejski Ośrodek Pomocy Społecznej w Redzie współpracuje z Pomorskim Forum Rozwiązywania Problemów Uzależnień w Gdańsku, na którego szkoleniach omawiane są </w:t>
      </w:r>
      <w:r w:rsidR="0061171D" w:rsidRPr="00205EE1">
        <w:rPr>
          <w:rFonts w:ascii="Times New Roman" w:hAnsi="Times New Roman"/>
          <w:sz w:val="24"/>
          <w:szCs w:val="24"/>
        </w:rPr>
        <w:t xml:space="preserve">m.in. </w:t>
      </w:r>
      <w:r w:rsidRPr="00205EE1">
        <w:rPr>
          <w:rFonts w:ascii="Times New Roman" w:hAnsi="Times New Roman"/>
          <w:sz w:val="24"/>
          <w:szCs w:val="24"/>
        </w:rPr>
        <w:t>zjawiska przemocy w rodzinie z problemem alkoholowym.</w:t>
      </w:r>
    </w:p>
    <w:p w14:paraId="45E931E5" w14:textId="48240411" w:rsidR="006C5328" w:rsidRPr="00205EE1" w:rsidRDefault="00F174C0" w:rsidP="00804501">
      <w:pPr>
        <w:pStyle w:val="Akapitzlist"/>
        <w:numPr>
          <w:ilvl w:val="0"/>
          <w:numId w:val="38"/>
        </w:numPr>
        <w:suppressAutoHyphens/>
        <w:autoSpaceDE w:val="0"/>
        <w:autoSpaceDN w:val="0"/>
        <w:adjustRightInd w:val="0"/>
        <w:spacing w:after="0" w:line="360" w:lineRule="auto"/>
        <w:jc w:val="both"/>
        <w:textAlignment w:val="baseline"/>
        <w:rPr>
          <w:rFonts w:ascii="Times New Roman" w:hAnsi="Times New Roman"/>
          <w:sz w:val="24"/>
          <w:szCs w:val="24"/>
        </w:rPr>
      </w:pPr>
      <w:r w:rsidRPr="00205EE1">
        <w:rPr>
          <w:rFonts w:ascii="Times New Roman" w:hAnsi="Times New Roman"/>
          <w:sz w:val="24"/>
          <w:szCs w:val="24"/>
        </w:rPr>
        <w:t>Gminn</w:t>
      </w:r>
      <w:r w:rsidR="00971E94" w:rsidRPr="00205EE1">
        <w:rPr>
          <w:rFonts w:ascii="Times New Roman" w:hAnsi="Times New Roman"/>
          <w:sz w:val="24"/>
          <w:szCs w:val="24"/>
        </w:rPr>
        <w:t>a</w:t>
      </w:r>
      <w:r w:rsidRPr="00205EE1">
        <w:rPr>
          <w:rFonts w:ascii="Times New Roman" w:hAnsi="Times New Roman"/>
          <w:sz w:val="24"/>
          <w:szCs w:val="24"/>
        </w:rPr>
        <w:t xml:space="preserve"> Komisj</w:t>
      </w:r>
      <w:r w:rsidR="00971E94" w:rsidRPr="00205EE1">
        <w:rPr>
          <w:rFonts w:ascii="Times New Roman" w:hAnsi="Times New Roman"/>
          <w:sz w:val="24"/>
          <w:szCs w:val="24"/>
        </w:rPr>
        <w:t>a</w:t>
      </w:r>
      <w:r w:rsidRPr="00205EE1">
        <w:rPr>
          <w:rFonts w:ascii="Times New Roman" w:hAnsi="Times New Roman"/>
          <w:sz w:val="24"/>
          <w:szCs w:val="24"/>
        </w:rPr>
        <w:t xml:space="preserve"> ds. Profilaktyki i Rozwiązywania Problemów Alkoholowych </w:t>
      </w:r>
      <w:r w:rsidR="00C54E73" w:rsidRPr="00205EE1">
        <w:rPr>
          <w:rFonts w:ascii="Times New Roman" w:hAnsi="Times New Roman"/>
          <w:sz w:val="24"/>
          <w:szCs w:val="24"/>
        </w:rPr>
        <w:br/>
      </w:r>
      <w:r w:rsidRPr="00205EE1">
        <w:rPr>
          <w:rFonts w:ascii="Times New Roman" w:hAnsi="Times New Roman"/>
          <w:sz w:val="24"/>
          <w:szCs w:val="24"/>
        </w:rPr>
        <w:t xml:space="preserve">w Redzie </w:t>
      </w:r>
      <w:r w:rsidR="00971E94" w:rsidRPr="00205EE1">
        <w:rPr>
          <w:rFonts w:ascii="Times New Roman" w:hAnsi="Times New Roman"/>
          <w:sz w:val="24"/>
          <w:szCs w:val="24"/>
        </w:rPr>
        <w:t>brała</w:t>
      </w:r>
      <w:r w:rsidRPr="00205EE1">
        <w:rPr>
          <w:rFonts w:ascii="Times New Roman" w:hAnsi="Times New Roman"/>
          <w:sz w:val="24"/>
          <w:szCs w:val="24"/>
        </w:rPr>
        <w:t xml:space="preserve"> udział w </w:t>
      </w:r>
      <w:r w:rsidR="00971E94" w:rsidRPr="00205EE1">
        <w:rPr>
          <w:rFonts w:ascii="Times New Roman" w:hAnsi="Times New Roman"/>
          <w:sz w:val="24"/>
          <w:szCs w:val="24"/>
        </w:rPr>
        <w:t>szkoleniach</w:t>
      </w:r>
      <w:r w:rsidRPr="00205EE1">
        <w:rPr>
          <w:rFonts w:ascii="Times New Roman" w:hAnsi="Times New Roman"/>
          <w:sz w:val="24"/>
          <w:szCs w:val="24"/>
        </w:rPr>
        <w:t xml:space="preserve"> </w:t>
      </w:r>
      <w:r w:rsidR="00971E94" w:rsidRPr="00205EE1">
        <w:rPr>
          <w:rFonts w:ascii="Times New Roman" w:hAnsi="Times New Roman"/>
          <w:sz w:val="24"/>
          <w:szCs w:val="24"/>
        </w:rPr>
        <w:t>na temat</w:t>
      </w:r>
      <w:r w:rsidRPr="00205EE1">
        <w:rPr>
          <w:rFonts w:ascii="Times New Roman" w:hAnsi="Times New Roman"/>
          <w:sz w:val="24"/>
          <w:szCs w:val="24"/>
        </w:rPr>
        <w:t xml:space="preserve"> pracy </w:t>
      </w:r>
      <w:r w:rsidR="00971E94" w:rsidRPr="00205EE1">
        <w:rPr>
          <w:rFonts w:ascii="Times New Roman" w:hAnsi="Times New Roman"/>
          <w:sz w:val="24"/>
          <w:szCs w:val="24"/>
        </w:rPr>
        <w:t>k</w:t>
      </w:r>
      <w:r w:rsidRPr="00205EE1">
        <w:rPr>
          <w:rFonts w:ascii="Times New Roman" w:hAnsi="Times New Roman"/>
          <w:sz w:val="24"/>
          <w:szCs w:val="24"/>
        </w:rPr>
        <w:t xml:space="preserve">omisji i wydatkowania środków z tzw. funduszu „korkowego” w czasie pandemii. </w:t>
      </w:r>
      <w:r w:rsidR="006C5328" w:rsidRPr="00205EE1">
        <w:rPr>
          <w:rFonts w:ascii="Times New Roman" w:hAnsi="Times New Roman"/>
          <w:sz w:val="24"/>
          <w:szCs w:val="24"/>
        </w:rPr>
        <w:t xml:space="preserve">Komisja </w:t>
      </w:r>
      <w:r w:rsidR="00971E94" w:rsidRPr="00205EE1">
        <w:rPr>
          <w:rFonts w:ascii="Times New Roman" w:hAnsi="Times New Roman"/>
          <w:sz w:val="24"/>
          <w:szCs w:val="24"/>
        </w:rPr>
        <w:t>w roku 202</w:t>
      </w:r>
      <w:r w:rsidR="000402AB" w:rsidRPr="00205EE1">
        <w:rPr>
          <w:rFonts w:ascii="Times New Roman" w:hAnsi="Times New Roman"/>
          <w:sz w:val="24"/>
          <w:szCs w:val="24"/>
        </w:rPr>
        <w:t>2</w:t>
      </w:r>
      <w:r w:rsidR="006C5328" w:rsidRPr="00205EE1">
        <w:rPr>
          <w:rFonts w:ascii="Times New Roman" w:hAnsi="Times New Roman"/>
          <w:sz w:val="24"/>
          <w:szCs w:val="24"/>
        </w:rPr>
        <w:t xml:space="preserve"> zebrała się </w:t>
      </w:r>
      <w:r w:rsidR="00873F70" w:rsidRPr="00205EE1">
        <w:rPr>
          <w:rFonts w:ascii="Times New Roman" w:hAnsi="Times New Roman"/>
          <w:sz w:val="24"/>
          <w:szCs w:val="24"/>
        </w:rPr>
        <w:t>26</w:t>
      </w:r>
      <w:r w:rsidR="006C5328" w:rsidRPr="00205EE1">
        <w:rPr>
          <w:rFonts w:ascii="Times New Roman" w:hAnsi="Times New Roman"/>
          <w:sz w:val="24"/>
          <w:szCs w:val="24"/>
        </w:rPr>
        <w:t xml:space="preserve"> razy</w:t>
      </w:r>
      <w:r w:rsidR="00971E94" w:rsidRPr="00205EE1">
        <w:rPr>
          <w:rFonts w:ascii="Times New Roman" w:hAnsi="Times New Roman"/>
          <w:sz w:val="24"/>
          <w:szCs w:val="24"/>
        </w:rPr>
        <w:t xml:space="preserve">. </w:t>
      </w:r>
      <w:r w:rsidR="0098059C" w:rsidRPr="00205EE1">
        <w:rPr>
          <w:rFonts w:ascii="Times New Roman" w:hAnsi="Times New Roman"/>
          <w:sz w:val="24"/>
          <w:szCs w:val="24"/>
        </w:rPr>
        <w:t>Z</w:t>
      </w:r>
      <w:r w:rsidR="006C5328" w:rsidRPr="00205EE1">
        <w:rPr>
          <w:rFonts w:ascii="Times New Roman" w:hAnsi="Times New Roman"/>
          <w:sz w:val="24"/>
          <w:szCs w:val="24"/>
        </w:rPr>
        <w:t xml:space="preserve">arejestrowano </w:t>
      </w:r>
      <w:r w:rsidR="000402AB" w:rsidRPr="00205EE1">
        <w:rPr>
          <w:rFonts w:ascii="Times New Roman" w:hAnsi="Times New Roman"/>
          <w:sz w:val="24"/>
          <w:szCs w:val="24"/>
        </w:rPr>
        <w:t>17</w:t>
      </w:r>
      <w:r w:rsidR="006C5328" w:rsidRPr="00205EE1">
        <w:rPr>
          <w:rFonts w:ascii="Times New Roman" w:hAnsi="Times New Roman"/>
          <w:sz w:val="24"/>
          <w:szCs w:val="24"/>
        </w:rPr>
        <w:t xml:space="preserve"> </w:t>
      </w:r>
      <w:r w:rsidR="00971E94" w:rsidRPr="00205EE1">
        <w:rPr>
          <w:rFonts w:ascii="Times New Roman" w:hAnsi="Times New Roman"/>
          <w:sz w:val="24"/>
          <w:szCs w:val="24"/>
        </w:rPr>
        <w:t>now</w:t>
      </w:r>
      <w:r w:rsidR="008603E7" w:rsidRPr="00205EE1">
        <w:rPr>
          <w:rFonts w:ascii="Times New Roman" w:hAnsi="Times New Roman"/>
          <w:sz w:val="24"/>
          <w:szCs w:val="24"/>
        </w:rPr>
        <w:t>e</w:t>
      </w:r>
      <w:r w:rsidR="00971E94" w:rsidRPr="00205EE1">
        <w:rPr>
          <w:rFonts w:ascii="Times New Roman" w:hAnsi="Times New Roman"/>
          <w:sz w:val="24"/>
          <w:szCs w:val="24"/>
        </w:rPr>
        <w:t xml:space="preserve"> przypadk</w:t>
      </w:r>
      <w:r w:rsidR="008603E7" w:rsidRPr="00205EE1">
        <w:rPr>
          <w:rFonts w:ascii="Times New Roman" w:hAnsi="Times New Roman"/>
          <w:sz w:val="24"/>
          <w:szCs w:val="24"/>
        </w:rPr>
        <w:t>i</w:t>
      </w:r>
      <w:r w:rsidR="00971E94" w:rsidRPr="00205EE1">
        <w:rPr>
          <w:rFonts w:ascii="Times New Roman" w:hAnsi="Times New Roman"/>
          <w:sz w:val="24"/>
          <w:szCs w:val="24"/>
        </w:rPr>
        <w:t xml:space="preserve"> </w:t>
      </w:r>
      <w:r w:rsidR="006C5328" w:rsidRPr="00205EE1">
        <w:rPr>
          <w:rFonts w:ascii="Times New Roman" w:hAnsi="Times New Roman"/>
          <w:sz w:val="24"/>
          <w:szCs w:val="24"/>
        </w:rPr>
        <w:t xml:space="preserve">osób uzależnionych, </w:t>
      </w:r>
      <w:r w:rsidR="00EE58BE" w:rsidRPr="00205EE1">
        <w:rPr>
          <w:rFonts w:ascii="Times New Roman" w:hAnsi="Times New Roman"/>
          <w:sz w:val="24"/>
          <w:szCs w:val="24"/>
        </w:rPr>
        <w:t>1</w:t>
      </w:r>
      <w:r w:rsidR="000402AB" w:rsidRPr="00205EE1">
        <w:rPr>
          <w:rFonts w:ascii="Times New Roman" w:hAnsi="Times New Roman"/>
          <w:sz w:val="24"/>
          <w:szCs w:val="24"/>
        </w:rPr>
        <w:t>4</w:t>
      </w:r>
      <w:r w:rsidR="006C5328" w:rsidRPr="00205EE1">
        <w:rPr>
          <w:rFonts w:ascii="Times New Roman" w:hAnsi="Times New Roman"/>
          <w:sz w:val="24"/>
          <w:szCs w:val="24"/>
        </w:rPr>
        <w:t xml:space="preserve"> osób skierowano</w:t>
      </w:r>
      <w:r w:rsidR="00EE58BE" w:rsidRPr="00205EE1">
        <w:rPr>
          <w:rFonts w:ascii="Times New Roman" w:hAnsi="Times New Roman"/>
          <w:sz w:val="24"/>
          <w:szCs w:val="24"/>
        </w:rPr>
        <w:t xml:space="preserve"> do sądu z wniosku o zastosowanie obowiązku poddania się leczeniu odwykowemu,</w:t>
      </w:r>
      <w:r w:rsidR="00E063CE">
        <w:rPr>
          <w:rFonts w:ascii="Times New Roman" w:hAnsi="Times New Roman"/>
          <w:sz w:val="24"/>
          <w:szCs w:val="24"/>
        </w:rPr>
        <w:t xml:space="preserve"> </w:t>
      </w:r>
      <w:r w:rsidR="006C5328" w:rsidRPr="00205EE1">
        <w:rPr>
          <w:rFonts w:ascii="Times New Roman" w:hAnsi="Times New Roman"/>
          <w:sz w:val="24"/>
          <w:szCs w:val="24"/>
        </w:rPr>
        <w:t xml:space="preserve">zaopiniowano </w:t>
      </w:r>
      <w:r w:rsidR="000402AB" w:rsidRPr="00205EE1">
        <w:rPr>
          <w:rFonts w:ascii="Times New Roman" w:hAnsi="Times New Roman"/>
          <w:sz w:val="24"/>
          <w:szCs w:val="24"/>
        </w:rPr>
        <w:t>8</w:t>
      </w:r>
      <w:r w:rsidR="006C5328" w:rsidRPr="00205EE1">
        <w:rPr>
          <w:rFonts w:ascii="Times New Roman" w:hAnsi="Times New Roman"/>
          <w:sz w:val="24"/>
          <w:szCs w:val="24"/>
        </w:rPr>
        <w:t xml:space="preserve"> wniosk</w:t>
      </w:r>
      <w:r w:rsidR="008603E7" w:rsidRPr="00205EE1">
        <w:rPr>
          <w:rFonts w:ascii="Times New Roman" w:hAnsi="Times New Roman"/>
          <w:sz w:val="24"/>
          <w:szCs w:val="24"/>
        </w:rPr>
        <w:t xml:space="preserve">ów </w:t>
      </w:r>
      <w:r w:rsidR="006C5328" w:rsidRPr="00205EE1">
        <w:rPr>
          <w:rFonts w:ascii="Times New Roman" w:hAnsi="Times New Roman"/>
          <w:sz w:val="24"/>
          <w:szCs w:val="24"/>
        </w:rPr>
        <w:t xml:space="preserve">w sprawie lokalizacji punktów sprzedaży i podawania napojów alkoholowych oraz wydano </w:t>
      </w:r>
      <w:r w:rsidR="000402AB" w:rsidRPr="00205EE1">
        <w:rPr>
          <w:rFonts w:ascii="Times New Roman" w:hAnsi="Times New Roman"/>
          <w:sz w:val="24"/>
          <w:szCs w:val="24"/>
        </w:rPr>
        <w:t>28</w:t>
      </w:r>
      <w:r w:rsidR="00EE58BE" w:rsidRPr="00205EE1">
        <w:rPr>
          <w:rFonts w:ascii="Times New Roman" w:hAnsi="Times New Roman"/>
          <w:sz w:val="24"/>
          <w:szCs w:val="24"/>
        </w:rPr>
        <w:t xml:space="preserve"> </w:t>
      </w:r>
      <w:r w:rsidR="006C5328" w:rsidRPr="00205EE1">
        <w:rPr>
          <w:rFonts w:ascii="Times New Roman" w:hAnsi="Times New Roman"/>
          <w:sz w:val="24"/>
          <w:szCs w:val="24"/>
        </w:rPr>
        <w:t>skierowa</w:t>
      </w:r>
      <w:r w:rsidR="00EE58BE" w:rsidRPr="00205EE1">
        <w:rPr>
          <w:rFonts w:ascii="Times New Roman" w:hAnsi="Times New Roman"/>
          <w:sz w:val="24"/>
          <w:szCs w:val="24"/>
        </w:rPr>
        <w:t>ń</w:t>
      </w:r>
      <w:r w:rsidR="006C5328" w:rsidRPr="00205EE1">
        <w:rPr>
          <w:rFonts w:ascii="Times New Roman" w:hAnsi="Times New Roman"/>
          <w:sz w:val="24"/>
          <w:szCs w:val="24"/>
        </w:rPr>
        <w:t xml:space="preserve"> na badanie przez biegłego psychologa i psychiatrę.</w:t>
      </w:r>
    </w:p>
    <w:p w14:paraId="1E2BF316" w14:textId="76D17C62" w:rsidR="006C5328" w:rsidRPr="00205EE1" w:rsidRDefault="006C2868" w:rsidP="004E08B7">
      <w:pPr>
        <w:pStyle w:val="Nagwek2"/>
      </w:pPr>
      <w:bookmarkStart w:id="101" w:name="_Toc136437362"/>
      <w:r w:rsidRPr="00205EE1">
        <w:rPr>
          <w:lang w:val="pl-PL"/>
        </w:rPr>
        <w:t>3</w:t>
      </w:r>
      <w:r w:rsidR="00F5715D" w:rsidRPr="00205EE1">
        <w:t xml:space="preserve">. </w:t>
      </w:r>
      <w:r w:rsidR="006C5328" w:rsidRPr="00205EE1">
        <w:t>Realizacja Gminnego Programu Przeciwdziałania Przemocy w Rodzinie oraz ochrony ofiar przemocy w rodzinie</w:t>
      </w:r>
      <w:bookmarkEnd w:id="101"/>
      <w:r w:rsidR="006C5328" w:rsidRPr="00205EE1">
        <w:t xml:space="preserve"> </w:t>
      </w:r>
    </w:p>
    <w:p w14:paraId="745F1E50" w14:textId="0D9BE177" w:rsidR="00E451C4" w:rsidRPr="00205EE1" w:rsidRDefault="006C5328" w:rsidP="00CD5C54">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zakresie przeciwdziałania przemocy</w:t>
      </w:r>
      <w:r w:rsidR="009C5352" w:rsidRPr="00205EE1">
        <w:rPr>
          <w:rFonts w:ascii="Times New Roman" w:hAnsi="Times New Roman" w:cs="Times New Roman"/>
          <w:sz w:val="24"/>
          <w:szCs w:val="24"/>
        </w:rPr>
        <w:t xml:space="preserve"> przy redzkim MOPS</w:t>
      </w:r>
      <w:r w:rsidRPr="00205EE1">
        <w:rPr>
          <w:rFonts w:ascii="Times New Roman" w:hAnsi="Times New Roman" w:cs="Times New Roman"/>
          <w:sz w:val="24"/>
          <w:szCs w:val="24"/>
        </w:rPr>
        <w:t xml:space="preserve"> działa Zespół Interdyscyplinarny, podzielony na grupy robocze. </w:t>
      </w:r>
      <w:r w:rsidR="009C5352" w:rsidRPr="00205EE1">
        <w:rPr>
          <w:rFonts w:ascii="Times New Roman" w:hAnsi="Times New Roman" w:cs="Times New Roman"/>
          <w:sz w:val="24"/>
          <w:szCs w:val="24"/>
        </w:rPr>
        <w:t xml:space="preserve">Zespół na bieżąco zajmuje się zgłaszanymi przypadkami i problemami. </w:t>
      </w:r>
      <w:r w:rsidRPr="00205EE1">
        <w:rPr>
          <w:rFonts w:ascii="Times New Roman" w:hAnsi="Times New Roman" w:cs="Times New Roman"/>
          <w:sz w:val="24"/>
          <w:szCs w:val="24"/>
        </w:rPr>
        <w:t>W roku 20</w:t>
      </w:r>
      <w:r w:rsidR="0061171D" w:rsidRPr="00205EE1">
        <w:rPr>
          <w:rFonts w:ascii="Times New Roman" w:hAnsi="Times New Roman" w:cs="Times New Roman"/>
          <w:sz w:val="24"/>
          <w:szCs w:val="24"/>
        </w:rPr>
        <w:t>2</w:t>
      </w:r>
      <w:r w:rsidR="002E3EBA" w:rsidRPr="00205EE1">
        <w:rPr>
          <w:rFonts w:ascii="Times New Roman" w:hAnsi="Times New Roman" w:cs="Times New Roman"/>
          <w:sz w:val="24"/>
          <w:szCs w:val="24"/>
        </w:rPr>
        <w:t>2</w:t>
      </w:r>
      <w:r w:rsidRPr="00205EE1">
        <w:rPr>
          <w:rFonts w:ascii="Times New Roman" w:hAnsi="Times New Roman" w:cs="Times New Roman"/>
          <w:sz w:val="24"/>
          <w:szCs w:val="24"/>
        </w:rPr>
        <w:t xml:space="preserve"> odbył</w:t>
      </w:r>
      <w:r w:rsidR="0061171D" w:rsidRPr="00205EE1">
        <w:rPr>
          <w:rFonts w:ascii="Times New Roman" w:hAnsi="Times New Roman" w:cs="Times New Roman"/>
          <w:sz w:val="24"/>
          <w:szCs w:val="24"/>
        </w:rPr>
        <w:t>y</w:t>
      </w:r>
      <w:r w:rsidRPr="00205EE1">
        <w:rPr>
          <w:rFonts w:ascii="Times New Roman" w:hAnsi="Times New Roman" w:cs="Times New Roman"/>
          <w:sz w:val="24"/>
          <w:szCs w:val="24"/>
        </w:rPr>
        <w:t xml:space="preserve"> się </w:t>
      </w:r>
      <w:r w:rsidR="00D244FA" w:rsidRPr="00205EE1">
        <w:rPr>
          <w:rFonts w:ascii="Times New Roman" w:hAnsi="Times New Roman" w:cs="Times New Roman"/>
          <w:sz w:val="24"/>
          <w:szCs w:val="24"/>
        </w:rPr>
        <w:t>4</w:t>
      </w:r>
      <w:r w:rsidRPr="00205EE1">
        <w:rPr>
          <w:rFonts w:ascii="Times New Roman" w:hAnsi="Times New Roman" w:cs="Times New Roman"/>
          <w:sz w:val="24"/>
          <w:szCs w:val="24"/>
        </w:rPr>
        <w:t xml:space="preserve"> spotka</w:t>
      </w:r>
      <w:r w:rsidR="0061171D" w:rsidRPr="00205EE1">
        <w:rPr>
          <w:rFonts w:ascii="Times New Roman" w:hAnsi="Times New Roman" w:cs="Times New Roman"/>
          <w:sz w:val="24"/>
          <w:szCs w:val="24"/>
        </w:rPr>
        <w:t>nia</w:t>
      </w:r>
      <w:r w:rsidRPr="00205EE1">
        <w:rPr>
          <w:rFonts w:ascii="Times New Roman" w:hAnsi="Times New Roman" w:cs="Times New Roman"/>
          <w:sz w:val="24"/>
          <w:szCs w:val="24"/>
        </w:rPr>
        <w:t xml:space="preserve"> Zespołu i ok. </w:t>
      </w:r>
      <w:r w:rsidR="002E3EBA" w:rsidRPr="00205EE1">
        <w:rPr>
          <w:rFonts w:ascii="Times New Roman" w:hAnsi="Times New Roman" w:cs="Times New Roman"/>
          <w:sz w:val="24"/>
          <w:szCs w:val="24"/>
        </w:rPr>
        <w:t>488</w:t>
      </w:r>
      <w:r w:rsidRPr="00205EE1">
        <w:rPr>
          <w:rFonts w:ascii="Times New Roman" w:hAnsi="Times New Roman" w:cs="Times New Roman"/>
          <w:sz w:val="24"/>
          <w:szCs w:val="24"/>
        </w:rPr>
        <w:t xml:space="preserve"> spotka</w:t>
      </w:r>
      <w:r w:rsidR="002E3EBA" w:rsidRPr="00205EE1">
        <w:rPr>
          <w:rFonts w:ascii="Times New Roman" w:hAnsi="Times New Roman" w:cs="Times New Roman"/>
          <w:sz w:val="24"/>
          <w:szCs w:val="24"/>
        </w:rPr>
        <w:t>ń</w:t>
      </w:r>
      <w:r w:rsidRPr="00205EE1">
        <w:rPr>
          <w:rFonts w:ascii="Times New Roman" w:hAnsi="Times New Roman" w:cs="Times New Roman"/>
          <w:sz w:val="24"/>
          <w:szCs w:val="24"/>
        </w:rPr>
        <w:t xml:space="preserve"> grup roboczych. </w:t>
      </w:r>
      <w:r w:rsidR="007C62DB" w:rsidRPr="00205EE1">
        <w:rPr>
          <w:rFonts w:ascii="Times New Roman" w:hAnsi="Times New Roman" w:cs="Times New Roman"/>
          <w:sz w:val="24"/>
          <w:szCs w:val="24"/>
        </w:rPr>
        <w:t xml:space="preserve">Bardzo istotna dla sprawnego funkcjonowania systemu przeciwdziałania przemocy </w:t>
      </w:r>
      <w:r w:rsidR="00C54E73" w:rsidRPr="00205EE1">
        <w:rPr>
          <w:rFonts w:ascii="Times New Roman" w:hAnsi="Times New Roman" w:cs="Times New Roman"/>
          <w:sz w:val="24"/>
          <w:szCs w:val="24"/>
        </w:rPr>
        <w:br/>
      </w:r>
      <w:r w:rsidR="007C62DB" w:rsidRPr="00205EE1">
        <w:rPr>
          <w:rFonts w:ascii="Times New Roman" w:hAnsi="Times New Roman" w:cs="Times New Roman"/>
          <w:sz w:val="24"/>
          <w:szCs w:val="24"/>
        </w:rPr>
        <w:t>w rodzinie jest procedura Niebieskiej Karty. W ciągu 20</w:t>
      </w:r>
      <w:r w:rsidR="009D6075" w:rsidRPr="00205EE1">
        <w:rPr>
          <w:rFonts w:ascii="Times New Roman" w:hAnsi="Times New Roman" w:cs="Times New Roman"/>
          <w:sz w:val="24"/>
          <w:szCs w:val="24"/>
        </w:rPr>
        <w:t>2</w:t>
      </w:r>
      <w:r w:rsidR="002E3EBA" w:rsidRPr="00205EE1">
        <w:rPr>
          <w:rFonts w:ascii="Times New Roman" w:hAnsi="Times New Roman" w:cs="Times New Roman"/>
          <w:sz w:val="24"/>
          <w:szCs w:val="24"/>
        </w:rPr>
        <w:t>2</w:t>
      </w:r>
      <w:r w:rsidR="007C62DB" w:rsidRPr="00205EE1">
        <w:rPr>
          <w:rFonts w:ascii="Times New Roman" w:hAnsi="Times New Roman" w:cs="Times New Roman"/>
          <w:sz w:val="24"/>
          <w:szCs w:val="24"/>
        </w:rPr>
        <w:t xml:space="preserve"> roku przeprowadzono łącznie </w:t>
      </w:r>
      <w:r w:rsidR="00043502">
        <w:rPr>
          <w:rFonts w:ascii="Times New Roman" w:hAnsi="Times New Roman" w:cs="Times New Roman"/>
          <w:sz w:val="24"/>
          <w:szCs w:val="24"/>
        </w:rPr>
        <w:br/>
      </w:r>
      <w:r w:rsidR="002E3EBA" w:rsidRPr="00205EE1">
        <w:rPr>
          <w:rFonts w:ascii="Times New Roman" w:hAnsi="Times New Roman" w:cs="Times New Roman"/>
          <w:sz w:val="24"/>
          <w:szCs w:val="24"/>
        </w:rPr>
        <w:t>99</w:t>
      </w:r>
      <w:r w:rsidR="007C62DB" w:rsidRPr="00205EE1">
        <w:rPr>
          <w:rFonts w:ascii="Times New Roman" w:hAnsi="Times New Roman" w:cs="Times New Roman"/>
          <w:sz w:val="24"/>
          <w:szCs w:val="24"/>
        </w:rPr>
        <w:t xml:space="preserve"> procedur w ramach Niebieskiej Karty, założono </w:t>
      </w:r>
      <w:r w:rsidR="002E3EBA" w:rsidRPr="00205EE1">
        <w:rPr>
          <w:rFonts w:ascii="Times New Roman" w:hAnsi="Times New Roman" w:cs="Times New Roman"/>
          <w:sz w:val="24"/>
          <w:szCs w:val="24"/>
        </w:rPr>
        <w:t>71</w:t>
      </w:r>
      <w:r w:rsidR="007C62DB" w:rsidRPr="00205EE1">
        <w:rPr>
          <w:rFonts w:ascii="Times New Roman" w:hAnsi="Times New Roman" w:cs="Times New Roman"/>
          <w:sz w:val="24"/>
          <w:szCs w:val="24"/>
        </w:rPr>
        <w:t xml:space="preserve"> procedur Niebieskiej Karty cz. A, wypełnionych przez: policjantów – </w:t>
      </w:r>
      <w:r w:rsidR="002E3EBA" w:rsidRPr="00205EE1">
        <w:rPr>
          <w:rFonts w:ascii="Times New Roman" w:hAnsi="Times New Roman" w:cs="Times New Roman"/>
          <w:sz w:val="24"/>
          <w:szCs w:val="24"/>
        </w:rPr>
        <w:t>52</w:t>
      </w:r>
      <w:r w:rsidR="007C62DB" w:rsidRPr="00205EE1">
        <w:rPr>
          <w:rFonts w:ascii="Times New Roman" w:hAnsi="Times New Roman" w:cs="Times New Roman"/>
          <w:sz w:val="24"/>
          <w:szCs w:val="24"/>
        </w:rPr>
        <w:t xml:space="preserve"> przypadk</w:t>
      </w:r>
      <w:r w:rsidR="002E3EBA" w:rsidRPr="00205EE1">
        <w:rPr>
          <w:rFonts w:ascii="Times New Roman" w:hAnsi="Times New Roman" w:cs="Times New Roman"/>
          <w:sz w:val="24"/>
          <w:szCs w:val="24"/>
        </w:rPr>
        <w:t>i</w:t>
      </w:r>
      <w:r w:rsidR="007C62DB" w:rsidRPr="00205EE1">
        <w:rPr>
          <w:rFonts w:ascii="Times New Roman" w:hAnsi="Times New Roman" w:cs="Times New Roman"/>
          <w:sz w:val="24"/>
          <w:szCs w:val="24"/>
        </w:rPr>
        <w:t xml:space="preserve">, pracowników socjalnych – </w:t>
      </w:r>
      <w:r w:rsidR="00F5268A" w:rsidRPr="00205EE1">
        <w:rPr>
          <w:rFonts w:ascii="Times New Roman" w:hAnsi="Times New Roman" w:cs="Times New Roman"/>
          <w:sz w:val="24"/>
          <w:szCs w:val="24"/>
        </w:rPr>
        <w:t>1</w:t>
      </w:r>
      <w:r w:rsidR="002E3EBA" w:rsidRPr="00205EE1">
        <w:rPr>
          <w:rFonts w:ascii="Times New Roman" w:hAnsi="Times New Roman" w:cs="Times New Roman"/>
          <w:sz w:val="24"/>
          <w:szCs w:val="24"/>
        </w:rPr>
        <w:t>4</w:t>
      </w:r>
      <w:r w:rsidR="007C62DB" w:rsidRPr="00205EE1">
        <w:rPr>
          <w:rFonts w:ascii="Times New Roman" w:hAnsi="Times New Roman" w:cs="Times New Roman"/>
          <w:sz w:val="24"/>
          <w:szCs w:val="24"/>
        </w:rPr>
        <w:t xml:space="preserve"> przypadków</w:t>
      </w:r>
      <w:r w:rsidR="00F5268A" w:rsidRPr="00205EE1">
        <w:rPr>
          <w:rFonts w:ascii="Times New Roman" w:hAnsi="Times New Roman" w:cs="Times New Roman"/>
          <w:sz w:val="24"/>
          <w:szCs w:val="24"/>
        </w:rPr>
        <w:t>,</w:t>
      </w:r>
      <w:r w:rsidR="007C62DB" w:rsidRPr="00205EE1">
        <w:rPr>
          <w:rFonts w:ascii="Times New Roman" w:hAnsi="Times New Roman" w:cs="Times New Roman"/>
          <w:sz w:val="24"/>
          <w:szCs w:val="24"/>
        </w:rPr>
        <w:t xml:space="preserve"> </w:t>
      </w:r>
      <w:r w:rsidR="00C54E73" w:rsidRPr="00205EE1">
        <w:rPr>
          <w:rFonts w:ascii="Times New Roman" w:hAnsi="Times New Roman" w:cs="Times New Roman"/>
          <w:sz w:val="24"/>
          <w:szCs w:val="24"/>
        </w:rPr>
        <w:br/>
      </w:r>
      <w:r w:rsidR="007C62DB" w:rsidRPr="00205EE1">
        <w:rPr>
          <w:rFonts w:ascii="Times New Roman" w:hAnsi="Times New Roman" w:cs="Times New Roman"/>
          <w:sz w:val="24"/>
          <w:szCs w:val="24"/>
        </w:rPr>
        <w:t xml:space="preserve">w </w:t>
      </w:r>
      <w:r w:rsidR="002E3EBA" w:rsidRPr="00205EE1">
        <w:rPr>
          <w:rFonts w:ascii="Times New Roman" w:hAnsi="Times New Roman" w:cs="Times New Roman"/>
          <w:sz w:val="24"/>
          <w:szCs w:val="24"/>
        </w:rPr>
        <w:t>5</w:t>
      </w:r>
      <w:r w:rsidR="007C62DB" w:rsidRPr="00205EE1">
        <w:rPr>
          <w:rFonts w:ascii="Times New Roman" w:hAnsi="Times New Roman" w:cs="Times New Roman"/>
          <w:sz w:val="24"/>
          <w:szCs w:val="24"/>
        </w:rPr>
        <w:t xml:space="preserve"> przypadkach przez przedstawicieli oświaty</w:t>
      </w:r>
      <w:r w:rsidR="00F5268A" w:rsidRPr="00205EE1">
        <w:rPr>
          <w:rFonts w:ascii="Times New Roman" w:hAnsi="Times New Roman" w:cs="Times New Roman"/>
          <w:sz w:val="24"/>
          <w:szCs w:val="24"/>
        </w:rPr>
        <w:t xml:space="preserve"> i w </w:t>
      </w:r>
      <w:r w:rsidR="002E3EBA" w:rsidRPr="00205EE1">
        <w:rPr>
          <w:rFonts w:ascii="Times New Roman" w:hAnsi="Times New Roman" w:cs="Times New Roman"/>
          <w:sz w:val="24"/>
          <w:szCs w:val="24"/>
        </w:rPr>
        <w:t>2</w:t>
      </w:r>
      <w:r w:rsidR="00F5268A" w:rsidRPr="00205EE1">
        <w:rPr>
          <w:rFonts w:ascii="Times New Roman" w:hAnsi="Times New Roman" w:cs="Times New Roman"/>
          <w:sz w:val="24"/>
          <w:szCs w:val="24"/>
        </w:rPr>
        <w:t xml:space="preserve"> przypadk</w:t>
      </w:r>
      <w:r w:rsidR="002E3EBA" w:rsidRPr="00205EE1">
        <w:rPr>
          <w:rFonts w:ascii="Times New Roman" w:hAnsi="Times New Roman" w:cs="Times New Roman"/>
          <w:sz w:val="24"/>
          <w:szCs w:val="24"/>
        </w:rPr>
        <w:t>ach</w:t>
      </w:r>
      <w:r w:rsidR="00F5268A" w:rsidRPr="00205EE1">
        <w:rPr>
          <w:rFonts w:ascii="Times New Roman" w:hAnsi="Times New Roman" w:cs="Times New Roman"/>
          <w:sz w:val="24"/>
          <w:szCs w:val="24"/>
        </w:rPr>
        <w:t xml:space="preserve"> przez przedstawiciela ochrony zdrowia</w:t>
      </w:r>
      <w:r w:rsidR="007C62DB" w:rsidRPr="00205EE1">
        <w:rPr>
          <w:rFonts w:ascii="Times New Roman" w:hAnsi="Times New Roman" w:cs="Times New Roman"/>
          <w:sz w:val="24"/>
          <w:szCs w:val="24"/>
        </w:rPr>
        <w:t>.</w:t>
      </w:r>
    </w:p>
    <w:p w14:paraId="68D50972" w14:textId="302552E6" w:rsidR="00B730F0" w:rsidRPr="00205EE1" w:rsidRDefault="00B730F0" w:rsidP="00725FD7">
      <w:pPr>
        <w:autoSpaceDE w:val="0"/>
        <w:autoSpaceDN w:val="0"/>
        <w:adjustRightInd w:val="0"/>
        <w:spacing w:after="0" w:line="360" w:lineRule="auto"/>
        <w:ind w:firstLine="360"/>
        <w:jc w:val="both"/>
        <w:rPr>
          <w:rFonts w:ascii="Times New Roman" w:hAnsi="Times New Roman"/>
          <w:sz w:val="24"/>
          <w:szCs w:val="24"/>
        </w:rPr>
      </w:pPr>
      <w:r w:rsidRPr="00205EE1">
        <w:rPr>
          <w:rFonts w:ascii="Times New Roman" w:hAnsi="Times New Roman"/>
          <w:sz w:val="24"/>
          <w:szCs w:val="24"/>
        </w:rPr>
        <w:t xml:space="preserve">W ramach umowy na terenie Ośrodka Profilaktyki i Rozwiązywania Problemów Alkoholowych z siedzibą w Wejherowie realizowano poradnictwo w zakresie przeciwdziałania przemocy w rodzinie w formie konsultacji indywidualnych z dostępnością do zajęć grupowych. </w:t>
      </w:r>
      <w:r w:rsidR="00043502">
        <w:rPr>
          <w:rFonts w:ascii="Times New Roman" w:hAnsi="Times New Roman"/>
          <w:sz w:val="24"/>
          <w:szCs w:val="24"/>
        </w:rPr>
        <w:br/>
      </w:r>
      <w:r w:rsidRPr="00205EE1">
        <w:rPr>
          <w:rFonts w:ascii="Times New Roman" w:hAnsi="Times New Roman"/>
          <w:sz w:val="24"/>
          <w:szCs w:val="24"/>
        </w:rPr>
        <w:t>1</w:t>
      </w:r>
      <w:r w:rsidR="002E3EBA" w:rsidRPr="00205EE1">
        <w:rPr>
          <w:rFonts w:ascii="Times New Roman" w:hAnsi="Times New Roman"/>
          <w:sz w:val="24"/>
          <w:szCs w:val="24"/>
        </w:rPr>
        <w:t>7</w:t>
      </w:r>
      <w:r w:rsidRPr="00205EE1">
        <w:rPr>
          <w:rFonts w:ascii="Times New Roman" w:hAnsi="Times New Roman"/>
          <w:sz w:val="24"/>
          <w:szCs w:val="24"/>
        </w:rPr>
        <w:t xml:space="preserve"> osobom </w:t>
      </w:r>
      <w:r w:rsidR="002E3EBA" w:rsidRPr="00205EE1">
        <w:rPr>
          <w:rFonts w:ascii="Times New Roman" w:hAnsi="Times New Roman"/>
          <w:sz w:val="24"/>
          <w:szCs w:val="24"/>
        </w:rPr>
        <w:t>udzielono wsparcia psychologicznego, realizując</w:t>
      </w:r>
      <w:r w:rsidRPr="00205EE1">
        <w:rPr>
          <w:rFonts w:ascii="Times New Roman" w:hAnsi="Times New Roman"/>
          <w:sz w:val="24"/>
          <w:szCs w:val="24"/>
        </w:rPr>
        <w:t xml:space="preserve"> na ich rzecz </w:t>
      </w:r>
      <w:r w:rsidR="002E3EBA" w:rsidRPr="00205EE1">
        <w:rPr>
          <w:rFonts w:ascii="Times New Roman" w:hAnsi="Times New Roman"/>
          <w:sz w:val="24"/>
          <w:szCs w:val="24"/>
        </w:rPr>
        <w:t>232</w:t>
      </w:r>
      <w:r w:rsidRPr="00205EE1">
        <w:rPr>
          <w:rFonts w:ascii="Times New Roman" w:hAnsi="Times New Roman"/>
          <w:sz w:val="24"/>
          <w:szCs w:val="24"/>
        </w:rPr>
        <w:t xml:space="preserve"> świadcze</w:t>
      </w:r>
      <w:r w:rsidR="002E3EBA" w:rsidRPr="00205EE1">
        <w:rPr>
          <w:rFonts w:ascii="Times New Roman" w:hAnsi="Times New Roman"/>
          <w:sz w:val="24"/>
          <w:szCs w:val="24"/>
        </w:rPr>
        <w:t>nia</w:t>
      </w:r>
      <w:r w:rsidRPr="00205EE1">
        <w:rPr>
          <w:rFonts w:ascii="Times New Roman" w:hAnsi="Times New Roman"/>
          <w:sz w:val="24"/>
          <w:szCs w:val="24"/>
        </w:rPr>
        <w:t xml:space="preserve">. </w:t>
      </w:r>
    </w:p>
    <w:p w14:paraId="620B5BFE" w14:textId="06752E0B" w:rsidR="00B730F0" w:rsidRPr="00205EE1" w:rsidRDefault="002E3EBA" w:rsidP="002E3EBA">
      <w:pPr>
        <w:autoSpaceDE w:val="0"/>
        <w:autoSpaceDN w:val="0"/>
        <w:adjustRightInd w:val="0"/>
        <w:spacing w:after="0" w:line="360" w:lineRule="auto"/>
        <w:ind w:firstLine="360"/>
        <w:jc w:val="both"/>
        <w:rPr>
          <w:bCs/>
        </w:rPr>
      </w:pPr>
      <w:r w:rsidRPr="00205EE1">
        <w:rPr>
          <w:rFonts w:ascii="Times New Roman" w:hAnsi="Times New Roman"/>
          <w:sz w:val="24"/>
          <w:szCs w:val="24"/>
        </w:rPr>
        <w:t xml:space="preserve">Osoby zaangażowane w realizację Programu (w tym pracownicy MOPS, członkowie Zespołu Interdyscyplinarnego oraz dzielnicowi) brały udział w szkoleniach w zakresie pracy </w:t>
      </w:r>
      <w:r w:rsidR="00043502">
        <w:rPr>
          <w:rFonts w:ascii="Times New Roman" w:hAnsi="Times New Roman"/>
          <w:sz w:val="24"/>
          <w:szCs w:val="24"/>
        </w:rPr>
        <w:br/>
      </w:r>
      <w:r w:rsidRPr="00205EE1">
        <w:rPr>
          <w:rFonts w:ascii="Times New Roman" w:hAnsi="Times New Roman"/>
          <w:sz w:val="24"/>
          <w:szCs w:val="24"/>
        </w:rPr>
        <w:t xml:space="preserve">z osobami stosującymi przemoc i ofiarami przemocy, procedury „Niebieskiej Karty” </w:t>
      </w:r>
      <w:r w:rsidR="00043502">
        <w:rPr>
          <w:rFonts w:ascii="Times New Roman" w:hAnsi="Times New Roman"/>
          <w:sz w:val="24"/>
          <w:szCs w:val="24"/>
        </w:rPr>
        <w:br/>
      </w:r>
      <w:r w:rsidRPr="00205EE1">
        <w:rPr>
          <w:rFonts w:ascii="Times New Roman" w:hAnsi="Times New Roman"/>
          <w:sz w:val="24"/>
          <w:szCs w:val="24"/>
        </w:rPr>
        <w:t xml:space="preserve">z uwzględnieniem planowanych zmian w ustawie oraz w szkoleniach z zakresu profilaktyki uzależnień wraz z uzależnieniami behawioralnymi. </w:t>
      </w:r>
    </w:p>
    <w:p w14:paraId="4448E65F" w14:textId="0585B33E" w:rsidR="006C5328" w:rsidRPr="00205EE1" w:rsidRDefault="006C2868" w:rsidP="004E08B7">
      <w:pPr>
        <w:pStyle w:val="Nagwek2"/>
      </w:pPr>
      <w:bookmarkStart w:id="102" w:name="_Toc136437363"/>
      <w:r w:rsidRPr="00205EE1">
        <w:rPr>
          <w:lang w:val="pl-PL"/>
        </w:rPr>
        <w:t>4</w:t>
      </w:r>
      <w:r w:rsidR="00F5715D" w:rsidRPr="00205EE1">
        <w:t xml:space="preserve">. </w:t>
      </w:r>
      <w:r w:rsidR="006C5328" w:rsidRPr="00205EE1">
        <w:t>Przeciwdziałanie zagrożeniom związanym z brakiem opieki i schronienia.</w:t>
      </w:r>
      <w:bookmarkEnd w:id="102"/>
    </w:p>
    <w:p w14:paraId="028D7EE1" w14:textId="3010A411" w:rsidR="006C5328" w:rsidRPr="00205EE1" w:rsidRDefault="007A3A3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w:t>
      </w:r>
      <w:r w:rsidR="006C5328" w:rsidRPr="00205EE1">
        <w:rPr>
          <w:rFonts w:ascii="Times New Roman" w:hAnsi="Times New Roman" w:cs="Times New Roman"/>
          <w:sz w:val="24"/>
          <w:szCs w:val="24"/>
        </w:rPr>
        <w:t xml:space="preserve"> ciągu 20</w:t>
      </w:r>
      <w:r w:rsidR="008524F2" w:rsidRPr="00205EE1">
        <w:rPr>
          <w:rFonts w:ascii="Times New Roman" w:hAnsi="Times New Roman" w:cs="Times New Roman"/>
          <w:sz w:val="24"/>
          <w:szCs w:val="24"/>
        </w:rPr>
        <w:t>2</w:t>
      </w:r>
      <w:r w:rsidR="002E3EBA"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roku</w:t>
      </w:r>
      <w:r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w Domach Pomocy Społecznej w Wejherowie, Pucku, </w:t>
      </w:r>
      <w:r w:rsidR="008524F2" w:rsidRPr="00205EE1">
        <w:rPr>
          <w:rFonts w:ascii="Times New Roman" w:hAnsi="Times New Roman" w:cs="Times New Roman"/>
          <w:sz w:val="24"/>
          <w:szCs w:val="24"/>
        </w:rPr>
        <w:t xml:space="preserve">Lubkowie </w:t>
      </w:r>
      <w:r w:rsidR="00C54E73" w:rsidRPr="00205EE1">
        <w:rPr>
          <w:rFonts w:ascii="Times New Roman" w:hAnsi="Times New Roman" w:cs="Times New Roman"/>
          <w:sz w:val="24"/>
          <w:szCs w:val="24"/>
        </w:rPr>
        <w:br/>
      </w:r>
      <w:r w:rsidR="008524F2" w:rsidRPr="00205EE1">
        <w:rPr>
          <w:rFonts w:ascii="Times New Roman" w:hAnsi="Times New Roman" w:cs="Times New Roman"/>
          <w:sz w:val="24"/>
          <w:szCs w:val="24"/>
        </w:rPr>
        <w:t>i</w:t>
      </w:r>
      <w:r w:rsidR="006C5328" w:rsidRPr="00205EE1">
        <w:rPr>
          <w:rFonts w:ascii="Times New Roman" w:hAnsi="Times New Roman" w:cs="Times New Roman"/>
          <w:sz w:val="24"/>
          <w:szCs w:val="24"/>
        </w:rPr>
        <w:t xml:space="preserve"> Strzebielinku przebywało </w:t>
      </w:r>
      <w:r w:rsidR="00D34542" w:rsidRPr="00205EE1">
        <w:rPr>
          <w:rFonts w:ascii="Times New Roman" w:hAnsi="Times New Roman" w:cs="Times New Roman"/>
          <w:sz w:val="24"/>
          <w:szCs w:val="24"/>
        </w:rPr>
        <w:t>3</w:t>
      </w:r>
      <w:r w:rsidR="002E3EBA" w:rsidRPr="00205EE1">
        <w:rPr>
          <w:rFonts w:ascii="Times New Roman" w:hAnsi="Times New Roman" w:cs="Times New Roman"/>
          <w:sz w:val="24"/>
          <w:szCs w:val="24"/>
        </w:rPr>
        <w:t>5</w:t>
      </w:r>
      <w:r w:rsidR="006C5328" w:rsidRPr="00205EE1">
        <w:rPr>
          <w:rFonts w:ascii="Times New Roman" w:hAnsi="Times New Roman" w:cs="Times New Roman"/>
          <w:sz w:val="24"/>
          <w:szCs w:val="24"/>
        </w:rPr>
        <w:t xml:space="preserve"> mieszkańców Redy</w:t>
      </w:r>
      <w:r w:rsidR="008524F2" w:rsidRPr="00205EE1">
        <w:rPr>
          <w:rFonts w:ascii="Times New Roman" w:hAnsi="Times New Roman" w:cs="Times New Roman"/>
          <w:sz w:val="24"/>
          <w:szCs w:val="24"/>
        </w:rPr>
        <w:t>.</w:t>
      </w:r>
      <w:r w:rsidRPr="00205EE1">
        <w:rPr>
          <w:rFonts w:ascii="Times New Roman" w:hAnsi="Times New Roman" w:cs="Times New Roman"/>
          <w:sz w:val="24"/>
          <w:szCs w:val="24"/>
        </w:rPr>
        <w:t xml:space="preserve"> Osoby te z różnych przyczyn wymagają stałej opieki</w:t>
      </w:r>
      <w:r w:rsidR="006C5328" w:rsidRPr="00205EE1">
        <w:rPr>
          <w:rFonts w:ascii="Times New Roman" w:hAnsi="Times New Roman" w:cs="Times New Roman"/>
          <w:sz w:val="24"/>
          <w:szCs w:val="24"/>
        </w:rPr>
        <w:t xml:space="preserve">. W ramach wsparcia osób samotnych, </w:t>
      </w:r>
      <w:r w:rsidR="008524F2" w:rsidRPr="00205EE1">
        <w:rPr>
          <w:rFonts w:ascii="Times New Roman" w:hAnsi="Times New Roman" w:cs="Times New Roman"/>
          <w:sz w:val="24"/>
          <w:szCs w:val="24"/>
        </w:rPr>
        <w:t>1</w:t>
      </w:r>
      <w:r w:rsidR="000E6024" w:rsidRPr="00205EE1">
        <w:rPr>
          <w:rFonts w:ascii="Times New Roman" w:hAnsi="Times New Roman" w:cs="Times New Roman"/>
          <w:sz w:val="24"/>
          <w:szCs w:val="24"/>
        </w:rPr>
        <w:t>6</w:t>
      </w:r>
      <w:r w:rsidRPr="00205EE1">
        <w:rPr>
          <w:rFonts w:ascii="Times New Roman" w:hAnsi="Times New Roman" w:cs="Times New Roman"/>
          <w:sz w:val="24"/>
          <w:szCs w:val="24"/>
        </w:rPr>
        <w:t xml:space="preserve"> osób otrzymało schronienie, posiłek </w:t>
      </w:r>
      <w:r w:rsidR="00C54E73" w:rsidRPr="00205EE1">
        <w:rPr>
          <w:rFonts w:ascii="Times New Roman" w:hAnsi="Times New Roman" w:cs="Times New Roman"/>
          <w:sz w:val="24"/>
          <w:szCs w:val="24"/>
        </w:rPr>
        <w:br/>
      </w:r>
      <w:r w:rsidRPr="00205EE1">
        <w:rPr>
          <w:rFonts w:ascii="Times New Roman" w:hAnsi="Times New Roman" w:cs="Times New Roman"/>
          <w:sz w:val="24"/>
          <w:szCs w:val="24"/>
        </w:rPr>
        <w:t xml:space="preserve">i ubranie. </w:t>
      </w:r>
      <w:r w:rsidR="008524F2" w:rsidRPr="00205EE1">
        <w:rPr>
          <w:rFonts w:ascii="Times New Roman" w:hAnsi="Times New Roman" w:cs="Times New Roman"/>
          <w:sz w:val="24"/>
          <w:szCs w:val="24"/>
        </w:rPr>
        <w:t xml:space="preserve">Udzielając schronienia osobom tego pozbawionym, Miejski Ośrodek Pomocy Społecznej najczęściej korzysta z ośrodków prowadzonych przez organizacje pozarządowe: Stowarzyszenie na Rzecz Bezdomnych Dom Modlitewny AGAPE Nowy Staw </w:t>
      </w:r>
      <w:r w:rsidR="00652381" w:rsidRPr="00205EE1">
        <w:rPr>
          <w:rFonts w:ascii="Times New Roman" w:hAnsi="Times New Roman" w:cs="Times New Roman"/>
          <w:sz w:val="24"/>
          <w:szCs w:val="24"/>
        </w:rPr>
        <w:t xml:space="preserve">z </w:t>
      </w:r>
      <w:r w:rsidR="008524F2" w:rsidRPr="00205EE1">
        <w:rPr>
          <w:rFonts w:ascii="Times New Roman" w:hAnsi="Times New Roman" w:cs="Times New Roman"/>
          <w:sz w:val="24"/>
          <w:szCs w:val="24"/>
        </w:rPr>
        <w:t>oddział</w:t>
      </w:r>
      <w:r w:rsidR="00652381" w:rsidRPr="00205EE1">
        <w:rPr>
          <w:rFonts w:ascii="Times New Roman" w:hAnsi="Times New Roman" w:cs="Times New Roman"/>
          <w:sz w:val="24"/>
          <w:szCs w:val="24"/>
        </w:rPr>
        <w:t>em</w:t>
      </w:r>
      <w:r w:rsidR="008524F2" w:rsidRPr="00205EE1">
        <w:rPr>
          <w:rFonts w:ascii="Times New Roman" w:hAnsi="Times New Roman" w:cs="Times New Roman"/>
          <w:sz w:val="24"/>
          <w:szCs w:val="24"/>
        </w:rPr>
        <w:t xml:space="preserve"> </w:t>
      </w:r>
      <w:r w:rsidR="00C54E73" w:rsidRPr="00205EE1">
        <w:rPr>
          <w:rFonts w:ascii="Times New Roman" w:hAnsi="Times New Roman" w:cs="Times New Roman"/>
          <w:sz w:val="24"/>
          <w:szCs w:val="24"/>
        </w:rPr>
        <w:br/>
      </w:r>
      <w:r w:rsidR="008524F2" w:rsidRPr="00205EE1">
        <w:rPr>
          <w:rFonts w:ascii="Times New Roman" w:hAnsi="Times New Roman" w:cs="Times New Roman"/>
          <w:sz w:val="24"/>
          <w:szCs w:val="24"/>
        </w:rPr>
        <w:t>w Sztumie, Pomorskie Centrum Bliźniemu w Gdańsku</w:t>
      </w:r>
      <w:r w:rsidR="00652381" w:rsidRPr="00205EE1">
        <w:rPr>
          <w:rFonts w:ascii="Times New Roman" w:hAnsi="Times New Roman" w:cs="Times New Roman"/>
          <w:sz w:val="24"/>
          <w:szCs w:val="24"/>
        </w:rPr>
        <w:t xml:space="preserve"> i</w:t>
      </w:r>
      <w:r w:rsidR="008524F2" w:rsidRPr="00205EE1">
        <w:rPr>
          <w:rFonts w:ascii="Times New Roman" w:hAnsi="Times New Roman" w:cs="Times New Roman"/>
          <w:sz w:val="24"/>
          <w:szCs w:val="24"/>
        </w:rPr>
        <w:t xml:space="preserve"> Stowarzyszenie PRO-BONO w Baninie. </w:t>
      </w:r>
    </w:p>
    <w:p w14:paraId="09493497" w14:textId="31336937" w:rsidR="006C5328" w:rsidRPr="00205EE1" w:rsidRDefault="00807551" w:rsidP="004E08B7">
      <w:pPr>
        <w:pStyle w:val="Nagwek2"/>
      </w:pPr>
      <w:bookmarkStart w:id="103" w:name="_Toc136437364"/>
      <w:r w:rsidRPr="00205EE1">
        <w:rPr>
          <w:lang w:val="pl-PL"/>
        </w:rPr>
        <w:t>5</w:t>
      </w:r>
      <w:r w:rsidR="00F5715D" w:rsidRPr="00205EE1">
        <w:t xml:space="preserve">. </w:t>
      </w:r>
      <w:r w:rsidR="006C5328" w:rsidRPr="00205EE1">
        <w:t>Wsparcie rodziny i piecza zastępcza</w:t>
      </w:r>
      <w:bookmarkEnd w:id="103"/>
    </w:p>
    <w:p w14:paraId="555EE84D" w14:textId="58742041" w:rsidR="006C5328" w:rsidRPr="00205EE1" w:rsidRDefault="007A3A38" w:rsidP="00D8554A">
      <w:pPr>
        <w:autoSpaceDE w:val="0"/>
        <w:autoSpaceDN w:val="0"/>
        <w:adjustRightInd w:val="0"/>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Wsparcie rodziny i sprawowanie pieczy zastępczej jest jednym z zadań własnych Gminy. </w:t>
      </w:r>
      <w:r w:rsidR="006C5328" w:rsidRPr="00205EE1">
        <w:rPr>
          <w:rFonts w:ascii="Times New Roman" w:hAnsi="Times New Roman" w:cs="Times New Roman"/>
          <w:sz w:val="24"/>
          <w:szCs w:val="24"/>
        </w:rPr>
        <w:t>Na mocy postanowie</w:t>
      </w:r>
      <w:r w:rsidR="00807551" w:rsidRPr="00205EE1">
        <w:rPr>
          <w:rFonts w:ascii="Times New Roman" w:hAnsi="Times New Roman" w:cs="Times New Roman"/>
          <w:sz w:val="24"/>
          <w:szCs w:val="24"/>
        </w:rPr>
        <w:t>ń</w:t>
      </w:r>
      <w:r w:rsidR="006C5328" w:rsidRPr="00205EE1">
        <w:rPr>
          <w:rFonts w:ascii="Times New Roman" w:hAnsi="Times New Roman" w:cs="Times New Roman"/>
          <w:sz w:val="24"/>
          <w:szCs w:val="24"/>
        </w:rPr>
        <w:t xml:space="preserve"> Sądu Rodzinnego, </w:t>
      </w:r>
      <w:r w:rsidR="008524F2" w:rsidRPr="00205EE1">
        <w:rPr>
          <w:rFonts w:ascii="Times New Roman" w:hAnsi="Times New Roman" w:cs="Times New Roman"/>
          <w:sz w:val="24"/>
          <w:szCs w:val="24"/>
        </w:rPr>
        <w:t>4</w:t>
      </w:r>
      <w:r w:rsidR="00164EBE" w:rsidRPr="00205EE1">
        <w:rPr>
          <w:rFonts w:ascii="Times New Roman" w:hAnsi="Times New Roman" w:cs="Times New Roman"/>
          <w:sz w:val="24"/>
          <w:szCs w:val="24"/>
        </w:rPr>
        <w:t>3</w:t>
      </w:r>
      <w:r w:rsidR="006C5328" w:rsidRPr="00205EE1">
        <w:rPr>
          <w:rFonts w:ascii="Times New Roman" w:hAnsi="Times New Roman" w:cs="Times New Roman"/>
          <w:sz w:val="24"/>
          <w:szCs w:val="24"/>
        </w:rPr>
        <w:t xml:space="preserve"> dzieci </w:t>
      </w:r>
      <w:r w:rsidR="00807551" w:rsidRPr="00205EE1">
        <w:rPr>
          <w:rFonts w:ascii="Times New Roman" w:hAnsi="Times New Roman" w:cs="Times New Roman"/>
          <w:sz w:val="24"/>
          <w:szCs w:val="24"/>
        </w:rPr>
        <w:t>znajdowało się</w:t>
      </w:r>
      <w:r w:rsidR="006C5328" w:rsidRPr="00205EE1">
        <w:rPr>
          <w:rFonts w:ascii="Times New Roman" w:hAnsi="Times New Roman" w:cs="Times New Roman"/>
          <w:sz w:val="24"/>
          <w:szCs w:val="24"/>
        </w:rPr>
        <w:t xml:space="preserve"> w rodzinach zastępczych, w tym </w:t>
      </w:r>
      <w:r w:rsidR="008524F2" w:rsidRPr="00205EE1">
        <w:rPr>
          <w:rFonts w:ascii="Times New Roman" w:hAnsi="Times New Roman" w:cs="Times New Roman"/>
          <w:sz w:val="24"/>
          <w:szCs w:val="24"/>
        </w:rPr>
        <w:t>1</w:t>
      </w:r>
      <w:r w:rsidR="00164EBE" w:rsidRPr="00205EE1">
        <w:rPr>
          <w:rFonts w:ascii="Times New Roman" w:hAnsi="Times New Roman" w:cs="Times New Roman"/>
          <w:sz w:val="24"/>
          <w:szCs w:val="24"/>
        </w:rPr>
        <w:t>4</w:t>
      </w:r>
      <w:r w:rsidR="006C5328" w:rsidRPr="00205EE1">
        <w:rPr>
          <w:rFonts w:ascii="Times New Roman" w:hAnsi="Times New Roman" w:cs="Times New Roman"/>
          <w:sz w:val="24"/>
          <w:szCs w:val="24"/>
        </w:rPr>
        <w:t xml:space="preserve"> dzieci w instytucjonalnej pieczy zastępczej. Większość obowiązków w</w:t>
      </w:r>
      <w:r w:rsidR="00532E84" w:rsidRPr="00205EE1">
        <w:rPr>
          <w:rFonts w:ascii="Times New Roman" w:hAnsi="Times New Roman" w:cs="Times New Roman"/>
          <w:sz w:val="24"/>
          <w:szCs w:val="24"/>
        </w:rPr>
        <w:t> </w:t>
      </w:r>
      <w:r w:rsidR="006C5328" w:rsidRPr="00205EE1">
        <w:rPr>
          <w:rFonts w:ascii="Times New Roman" w:hAnsi="Times New Roman" w:cs="Times New Roman"/>
          <w:sz w:val="24"/>
          <w:szCs w:val="24"/>
        </w:rPr>
        <w:t xml:space="preserve">realizacji planu pomocy dziecku przebywającemu pod opieką rodzin zastępczych oraz rodzin z dysfunkcją opiekuńczo-wychowawczą wypełniało dwóch asystentów rodziny, </w:t>
      </w:r>
      <w:r w:rsidR="00164EBE" w:rsidRPr="00205EE1">
        <w:rPr>
          <w:rFonts w:ascii="Times New Roman" w:hAnsi="Times New Roman" w:cs="Times New Roman"/>
          <w:sz w:val="24"/>
          <w:szCs w:val="24"/>
        </w:rPr>
        <w:t>jeden starszy</w:t>
      </w:r>
      <w:r w:rsidR="008524F2"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specjalist</w:t>
      </w:r>
      <w:r w:rsidR="00164EBE" w:rsidRPr="00205EE1">
        <w:rPr>
          <w:rFonts w:ascii="Times New Roman" w:hAnsi="Times New Roman" w:cs="Times New Roman"/>
          <w:sz w:val="24"/>
          <w:szCs w:val="24"/>
        </w:rPr>
        <w:t>a</w:t>
      </w:r>
      <w:r w:rsidR="006C5328" w:rsidRPr="00205EE1">
        <w:rPr>
          <w:rFonts w:ascii="Times New Roman" w:hAnsi="Times New Roman" w:cs="Times New Roman"/>
          <w:sz w:val="24"/>
          <w:szCs w:val="24"/>
        </w:rPr>
        <w:t xml:space="preserve"> pracy socjalnej, </w:t>
      </w:r>
      <w:r w:rsidR="00164EBE" w:rsidRPr="00205EE1">
        <w:rPr>
          <w:rFonts w:ascii="Times New Roman" w:hAnsi="Times New Roman" w:cs="Times New Roman"/>
          <w:sz w:val="24"/>
          <w:szCs w:val="24"/>
        </w:rPr>
        <w:t xml:space="preserve">dwóch specjalistów pracy socjalnej, </w:t>
      </w:r>
      <w:r w:rsidR="008524F2" w:rsidRPr="00205EE1">
        <w:rPr>
          <w:rFonts w:ascii="Times New Roman" w:hAnsi="Times New Roman" w:cs="Times New Roman"/>
          <w:sz w:val="24"/>
          <w:szCs w:val="24"/>
        </w:rPr>
        <w:t>sześciu</w:t>
      </w:r>
      <w:r w:rsidR="006C5328" w:rsidRPr="00205EE1">
        <w:rPr>
          <w:rFonts w:ascii="Times New Roman" w:hAnsi="Times New Roman" w:cs="Times New Roman"/>
          <w:sz w:val="24"/>
          <w:szCs w:val="24"/>
        </w:rPr>
        <w:t xml:space="preserve"> pracowników socjalnych oraz jeden </w:t>
      </w:r>
      <w:r w:rsidR="008524F2" w:rsidRPr="00205EE1">
        <w:rPr>
          <w:rFonts w:ascii="Times New Roman" w:hAnsi="Times New Roman" w:cs="Times New Roman"/>
          <w:sz w:val="24"/>
          <w:szCs w:val="24"/>
        </w:rPr>
        <w:t>starszy pracownik</w:t>
      </w:r>
      <w:r w:rsidR="006C5328" w:rsidRPr="00205EE1">
        <w:rPr>
          <w:rFonts w:ascii="Times New Roman" w:hAnsi="Times New Roman" w:cs="Times New Roman"/>
          <w:sz w:val="24"/>
          <w:szCs w:val="24"/>
        </w:rPr>
        <w:t xml:space="preserve"> socjaln</w:t>
      </w:r>
      <w:r w:rsidR="008524F2" w:rsidRPr="00205EE1">
        <w:rPr>
          <w:rFonts w:ascii="Times New Roman" w:hAnsi="Times New Roman" w:cs="Times New Roman"/>
          <w:sz w:val="24"/>
          <w:szCs w:val="24"/>
        </w:rPr>
        <w:t>y</w:t>
      </w:r>
      <w:r w:rsidR="009C5352" w:rsidRPr="00205EE1">
        <w:rPr>
          <w:rFonts w:ascii="Times New Roman" w:hAnsi="Times New Roman" w:cs="Times New Roman"/>
          <w:sz w:val="24"/>
          <w:szCs w:val="24"/>
        </w:rPr>
        <w:t xml:space="preserve">. Wsparciem asystenta rodziny zostały objęte </w:t>
      </w:r>
      <w:r w:rsidR="00043502">
        <w:rPr>
          <w:rFonts w:ascii="Times New Roman" w:hAnsi="Times New Roman" w:cs="Times New Roman"/>
          <w:sz w:val="24"/>
          <w:szCs w:val="24"/>
        </w:rPr>
        <w:br/>
      </w:r>
      <w:r w:rsidR="008524F2" w:rsidRPr="00205EE1">
        <w:rPr>
          <w:rFonts w:ascii="Times New Roman" w:hAnsi="Times New Roman" w:cs="Times New Roman"/>
          <w:sz w:val="24"/>
          <w:szCs w:val="24"/>
        </w:rPr>
        <w:t>3</w:t>
      </w:r>
      <w:r w:rsidR="00164EBE" w:rsidRPr="00205EE1">
        <w:rPr>
          <w:rFonts w:ascii="Times New Roman" w:hAnsi="Times New Roman" w:cs="Times New Roman"/>
          <w:sz w:val="24"/>
          <w:szCs w:val="24"/>
        </w:rPr>
        <w:t xml:space="preserve">4 </w:t>
      </w:r>
      <w:r w:rsidR="006C5328" w:rsidRPr="00205EE1">
        <w:rPr>
          <w:rFonts w:ascii="Times New Roman" w:hAnsi="Times New Roman" w:cs="Times New Roman"/>
          <w:sz w:val="24"/>
          <w:szCs w:val="24"/>
        </w:rPr>
        <w:t>rodzin</w:t>
      </w:r>
      <w:r w:rsidR="008524F2" w:rsidRPr="00205EE1">
        <w:rPr>
          <w:rFonts w:ascii="Times New Roman" w:hAnsi="Times New Roman" w:cs="Times New Roman"/>
          <w:sz w:val="24"/>
          <w:szCs w:val="24"/>
        </w:rPr>
        <w:t>y</w:t>
      </w:r>
      <w:r w:rsidR="006C5328" w:rsidRPr="00205EE1">
        <w:rPr>
          <w:rFonts w:ascii="Times New Roman" w:hAnsi="Times New Roman" w:cs="Times New Roman"/>
          <w:sz w:val="24"/>
          <w:szCs w:val="24"/>
        </w:rPr>
        <w:t xml:space="preserve"> biologiczn</w:t>
      </w:r>
      <w:r w:rsidR="008524F2" w:rsidRPr="00205EE1">
        <w:rPr>
          <w:rFonts w:ascii="Times New Roman" w:hAnsi="Times New Roman" w:cs="Times New Roman"/>
          <w:sz w:val="24"/>
          <w:szCs w:val="24"/>
        </w:rPr>
        <w:t>e</w:t>
      </w:r>
      <w:r w:rsidR="006C5328" w:rsidRPr="00205EE1">
        <w:rPr>
          <w:rFonts w:ascii="Times New Roman" w:hAnsi="Times New Roman" w:cs="Times New Roman"/>
          <w:sz w:val="24"/>
          <w:szCs w:val="24"/>
        </w:rPr>
        <w:t xml:space="preserve"> (w tym </w:t>
      </w:r>
      <w:r w:rsidR="00164EBE" w:rsidRPr="00205EE1">
        <w:rPr>
          <w:rFonts w:ascii="Times New Roman" w:hAnsi="Times New Roman" w:cs="Times New Roman"/>
          <w:sz w:val="24"/>
          <w:szCs w:val="24"/>
        </w:rPr>
        <w:t>71</w:t>
      </w:r>
      <w:r w:rsidR="00532E84" w:rsidRPr="00205EE1">
        <w:rPr>
          <w:rFonts w:ascii="Times New Roman" w:hAnsi="Times New Roman" w:cs="Times New Roman"/>
          <w:sz w:val="24"/>
          <w:szCs w:val="24"/>
        </w:rPr>
        <w:t> </w:t>
      </w:r>
      <w:r w:rsidR="006C5328" w:rsidRPr="00205EE1">
        <w:rPr>
          <w:rFonts w:ascii="Times New Roman" w:hAnsi="Times New Roman" w:cs="Times New Roman"/>
          <w:sz w:val="24"/>
          <w:szCs w:val="24"/>
        </w:rPr>
        <w:t xml:space="preserve">dzieci). </w:t>
      </w:r>
    </w:p>
    <w:p w14:paraId="3502BACC" w14:textId="7CBDFD04" w:rsidR="006C5328" w:rsidRPr="00205EE1" w:rsidRDefault="00807551" w:rsidP="004E08B7">
      <w:pPr>
        <w:pStyle w:val="Nagwek2"/>
      </w:pPr>
      <w:bookmarkStart w:id="104" w:name="_Toc136437365"/>
      <w:r w:rsidRPr="00205EE1">
        <w:rPr>
          <w:lang w:val="pl-PL"/>
        </w:rPr>
        <w:t>6</w:t>
      </w:r>
      <w:r w:rsidR="00F5715D" w:rsidRPr="00205EE1">
        <w:t xml:space="preserve">. </w:t>
      </w:r>
      <w:r w:rsidR="006C5328" w:rsidRPr="00205EE1">
        <w:t>Świadczenia i zasiłki</w:t>
      </w:r>
      <w:bookmarkEnd w:id="104"/>
    </w:p>
    <w:p w14:paraId="607CE814" w14:textId="1AB92B17" w:rsidR="00CF05A1" w:rsidRPr="00205EE1" w:rsidRDefault="005B1178" w:rsidP="00C54E7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w:t>
      </w:r>
      <w:r w:rsidR="00710A82" w:rsidRPr="00205EE1">
        <w:rPr>
          <w:rFonts w:ascii="Times New Roman" w:hAnsi="Times New Roman" w:cs="Times New Roman"/>
          <w:sz w:val="24"/>
          <w:szCs w:val="24"/>
        </w:rPr>
        <w:t>pierwszej połowie</w:t>
      </w:r>
      <w:r w:rsidRPr="00205EE1">
        <w:rPr>
          <w:rFonts w:ascii="Times New Roman" w:hAnsi="Times New Roman" w:cs="Times New Roman"/>
          <w:sz w:val="24"/>
          <w:szCs w:val="24"/>
        </w:rPr>
        <w:t xml:space="preserve"> roku</w:t>
      </w:r>
      <w:r w:rsidR="006C5328" w:rsidRPr="00205EE1">
        <w:rPr>
          <w:rFonts w:ascii="Times New Roman" w:hAnsi="Times New Roman" w:cs="Times New Roman"/>
          <w:sz w:val="24"/>
          <w:szCs w:val="24"/>
        </w:rPr>
        <w:t xml:space="preserve"> </w:t>
      </w:r>
      <w:r w:rsidRPr="00205EE1">
        <w:rPr>
          <w:rFonts w:ascii="Times New Roman" w:hAnsi="Times New Roman" w:cs="Times New Roman"/>
          <w:sz w:val="24"/>
          <w:szCs w:val="24"/>
        </w:rPr>
        <w:t>20</w:t>
      </w:r>
      <w:r w:rsidR="00666085" w:rsidRPr="00205EE1">
        <w:rPr>
          <w:rFonts w:ascii="Times New Roman" w:hAnsi="Times New Roman" w:cs="Times New Roman"/>
          <w:sz w:val="24"/>
          <w:szCs w:val="24"/>
        </w:rPr>
        <w:t>2</w:t>
      </w:r>
      <w:r w:rsidR="00710A82" w:rsidRPr="00205EE1">
        <w:rPr>
          <w:rFonts w:ascii="Times New Roman" w:hAnsi="Times New Roman" w:cs="Times New Roman"/>
          <w:sz w:val="24"/>
          <w:szCs w:val="24"/>
        </w:rPr>
        <w:t>2</w:t>
      </w:r>
      <w:r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świadczeniem wychowawczym z programu „Rodzina 500+” objętych był</w:t>
      </w:r>
      <w:r w:rsidR="0010603A" w:rsidRPr="00205EE1">
        <w:rPr>
          <w:rFonts w:ascii="Times New Roman" w:hAnsi="Times New Roman" w:cs="Times New Roman"/>
          <w:sz w:val="24"/>
          <w:szCs w:val="24"/>
        </w:rPr>
        <w:t xml:space="preserve">y </w:t>
      </w:r>
      <w:r w:rsidR="00710A82" w:rsidRPr="00205EE1">
        <w:rPr>
          <w:rFonts w:ascii="Times New Roman" w:hAnsi="Times New Roman" w:cs="Times New Roman"/>
          <w:sz w:val="24"/>
          <w:szCs w:val="24"/>
        </w:rPr>
        <w:t>3954</w:t>
      </w:r>
      <w:r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rodzin</w:t>
      </w:r>
      <w:r w:rsidR="00D8554A" w:rsidRPr="00205EE1">
        <w:rPr>
          <w:rFonts w:ascii="Times New Roman" w:hAnsi="Times New Roman" w:cs="Times New Roman"/>
          <w:sz w:val="24"/>
          <w:szCs w:val="24"/>
        </w:rPr>
        <w:t>y</w:t>
      </w:r>
      <w:r w:rsidRPr="00205EE1">
        <w:rPr>
          <w:rFonts w:ascii="Times New Roman" w:hAnsi="Times New Roman" w:cs="Times New Roman"/>
          <w:sz w:val="24"/>
          <w:szCs w:val="24"/>
        </w:rPr>
        <w:t xml:space="preserve">, w tym </w:t>
      </w:r>
      <w:r w:rsidR="00710A82" w:rsidRPr="00205EE1">
        <w:rPr>
          <w:rFonts w:ascii="Times New Roman" w:hAnsi="Times New Roman" w:cs="Times New Roman"/>
          <w:sz w:val="24"/>
          <w:szCs w:val="24"/>
        </w:rPr>
        <w:t>6282</w:t>
      </w:r>
      <w:r w:rsidRPr="00205EE1">
        <w:rPr>
          <w:rFonts w:ascii="Times New Roman" w:hAnsi="Times New Roman" w:cs="Times New Roman"/>
          <w:sz w:val="24"/>
          <w:szCs w:val="24"/>
        </w:rPr>
        <w:t xml:space="preserve"> dzieci</w:t>
      </w:r>
      <w:r w:rsidR="006C5328" w:rsidRPr="00205EE1">
        <w:rPr>
          <w:rFonts w:ascii="Times New Roman" w:hAnsi="Times New Roman" w:cs="Times New Roman"/>
          <w:sz w:val="24"/>
          <w:szCs w:val="24"/>
        </w:rPr>
        <w:t xml:space="preserve">. Przyjęto </w:t>
      </w:r>
      <w:r w:rsidR="00710A82" w:rsidRPr="00205EE1">
        <w:rPr>
          <w:rFonts w:ascii="Times New Roman" w:hAnsi="Times New Roman" w:cs="Times New Roman"/>
          <w:sz w:val="24"/>
          <w:szCs w:val="24"/>
        </w:rPr>
        <w:t>11</w:t>
      </w:r>
      <w:r w:rsidR="006C5328" w:rsidRPr="00205EE1">
        <w:rPr>
          <w:rFonts w:ascii="Times New Roman" w:hAnsi="Times New Roman" w:cs="Times New Roman"/>
          <w:sz w:val="24"/>
          <w:szCs w:val="24"/>
        </w:rPr>
        <w:t xml:space="preserve"> wniosk</w:t>
      </w:r>
      <w:r w:rsidR="008428CA" w:rsidRPr="00205EE1">
        <w:rPr>
          <w:rFonts w:ascii="Times New Roman" w:hAnsi="Times New Roman" w:cs="Times New Roman"/>
          <w:sz w:val="24"/>
          <w:szCs w:val="24"/>
        </w:rPr>
        <w:t>ów</w:t>
      </w:r>
      <w:r w:rsidR="006C5328" w:rsidRPr="00205EE1">
        <w:rPr>
          <w:rFonts w:ascii="Times New Roman" w:hAnsi="Times New Roman" w:cs="Times New Roman"/>
          <w:sz w:val="24"/>
          <w:szCs w:val="24"/>
        </w:rPr>
        <w:t xml:space="preserve"> o ustalenie prawa do świadczenia wychowawczego. </w:t>
      </w:r>
      <w:r w:rsidR="00710A82" w:rsidRPr="00205EE1">
        <w:rPr>
          <w:rFonts w:ascii="Times New Roman" w:hAnsi="Times New Roman" w:cs="Times New Roman"/>
          <w:sz w:val="24"/>
          <w:szCs w:val="24"/>
        </w:rPr>
        <w:t>Od 1 czerwca 2022 r.  realizację świadczenia wychowawczego przejął Zakład Ubezpieczeń Społecznych.</w:t>
      </w:r>
    </w:p>
    <w:p w14:paraId="3A3AF305" w14:textId="4CB6DD8F" w:rsidR="00CF05A1" w:rsidRPr="00205EE1" w:rsidRDefault="006C5328" w:rsidP="00C54E7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Wydano </w:t>
      </w:r>
      <w:r w:rsidR="00856EEE" w:rsidRPr="00205EE1">
        <w:rPr>
          <w:rFonts w:ascii="Times New Roman" w:hAnsi="Times New Roman" w:cs="Times New Roman"/>
          <w:sz w:val="24"/>
          <w:szCs w:val="24"/>
        </w:rPr>
        <w:t>1</w:t>
      </w:r>
      <w:r w:rsidR="00710A82" w:rsidRPr="00205EE1">
        <w:rPr>
          <w:rFonts w:ascii="Times New Roman" w:hAnsi="Times New Roman" w:cs="Times New Roman"/>
          <w:sz w:val="24"/>
          <w:szCs w:val="24"/>
        </w:rPr>
        <w:t>982</w:t>
      </w:r>
      <w:r w:rsidRPr="00205EE1">
        <w:rPr>
          <w:rFonts w:ascii="Times New Roman" w:hAnsi="Times New Roman" w:cs="Times New Roman"/>
          <w:sz w:val="24"/>
          <w:szCs w:val="24"/>
        </w:rPr>
        <w:t xml:space="preserve"> decyzj</w:t>
      </w:r>
      <w:r w:rsidR="008428CA" w:rsidRPr="00205EE1">
        <w:rPr>
          <w:rFonts w:ascii="Times New Roman" w:hAnsi="Times New Roman" w:cs="Times New Roman"/>
          <w:sz w:val="24"/>
          <w:szCs w:val="24"/>
        </w:rPr>
        <w:t>e</w:t>
      </w:r>
      <w:r w:rsidRPr="00205EE1">
        <w:rPr>
          <w:rFonts w:ascii="Times New Roman" w:hAnsi="Times New Roman" w:cs="Times New Roman"/>
          <w:sz w:val="24"/>
          <w:szCs w:val="24"/>
        </w:rPr>
        <w:t xml:space="preserve"> dotyczących świadczeń rodzinnych i funduszu alimentacyjnego. W tym zasiłki rodzinne otrzymał</w:t>
      </w:r>
      <w:r w:rsidR="00C54E73" w:rsidRPr="00205EE1">
        <w:rPr>
          <w:rFonts w:ascii="Times New Roman" w:hAnsi="Times New Roman" w:cs="Times New Roman"/>
          <w:sz w:val="24"/>
          <w:szCs w:val="24"/>
        </w:rPr>
        <w:t>o</w:t>
      </w:r>
      <w:r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814</w:t>
      </w:r>
      <w:r w:rsidRPr="00205EE1">
        <w:rPr>
          <w:rFonts w:ascii="Times New Roman" w:hAnsi="Times New Roman" w:cs="Times New Roman"/>
          <w:sz w:val="24"/>
          <w:szCs w:val="24"/>
        </w:rPr>
        <w:t xml:space="preserve"> rodzin, zasiłek pielęgnacyjny otrzymał</w:t>
      </w:r>
      <w:r w:rsidR="00710A82" w:rsidRPr="00205EE1">
        <w:rPr>
          <w:rFonts w:ascii="Times New Roman" w:hAnsi="Times New Roman" w:cs="Times New Roman"/>
          <w:sz w:val="24"/>
          <w:szCs w:val="24"/>
        </w:rPr>
        <w:t>y</w:t>
      </w:r>
      <w:r w:rsidRPr="00205EE1">
        <w:rPr>
          <w:rFonts w:ascii="Times New Roman" w:hAnsi="Times New Roman" w:cs="Times New Roman"/>
          <w:sz w:val="24"/>
          <w:szCs w:val="24"/>
        </w:rPr>
        <w:t xml:space="preserve"> </w:t>
      </w:r>
      <w:r w:rsidR="008428CA" w:rsidRPr="00205EE1">
        <w:rPr>
          <w:rFonts w:ascii="Times New Roman" w:hAnsi="Times New Roman" w:cs="Times New Roman"/>
          <w:sz w:val="24"/>
          <w:szCs w:val="24"/>
        </w:rPr>
        <w:t>1</w:t>
      </w:r>
      <w:r w:rsidR="00710A82" w:rsidRPr="00205EE1">
        <w:rPr>
          <w:rFonts w:ascii="Times New Roman" w:hAnsi="Times New Roman" w:cs="Times New Roman"/>
          <w:sz w:val="24"/>
          <w:szCs w:val="24"/>
        </w:rPr>
        <w:t>524</w:t>
      </w:r>
      <w:r w:rsidRPr="00205EE1">
        <w:rPr>
          <w:rFonts w:ascii="Times New Roman" w:hAnsi="Times New Roman" w:cs="Times New Roman"/>
          <w:sz w:val="24"/>
          <w:szCs w:val="24"/>
        </w:rPr>
        <w:t xml:space="preserve"> os</w:t>
      </w:r>
      <w:r w:rsidR="00710A82" w:rsidRPr="00205EE1">
        <w:rPr>
          <w:rFonts w:ascii="Times New Roman" w:hAnsi="Times New Roman" w:cs="Times New Roman"/>
          <w:sz w:val="24"/>
          <w:szCs w:val="24"/>
        </w:rPr>
        <w:t>oby</w:t>
      </w:r>
      <w:r w:rsidRPr="00205EE1">
        <w:rPr>
          <w:rFonts w:ascii="Times New Roman" w:hAnsi="Times New Roman" w:cs="Times New Roman"/>
          <w:sz w:val="24"/>
          <w:szCs w:val="24"/>
        </w:rPr>
        <w:t>, świadczenie pielęgnacyjne otrzymał</w:t>
      </w:r>
      <w:r w:rsidR="00C955A7" w:rsidRPr="00205EE1">
        <w:rPr>
          <w:rFonts w:ascii="Times New Roman" w:hAnsi="Times New Roman" w:cs="Times New Roman"/>
          <w:sz w:val="24"/>
          <w:szCs w:val="24"/>
        </w:rPr>
        <w:t>o</w:t>
      </w:r>
      <w:r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217</w:t>
      </w:r>
      <w:r w:rsidRPr="00205EE1">
        <w:rPr>
          <w:rFonts w:ascii="Times New Roman" w:hAnsi="Times New Roman" w:cs="Times New Roman"/>
          <w:sz w:val="24"/>
          <w:szCs w:val="24"/>
        </w:rPr>
        <w:t xml:space="preserve"> os</w:t>
      </w:r>
      <w:r w:rsidR="00C54E73" w:rsidRPr="00205EE1">
        <w:rPr>
          <w:rFonts w:ascii="Times New Roman" w:hAnsi="Times New Roman" w:cs="Times New Roman"/>
          <w:sz w:val="24"/>
          <w:szCs w:val="24"/>
        </w:rPr>
        <w:t>ób</w:t>
      </w:r>
      <w:r w:rsidRPr="00205EE1">
        <w:rPr>
          <w:rFonts w:ascii="Times New Roman" w:hAnsi="Times New Roman" w:cs="Times New Roman"/>
          <w:sz w:val="24"/>
          <w:szCs w:val="24"/>
        </w:rPr>
        <w:t>, specjalny zasiłek opiekuńczy otrzymał</w:t>
      </w:r>
      <w:r w:rsidR="0010603A" w:rsidRPr="00205EE1">
        <w:rPr>
          <w:rFonts w:ascii="Times New Roman" w:hAnsi="Times New Roman" w:cs="Times New Roman"/>
          <w:sz w:val="24"/>
          <w:szCs w:val="24"/>
        </w:rPr>
        <w:t>o</w:t>
      </w:r>
      <w:r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17</w:t>
      </w:r>
      <w:r w:rsidR="00532E84" w:rsidRPr="00205EE1">
        <w:rPr>
          <w:rFonts w:ascii="Times New Roman" w:hAnsi="Times New Roman" w:cs="Times New Roman"/>
          <w:sz w:val="24"/>
          <w:szCs w:val="24"/>
        </w:rPr>
        <w:t> </w:t>
      </w:r>
      <w:r w:rsidRPr="00205EE1">
        <w:rPr>
          <w:rFonts w:ascii="Times New Roman" w:hAnsi="Times New Roman" w:cs="Times New Roman"/>
          <w:sz w:val="24"/>
          <w:szCs w:val="24"/>
        </w:rPr>
        <w:t>os</w:t>
      </w:r>
      <w:r w:rsidR="0010603A" w:rsidRPr="00205EE1">
        <w:rPr>
          <w:rFonts w:ascii="Times New Roman" w:hAnsi="Times New Roman" w:cs="Times New Roman"/>
          <w:sz w:val="24"/>
          <w:szCs w:val="24"/>
        </w:rPr>
        <w:t>ób</w:t>
      </w:r>
      <w:r w:rsidRPr="00205EE1">
        <w:rPr>
          <w:rFonts w:ascii="Times New Roman" w:hAnsi="Times New Roman" w:cs="Times New Roman"/>
          <w:sz w:val="24"/>
          <w:szCs w:val="24"/>
        </w:rPr>
        <w:t>, zasiłek dla opiekuna otrzymał</w:t>
      </w:r>
      <w:r w:rsidR="00C955A7" w:rsidRPr="00205EE1">
        <w:rPr>
          <w:rFonts w:ascii="Times New Roman" w:hAnsi="Times New Roman" w:cs="Times New Roman"/>
          <w:sz w:val="24"/>
          <w:szCs w:val="24"/>
        </w:rPr>
        <w:t>o</w:t>
      </w:r>
      <w:r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6</w:t>
      </w:r>
      <w:r w:rsidRPr="00205EE1">
        <w:rPr>
          <w:rFonts w:ascii="Times New Roman" w:hAnsi="Times New Roman" w:cs="Times New Roman"/>
          <w:sz w:val="24"/>
          <w:szCs w:val="24"/>
        </w:rPr>
        <w:t xml:space="preserve"> os</w:t>
      </w:r>
      <w:r w:rsidR="00C955A7" w:rsidRPr="00205EE1">
        <w:rPr>
          <w:rFonts w:ascii="Times New Roman" w:hAnsi="Times New Roman" w:cs="Times New Roman"/>
          <w:sz w:val="24"/>
          <w:szCs w:val="24"/>
        </w:rPr>
        <w:t>ób</w:t>
      </w:r>
      <w:r w:rsidRPr="00205EE1">
        <w:rPr>
          <w:rFonts w:ascii="Times New Roman" w:hAnsi="Times New Roman" w:cs="Times New Roman"/>
          <w:sz w:val="24"/>
          <w:szCs w:val="24"/>
        </w:rPr>
        <w:t>, świadczenia z funduszu alimentacyjnego otrzym</w:t>
      </w:r>
      <w:r w:rsidR="0010603A" w:rsidRPr="00205EE1">
        <w:rPr>
          <w:rFonts w:ascii="Times New Roman" w:hAnsi="Times New Roman" w:cs="Times New Roman"/>
          <w:sz w:val="24"/>
          <w:szCs w:val="24"/>
        </w:rPr>
        <w:t>ywało</w:t>
      </w:r>
      <w:r w:rsidRPr="00205EE1">
        <w:rPr>
          <w:rFonts w:ascii="Times New Roman" w:hAnsi="Times New Roman" w:cs="Times New Roman"/>
          <w:sz w:val="24"/>
          <w:szCs w:val="24"/>
        </w:rPr>
        <w:t xml:space="preserve"> </w:t>
      </w:r>
      <w:r w:rsidR="008428CA" w:rsidRPr="00205EE1">
        <w:rPr>
          <w:rFonts w:ascii="Times New Roman" w:hAnsi="Times New Roman" w:cs="Times New Roman"/>
          <w:sz w:val="24"/>
          <w:szCs w:val="24"/>
        </w:rPr>
        <w:t>1</w:t>
      </w:r>
      <w:r w:rsidR="00710A82" w:rsidRPr="00205EE1">
        <w:rPr>
          <w:rFonts w:ascii="Times New Roman" w:hAnsi="Times New Roman" w:cs="Times New Roman"/>
          <w:sz w:val="24"/>
          <w:szCs w:val="24"/>
        </w:rPr>
        <w:t>68</w:t>
      </w:r>
      <w:r w:rsidRPr="00205EE1">
        <w:rPr>
          <w:rFonts w:ascii="Times New Roman" w:hAnsi="Times New Roman" w:cs="Times New Roman"/>
          <w:sz w:val="24"/>
          <w:szCs w:val="24"/>
        </w:rPr>
        <w:t xml:space="preserve"> os</w:t>
      </w:r>
      <w:r w:rsidR="0010603A" w:rsidRPr="00205EE1">
        <w:rPr>
          <w:rFonts w:ascii="Times New Roman" w:hAnsi="Times New Roman" w:cs="Times New Roman"/>
          <w:sz w:val="24"/>
          <w:szCs w:val="24"/>
        </w:rPr>
        <w:t>ób</w:t>
      </w:r>
      <w:r w:rsidRPr="00205EE1">
        <w:rPr>
          <w:rFonts w:ascii="Times New Roman" w:hAnsi="Times New Roman" w:cs="Times New Roman"/>
          <w:sz w:val="24"/>
          <w:szCs w:val="24"/>
        </w:rPr>
        <w:t xml:space="preserve"> (</w:t>
      </w:r>
      <w:r w:rsidR="008428CA" w:rsidRPr="00205EE1">
        <w:rPr>
          <w:rFonts w:ascii="Times New Roman" w:hAnsi="Times New Roman" w:cs="Times New Roman"/>
          <w:sz w:val="24"/>
          <w:szCs w:val="24"/>
        </w:rPr>
        <w:t>1</w:t>
      </w:r>
      <w:r w:rsidR="00710A82" w:rsidRPr="00205EE1">
        <w:rPr>
          <w:rFonts w:ascii="Times New Roman" w:hAnsi="Times New Roman" w:cs="Times New Roman"/>
          <w:sz w:val="24"/>
          <w:szCs w:val="24"/>
        </w:rPr>
        <w:t>17</w:t>
      </w:r>
      <w:r w:rsidRPr="00205EE1">
        <w:rPr>
          <w:rFonts w:ascii="Times New Roman" w:hAnsi="Times New Roman" w:cs="Times New Roman"/>
          <w:sz w:val="24"/>
          <w:szCs w:val="24"/>
        </w:rPr>
        <w:t xml:space="preserve"> rodzin), świadczenie rodzicielskie otrzymał</w:t>
      </w:r>
      <w:r w:rsidR="00C955A7" w:rsidRPr="00205EE1">
        <w:rPr>
          <w:rFonts w:ascii="Times New Roman" w:hAnsi="Times New Roman" w:cs="Times New Roman"/>
          <w:sz w:val="24"/>
          <w:szCs w:val="24"/>
        </w:rPr>
        <w:t>o</w:t>
      </w:r>
      <w:r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108</w:t>
      </w:r>
      <w:r w:rsidRPr="00205EE1">
        <w:rPr>
          <w:rFonts w:ascii="Times New Roman" w:hAnsi="Times New Roman" w:cs="Times New Roman"/>
          <w:sz w:val="24"/>
          <w:szCs w:val="24"/>
        </w:rPr>
        <w:t xml:space="preserve"> os</w:t>
      </w:r>
      <w:r w:rsidR="00C955A7" w:rsidRPr="00205EE1">
        <w:rPr>
          <w:rFonts w:ascii="Times New Roman" w:hAnsi="Times New Roman" w:cs="Times New Roman"/>
          <w:sz w:val="24"/>
          <w:szCs w:val="24"/>
        </w:rPr>
        <w:t>ób</w:t>
      </w:r>
      <w:r w:rsidRPr="00205EE1">
        <w:rPr>
          <w:rFonts w:ascii="Times New Roman" w:hAnsi="Times New Roman" w:cs="Times New Roman"/>
          <w:sz w:val="24"/>
          <w:szCs w:val="24"/>
        </w:rPr>
        <w:t xml:space="preserve">. Gmina opłacała składki na ubezpieczenie społeczne za </w:t>
      </w:r>
      <w:r w:rsidR="00710A82" w:rsidRPr="00205EE1">
        <w:rPr>
          <w:rFonts w:ascii="Times New Roman" w:hAnsi="Times New Roman" w:cs="Times New Roman"/>
          <w:sz w:val="24"/>
          <w:szCs w:val="24"/>
        </w:rPr>
        <w:t>160</w:t>
      </w:r>
      <w:r w:rsidRPr="00205EE1">
        <w:rPr>
          <w:rFonts w:ascii="Times New Roman" w:hAnsi="Times New Roman" w:cs="Times New Roman"/>
          <w:sz w:val="24"/>
          <w:szCs w:val="24"/>
        </w:rPr>
        <w:t xml:space="preserve"> osób, a składki za ubezpieczenie zdrowotne za </w:t>
      </w:r>
      <w:r w:rsidR="00710A82" w:rsidRPr="00205EE1">
        <w:rPr>
          <w:rFonts w:ascii="Times New Roman" w:hAnsi="Times New Roman" w:cs="Times New Roman"/>
          <w:sz w:val="24"/>
          <w:szCs w:val="24"/>
        </w:rPr>
        <w:t>94</w:t>
      </w:r>
      <w:r w:rsidR="00532E84" w:rsidRPr="00205EE1">
        <w:rPr>
          <w:rFonts w:ascii="Times New Roman" w:hAnsi="Times New Roman" w:cs="Times New Roman"/>
          <w:sz w:val="24"/>
          <w:szCs w:val="24"/>
        </w:rPr>
        <w:t> </w:t>
      </w:r>
      <w:r w:rsidRPr="00205EE1">
        <w:rPr>
          <w:rFonts w:ascii="Times New Roman" w:hAnsi="Times New Roman" w:cs="Times New Roman"/>
          <w:sz w:val="24"/>
          <w:szCs w:val="24"/>
        </w:rPr>
        <w:t>os</w:t>
      </w:r>
      <w:r w:rsidR="00710A82" w:rsidRPr="00205EE1">
        <w:rPr>
          <w:rFonts w:ascii="Times New Roman" w:hAnsi="Times New Roman" w:cs="Times New Roman"/>
          <w:sz w:val="24"/>
          <w:szCs w:val="24"/>
        </w:rPr>
        <w:t>oby</w:t>
      </w:r>
      <w:r w:rsidRPr="00205EE1">
        <w:rPr>
          <w:rFonts w:ascii="Times New Roman" w:hAnsi="Times New Roman" w:cs="Times New Roman"/>
          <w:sz w:val="24"/>
          <w:szCs w:val="24"/>
        </w:rPr>
        <w:t>.</w:t>
      </w:r>
    </w:p>
    <w:p w14:paraId="0A4B8550" w14:textId="3655B432" w:rsidR="006C5328" w:rsidRPr="00205EE1" w:rsidRDefault="006C532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Realizując ustawę o funduszu alimentacyjnym, wszczęto </w:t>
      </w:r>
      <w:r w:rsidR="00710A82" w:rsidRPr="00205EE1">
        <w:rPr>
          <w:rFonts w:ascii="Times New Roman" w:hAnsi="Times New Roman" w:cs="Times New Roman"/>
          <w:sz w:val="24"/>
          <w:szCs w:val="24"/>
        </w:rPr>
        <w:t>6</w:t>
      </w:r>
      <w:r w:rsidR="0010603A" w:rsidRPr="00205EE1">
        <w:rPr>
          <w:rFonts w:ascii="Times New Roman" w:hAnsi="Times New Roman" w:cs="Times New Roman"/>
          <w:sz w:val="24"/>
          <w:szCs w:val="24"/>
        </w:rPr>
        <w:t xml:space="preserve"> </w:t>
      </w:r>
      <w:r w:rsidRPr="00205EE1">
        <w:rPr>
          <w:rFonts w:ascii="Times New Roman" w:hAnsi="Times New Roman" w:cs="Times New Roman"/>
          <w:sz w:val="24"/>
          <w:szCs w:val="24"/>
        </w:rPr>
        <w:t>postępowa</w:t>
      </w:r>
      <w:r w:rsidR="00710A82" w:rsidRPr="00205EE1">
        <w:rPr>
          <w:rFonts w:ascii="Times New Roman" w:hAnsi="Times New Roman" w:cs="Times New Roman"/>
          <w:sz w:val="24"/>
          <w:szCs w:val="24"/>
        </w:rPr>
        <w:t>ń</w:t>
      </w:r>
      <w:r w:rsidRPr="00205EE1">
        <w:rPr>
          <w:rFonts w:ascii="Times New Roman" w:hAnsi="Times New Roman" w:cs="Times New Roman"/>
          <w:sz w:val="24"/>
          <w:szCs w:val="24"/>
        </w:rPr>
        <w:t xml:space="preserve"> w sprawie uznania dłużnika za uchylającego się od zobowiązań alimentacyjnych, wydano </w:t>
      </w:r>
      <w:r w:rsidR="00710A82" w:rsidRPr="00205EE1">
        <w:rPr>
          <w:rFonts w:ascii="Times New Roman" w:hAnsi="Times New Roman" w:cs="Times New Roman"/>
          <w:sz w:val="24"/>
          <w:szCs w:val="24"/>
        </w:rPr>
        <w:t>7</w:t>
      </w:r>
      <w:r w:rsidR="008428CA"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decyzji uznających dłużnika za uchylającego się od zobowiązań alimentacyjnych, przeprowadzono </w:t>
      </w:r>
      <w:r w:rsidR="00C955A7" w:rsidRPr="00205EE1">
        <w:rPr>
          <w:rFonts w:ascii="Times New Roman" w:hAnsi="Times New Roman" w:cs="Times New Roman"/>
          <w:sz w:val="24"/>
          <w:szCs w:val="24"/>
        </w:rPr>
        <w:t>1</w:t>
      </w:r>
      <w:r w:rsidR="00710A82" w:rsidRPr="00205EE1">
        <w:rPr>
          <w:rFonts w:ascii="Times New Roman" w:hAnsi="Times New Roman" w:cs="Times New Roman"/>
          <w:sz w:val="24"/>
          <w:szCs w:val="24"/>
        </w:rPr>
        <w:t>8</w:t>
      </w:r>
      <w:r w:rsidR="00532E84" w:rsidRPr="00205EE1">
        <w:rPr>
          <w:rFonts w:ascii="Times New Roman" w:hAnsi="Times New Roman" w:cs="Times New Roman"/>
          <w:sz w:val="24"/>
          <w:szCs w:val="24"/>
        </w:rPr>
        <w:t> </w:t>
      </w:r>
      <w:r w:rsidRPr="00205EE1">
        <w:rPr>
          <w:rFonts w:ascii="Times New Roman" w:hAnsi="Times New Roman" w:cs="Times New Roman"/>
          <w:sz w:val="24"/>
          <w:szCs w:val="24"/>
        </w:rPr>
        <w:t>wywiad</w:t>
      </w:r>
      <w:r w:rsidR="00C955A7" w:rsidRPr="00205EE1">
        <w:rPr>
          <w:rFonts w:ascii="Times New Roman" w:hAnsi="Times New Roman" w:cs="Times New Roman"/>
          <w:sz w:val="24"/>
          <w:szCs w:val="24"/>
        </w:rPr>
        <w:t>ów</w:t>
      </w:r>
      <w:r w:rsidRPr="00205EE1">
        <w:rPr>
          <w:rFonts w:ascii="Times New Roman" w:hAnsi="Times New Roman" w:cs="Times New Roman"/>
          <w:sz w:val="24"/>
          <w:szCs w:val="24"/>
        </w:rPr>
        <w:t xml:space="preserve"> alimentacyjn</w:t>
      </w:r>
      <w:r w:rsidR="00C955A7" w:rsidRPr="00205EE1">
        <w:rPr>
          <w:rFonts w:ascii="Times New Roman" w:hAnsi="Times New Roman" w:cs="Times New Roman"/>
          <w:sz w:val="24"/>
          <w:szCs w:val="24"/>
        </w:rPr>
        <w:t>ych</w:t>
      </w:r>
      <w:r w:rsidR="00A070E0" w:rsidRPr="00205EE1">
        <w:rPr>
          <w:rFonts w:ascii="Times New Roman" w:hAnsi="Times New Roman" w:cs="Times New Roman"/>
          <w:sz w:val="24"/>
          <w:szCs w:val="24"/>
        </w:rPr>
        <w:t xml:space="preserve">, a </w:t>
      </w:r>
      <w:r w:rsidRPr="00205EE1">
        <w:rPr>
          <w:rFonts w:ascii="Times New Roman" w:hAnsi="Times New Roman" w:cs="Times New Roman"/>
          <w:sz w:val="24"/>
          <w:szCs w:val="24"/>
        </w:rPr>
        <w:t>do 5 biur informacji gospodarczej przekazano informację o</w:t>
      </w:r>
      <w:r w:rsidR="00532E84" w:rsidRPr="00205EE1">
        <w:rPr>
          <w:rFonts w:ascii="Times New Roman" w:hAnsi="Times New Roman" w:cs="Times New Roman"/>
          <w:sz w:val="24"/>
          <w:szCs w:val="24"/>
        </w:rPr>
        <w:t> </w:t>
      </w:r>
      <w:r w:rsidRPr="00205EE1">
        <w:rPr>
          <w:rFonts w:ascii="Times New Roman" w:hAnsi="Times New Roman" w:cs="Times New Roman"/>
          <w:sz w:val="24"/>
          <w:szCs w:val="24"/>
        </w:rPr>
        <w:t>zobowiązaniach dłużników alimentacyjnych.</w:t>
      </w:r>
    </w:p>
    <w:p w14:paraId="19145D8E" w14:textId="18B9FC96" w:rsidR="00CF05A1" w:rsidRPr="00205EE1" w:rsidRDefault="006C5328" w:rsidP="00C54E73">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Wydano </w:t>
      </w:r>
      <w:r w:rsidR="008428CA" w:rsidRPr="00205EE1">
        <w:rPr>
          <w:rFonts w:ascii="Times New Roman" w:hAnsi="Times New Roman" w:cs="Times New Roman"/>
          <w:sz w:val="24"/>
          <w:szCs w:val="24"/>
        </w:rPr>
        <w:t>3</w:t>
      </w:r>
      <w:r w:rsidRPr="00205EE1">
        <w:rPr>
          <w:rFonts w:ascii="Times New Roman" w:hAnsi="Times New Roman" w:cs="Times New Roman"/>
          <w:sz w:val="24"/>
          <w:szCs w:val="24"/>
        </w:rPr>
        <w:t xml:space="preserve"> decyzj</w:t>
      </w:r>
      <w:r w:rsidR="00C955A7" w:rsidRPr="00205EE1">
        <w:rPr>
          <w:rFonts w:ascii="Times New Roman" w:hAnsi="Times New Roman" w:cs="Times New Roman"/>
          <w:sz w:val="24"/>
          <w:szCs w:val="24"/>
        </w:rPr>
        <w:t>e</w:t>
      </w:r>
      <w:r w:rsidRPr="00205EE1">
        <w:rPr>
          <w:rFonts w:ascii="Times New Roman" w:hAnsi="Times New Roman" w:cs="Times New Roman"/>
          <w:sz w:val="24"/>
          <w:szCs w:val="24"/>
        </w:rPr>
        <w:t xml:space="preserve"> przyznające jednorazowe świadczenie „Za życiem” z tytułu urodzenia się dziecka, u którego zdiagnozowano ciężkie i nieodwracalne upośledzenie albo nieuleczalną chorobę zagrażającą życiu, powstał</w:t>
      </w:r>
      <w:r w:rsidR="00FB3951" w:rsidRPr="00205EE1">
        <w:rPr>
          <w:rFonts w:ascii="Times New Roman" w:hAnsi="Times New Roman" w:cs="Times New Roman"/>
          <w:sz w:val="24"/>
          <w:szCs w:val="24"/>
        </w:rPr>
        <w:t>e</w:t>
      </w:r>
      <w:r w:rsidRPr="00205EE1">
        <w:rPr>
          <w:rFonts w:ascii="Times New Roman" w:hAnsi="Times New Roman" w:cs="Times New Roman"/>
          <w:sz w:val="24"/>
          <w:szCs w:val="24"/>
        </w:rPr>
        <w:t xml:space="preserve"> w prenatalnym okresie rozwoju dziecka lub w czasie porodu. </w:t>
      </w:r>
    </w:p>
    <w:p w14:paraId="20E75D14" w14:textId="7A0649A8" w:rsidR="00CF05A1" w:rsidRPr="00205EE1" w:rsidRDefault="006C5328" w:rsidP="00C54E73">
      <w:pPr>
        <w:spacing w:after="0" w:line="360" w:lineRule="auto"/>
        <w:ind w:firstLine="708"/>
        <w:jc w:val="both"/>
        <w:rPr>
          <w:rFonts w:ascii="Times New Roman" w:hAnsi="Times New Roman" w:cs="Times New Roman"/>
          <w:b/>
          <w:bCs/>
          <w:sz w:val="24"/>
          <w:szCs w:val="24"/>
        </w:rPr>
      </w:pPr>
      <w:r w:rsidRPr="00205EE1">
        <w:rPr>
          <w:rFonts w:ascii="Times New Roman" w:hAnsi="Times New Roman" w:cs="Times New Roman"/>
          <w:sz w:val="24"/>
          <w:szCs w:val="24"/>
        </w:rPr>
        <w:t xml:space="preserve">Z tytułu pomocy przysługującej osobom nie mającym możliwości uzyskania ubezpieczenia zdrowotnego z innych źródeł, Gmina odprowadzała składki na ubezpieczenie zdrowotne dla </w:t>
      </w:r>
      <w:r w:rsidR="00BB1361" w:rsidRPr="00205EE1">
        <w:rPr>
          <w:rFonts w:ascii="Times New Roman" w:hAnsi="Times New Roman" w:cs="Times New Roman"/>
          <w:sz w:val="24"/>
          <w:szCs w:val="24"/>
        </w:rPr>
        <w:t>93</w:t>
      </w:r>
      <w:r w:rsidRPr="00205EE1">
        <w:rPr>
          <w:rFonts w:ascii="Times New Roman" w:hAnsi="Times New Roman" w:cs="Times New Roman"/>
          <w:sz w:val="24"/>
          <w:szCs w:val="24"/>
        </w:rPr>
        <w:t xml:space="preserve"> osób</w:t>
      </w:r>
      <w:r w:rsidR="00D20ABF"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W ramach zadań własnych Gminy </w:t>
      </w:r>
      <w:r w:rsidR="00BB1361" w:rsidRPr="00205EE1">
        <w:rPr>
          <w:rFonts w:ascii="Times New Roman" w:hAnsi="Times New Roman" w:cs="Times New Roman"/>
          <w:sz w:val="24"/>
          <w:szCs w:val="24"/>
        </w:rPr>
        <w:t>20</w:t>
      </w:r>
      <w:r w:rsidR="00A070E0" w:rsidRPr="00205EE1">
        <w:rPr>
          <w:rFonts w:ascii="Times New Roman" w:hAnsi="Times New Roman" w:cs="Times New Roman"/>
          <w:sz w:val="24"/>
          <w:szCs w:val="24"/>
        </w:rPr>
        <w:t xml:space="preserve"> osobom </w:t>
      </w:r>
      <w:r w:rsidRPr="00205EE1">
        <w:rPr>
          <w:rFonts w:ascii="Times New Roman" w:hAnsi="Times New Roman" w:cs="Times New Roman"/>
          <w:sz w:val="24"/>
          <w:szCs w:val="24"/>
        </w:rPr>
        <w:t xml:space="preserve">przyznano i wypłacono zasiłki okresowe. W celu zaspokojenia niezbędnych potrzeb życiowych, a w szczególności zakupu żywności, leków, odzieży oraz pokrycia wydatków mieszkaniowych </w:t>
      </w:r>
      <w:r w:rsidR="00BB1361" w:rsidRPr="00205EE1">
        <w:rPr>
          <w:rFonts w:ascii="Times New Roman" w:hAnsi="Times New Roman" w:cs="Times New Roman"/>
          <w:sz w:val="24"/>
          <w:szCs w:val="24"/>
        </w:rPr>
        <w:t>193</w:t>
      </w:r>
      <w:r w:rsidRPr="00205EE1">
        <w:rPr>
          <w:rFonts w:ascii="Times New Roman" w:hAnsi="Times New Roman" w:cs="Times New Roman"/>
          <w:sz w:val="24"/>
          <w:szCs w:val="24"/>
        </w:rPr>
        <w:t xml:space="preserve"> rodzinom przyznano i wypłacono zasiłki celowe. Specjalne, bezzwrotne zasiłki celowe dla osób, które nieznacznie przekraczają kryterium dochodowe określone w ustawie o pomocy społecznej, przede wszystkim </w:t>
      </w:r>
      <w:r w:rsidR="00043502">
        <w:rPr>
          <w:rFonts w:ascii="Times New Roman" w:hAnsi="Times New Roman" w:cs="Times New Roman"/>
          <w:sz w:val="24"/>
          <w:szCs w:val="24"/>
        </w:rPr>
        <w:br/>
      </w:r>
      <w:r w:rsidRPr="00205EE1">
        <w:rPr>
          <w:rFonts w:ascii="Times New Roman" w:hAnsi="Times New Roman" w:cs="Times New Roman"/>
          <w:sz w:val="24"/>
          <w:szCs w:val="24"/>
        </w:rPr>
        <w:t xml:space="preserve">z przeznaczeniem na zakup leków czy pokrycie wydatków mieszkaniowych w tym za zużycie energii elektrycznej przyznano i wypłacono łącznie </w:t>
      </w:r>
      <w:r w:rsidR="000336B2" w:rsidRPr="00205EE1">
        <w:rPr>
          <w:rFonts w:ascii="Times New Roman" w:hAnsi="Times New Roman" w:cs="Times New Roman"/>
          <w:sz w:val="24"/>
          <w:szCs w:val="24"/>
        </w:rPr>
        <w:t>82</w:t>
      </w:r>
      <w:r w:rsidRPr="00205EE1">
        <w:rPr>
          <w:rFonts w:ascii="Times New Roman" w:hAnsi="Times New Roman" w:cs="Times New Roman"/>
          <w:sz w:val="24"/>
          <w:szCs w:val="24"/>
        </w:rPr>
        <w:t xml:space="preserve"> osobom. </w:t>
      </w:r>
    </w:p>
    <w:p w14:paraId="38177852" w14:textId="116A6B23" w:rsidR="006C5328" w:rsidRPr="00205EE1" w:rsidRDefault="007A3A3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Miejski Ośrodek Pomocy Społecznej wypłaca także </w:t>
      </w:r>
      <w:r w:rsidR="006C5328" w:rsidRPr="00205EE1">
        <w:rPr>
          <w:rFonts w:ascii="Times New Roman" w:hAnsi="Times New Roman" w:cs="Times New Roman"/>
          <w:sz w:val="24"/>
          <w:szCs w:val="24"/>
        </w:rPr>
        <w:t xml:space="preserve">zasiłki stałe, </w:t>
      </w:r>
      <w:r w:rsidRPr="00205EE1">
        <w:rPr>
          <w:rFonts w:ascii="Times New Roman" w:hAnsi="Times New Roman" w:cs="Times New Roman"/>
          <w:sz w:val="24"/>
          <w:szCs w:val="24"/>
        </w:rPr>
        <w:t>które w ostatnim roku</w:t>
      </w:r>
      <w:r w:rsidR="006C5328" w:rsidRPr="00205EE1">
        <w:rPr>
          <w:rFonts w:ascii="Times New Roman" w:hAnsi="Times New Roman" w:cs="Times New Roman"/>
          <w:sz w:val="24"/>
          <w:szCs w:val="24"/>
        </w:rPr>
        <w:t xml:space="preserve"> przy</w:t>
      </w:r>
      <w:r w:rsidR="00D6105F" w:rsidRPr="00205EE1">
        <w:rPr>
          <w:rFonts w:ascii="Times New Roman" w:hAnsi="Times New Roman" w:cs="Times New Roman"/>
          <w:sz w:val="24"/>
          <w:szCs w:val="24"/>
        </w:rPr>
        <w:t>sługiwały</w:t>
      </w:r>
      <w:r w:rsidR="006C5328" w:rsidRPr="00205EE1">
        <w:rPr>
          <w:rFonts w:ascii="Times New Roman" w:hAnsi="Times New Roman" w:cs="Times New Roman"/>
          <w:sz w:val="24"/>
          <w:szCs w:val="24"/>
        </w:rPr>
        <w:t xml:space="preserve"> 1</w:t>
      </w:r>
      <w:r w:rsidR="00C955A7" w:rsidRPr="00205EE1">
        <w:rPr>
          <w:rFonts w:ascii="Times New Roman" w:hAnsi="Times New Roman" w:cs="Times New Roman"/>
          <w:sz w:val="24"/>
          <w:szCs w:val="24"/>
        </w:rPr>
        <w:t>0</w:t>
      </w:r>
      <w:r w:rsidR="00BB1361" w:rsidRPr="00205EE1">
        <w:rPr>
          <w:rFonts w:ascii="Times New Roman" w:hAnsi="Times New Roman" w:cs="Times New Roman"/>
          <w:sz w:val="24"/>
          <w:szCs w:val="24"/>
        </w:rPr>
        <w:t>3</w:t>
      </w:r>
      <w:r w:rsidR="006C5328" w:rsidRPr="00205EE1">
        <w:rPr>
          <w:rFonts w:ascii="Times New Roman" w:hAnsi="Times New Roman" w:cs="Times New Roman"/>
          <w:sz w:val="24"/>
          <w:szCs w:val="24"/>
        </w:rPr>
        <w:t xml:space="preserve"> osobom, ze względu na posiadanie orzeczenia o stopniu niepełnosprawności oraz braku możliwości</w:t>
      </w:r>
      <w:r w:rsidRPr="00205EE1">
        <w:rPr>
          <w:rFonts w:ascii="Times New Roman" w:hAnsi="Times New Roman" w:cs="Times New Roman"/>
          <w:sz w:val="24"/>
          <w:szCs w:val="24"/>
        </w:rPr>
        <w:t xml:space="preserve"> otrzymania</w:t>
      </w:r>
      <w:r w:rsidR="006C5328" w:rsidRPr="00205EE1">
        <w:rPr>
          <w:rFonts w:ascii="Times New Roman" w:hAnsi="Times New Roman" w:cs="Times New Roman"/>
          <w:sz w:val="24"/>
          <w:szCs w:val="24"/>
        </w:rPr>
        <w:t xml:space="preserve"> innych świadczeń.</w:t>
      </w:r>
    </w:p>
    <w:p w14:paraId="776FBC86" w14:textId="698A6162" w:rsidR="006C5328" w:rsidRPr="00205EE1" w:rsidRDefault="002D7197" w:rsidP="004E08B7">
      <w:pPr>
        <w:pStyle w:val="Nagwek2"/>
      </w:pPr>
      <w:bookmarkStart w:id="105" w:name="_Toc136437366"/>
      <w:r w:rsidRPr="00205EE1">
        <w:rPr>
          <w:lang w:val="pl-PL"/>
        </w:rPr>
        <w:t>7</w:t>
      </w:r>
      <w:r w:rsidR="00F5715D" w:rsidRPr="00205EE1">
        <w:t xml:space="preserve">. </w:t>
      </w:r>
      <w:r w:rsidR="006C5328" w:rsidRPr="00205EE1">
        <w:t>Dodatki mieszkaniowe i energetyczne</w:t>
      </w:r>
      <w:bookmarkEnd w:id="105"/>
    </w:p>
    <w:p w14:paraId="14A05F9C" w14:textId="0A6C6629" w:rsidR="006C5328" w:rsidRPr="00205EE1" w:rsidRDefault="006C5328" w:rsidP="0092523F">
      <w:pPr>
        <w:spacing w:after="0" w:line="360" w:lineRule="auto"/>
        <w:ind w:firstLine="284"/>
        <w:jc w:val="both"/>
        <w:rPr>
          <w:rFonts w:ascii="Times New Roman" w:hAnsi="Times New Roman" w:cs="Times New Roman"/>
          <w:sz w:val="24"/>
          <w:szCs w:val="24"/>
        </w:rPr>
      </w:pPr>
      <w:r w:rsidRPr="00205EE1">
        <w:rPr>
          <w:rFonts w:ascii="Times New Roman" w:hAnsi="Times New Roman" w:cs="Times New Roman"/>
          <w:sz w:val="24"/>
          <w:szCs w:val="24"/>
        </w:rPr>
        <w:t>W 20</w:t>
      </w:r>
      <w:r w:rsidR="00691C55" w:rsidRPr="00205EE1">
        <w:rPr>
          <w:rFonts w:ascii="Times New Roman" w:hAnsi="Times New Roman" w:cs="Times New Roman"/>
          <w:sz w:val="24"/>
          <w:szCs w:val="24"/>
        </w:rPr>
        <w:t>2</w:t>
      </w:r>
      <w:r w:rsidR="00BB1361" w:rsidRPr="00205EE1">
        <w:rPr>
          <w:rFonts w:ascii="Times New Roman" w:hAnsi="Times New Roman" w:cs="Times New Roman"/>
          <w:sz w:val="24"/>
          <w:szCs w:val="24"/>
        </w:rPr>
        <w:t xml:space="preserve">2 </w:t>
      </w:r>
      <w:r w:rsidRPr="00205EE1">
        <w:rPr>
          <w:rFonts w:ascii="Times New Roman" w:hAnsi="Times New Roman" w:cs="Times New Roman"/>
          <w:sz w:val="24"/>
          <w:szCs w:val="24"/>
        </w:rPr>
        <w:t xml:space="preserve">roku </w:t>
      </w:r>
      <w:r w:rsidR="009C5352" w:rsidRPr="00205EE1">
        <w:rPr>
          <w:rFonts w:ascii="Times New Roman" w:hAnsi="Times New Roman" w:cs="Times New Roman"/>
          <w:sz w:val="24"/>
          <w:szCs w:val="24"/>
        </w:rPr>
        <w:t xml:space="preserve">MOPS wydał </w:t>
      </w:r>
      <w:r w:rsidR="00691C55" w:rsidRPr="00205EE1">
        <w:rPr>
          <w:rFonts w:ascii="Times New Roman" w:hAnsi="Times New Roman" w:cs="Times New Roman"/>
          <w:sz w:val="24"/>
          <w:szCs w:val="24"/>
        </w:rPr>
        <w:t>2</w:t>
      </w:r>
      <w:r w:rsidR="00BB1361" w:rsidRPr="00205EE1">
        <w:rPr>
          <w:rFonts w:ascii="Times New Roman" w:hAnsi="Times New Roman" w:cs="Times New Roman"/>
          <w:sz w:val="24"/>
          <w:szCs w:val="24"/>
        </w:rPr>
        <w:t xml:space="preserve">08 </w:t>
      </w:r>
      <w:r w:rsidRPr="00205EE1">
        <w:rPr>
          <w:rFonts w:ascii="Times New Roman" w:hAnsi="Times New Roman" w:cs="Times New Roman"/>
          <w:sz w:val="24"/>
          <w:szCs w:val="24"/>
        </w:rPr>
        <w:t>decyzj</w:t>
      </w:r>
      <w:r w:rsidR="00D6105F" w:rsidRPr="00205EE1">
        <w:rPr>
          <w:rFonts w:ascii="Times New Roman" w:hAnsi="Times New Roman" w:cs="Times New Roman"/>
          <w:sz w:val="24"/>
          <w:szCs w:val="24"/>
        </w:rPr>
        <w:t>i</w:t>
      </w:r>
      <w:r w:rsidRPr="00205EE1">
        <w:rPr>
          <w:rFonts w:ascii="Times New Roman" w:hAnsi="Times New Roman" w:cs="Times New Roman"/>
          <w:sz w:val="24"/>
          <w:szCs w:val="24"/>
        </w:rPr>
        <w:t xml:space="preserve"> dotycząc</w:t>
      </w:r>
      <w:r w:rsidR="00D6105F" w:rsidRPr="00205EE1">
        <w:rPr>
          <w:rFonts w:ascii="Times New Roman" w:hAnsi="Times New Roman" w:cs="Times New Roman"/>
          <w:sz w:val="24"/>
          <w:szCs w:val="24"/>
        </w:rPr>
        <w:t>ych</w:t>
      </w:r>
      <w:r w:rsidRPr="00205EE1">
        <w:rPr>
          <w:rFonts w:ascii="Times New Roman" w:hAnsi="Times New Roman" w:cs="Times New Roman"/>
          <w:sz w:val="24"/>
          <w:szCs w:val="24"/>
        </w:rPr>
        <w:t xml:space="preserve"> dodatków mieszkaniowych, w tym:</w:t>
      </w:r>
    </w:p>
    <w:p w14:paraId="6780B21F" w14:textId="2AF71E51" w:rsidR="006C5328" w:rsidRPr="00E063CE" w:rsidRDefault="006C5328" w:rsidP="00804501">
      <w:pPr>
        <w:pStyle w:val="Akapitzlist"/>
        <w:numPr>
          <w:ilvl w:val="0"/>
          <w:numId w:val="39"/>
        </w:numPr>
        <w:tabs>
          <w:tab w:val="left" w:pos="284"/>
        </w:tabs>
        <w:spacing w:after="0" w:line="360" w:lineRule="auto"/>
        <w:jc w:val="both"/>
        <w:rPr>
          <w:rFonts w:ascii="Times New Roman" w:hAnsi="Times New Roman"/>
          <w:sz w:val="24"/>
          <w:szCs w:val="24"/>
        </w:rPr>
      </w:pPr>
      <w:r w:rsidRPr="00E063CE">
        <w:rPr>
          <w:rFonts w:ascii="Times New Roman" w:hAnsi="Times New Roman"/>
          <w:sz w:val="24"/>
          <w:szCs w:val="24"/>
        </w:rPr>
        <w:t>1</w:t>
      </w:r>
      <w:r w:rsidR="00BB1361" w:rsidRPr="00E063CE">
        <w:rPr>
          <w:rFonts w:ascii="Times New Roman" w:hAnsi="Times New Roman"/>
          <w:sz w:val="24"/>
          <w:szCs w:val="24"/>
        </w:rPr>
        <w:t>83</w:t>
      </w:r>
      <w:r w:rsidRPr="00E063CE">
        <w:rPr>
          <w:rFonts w:ascii="Times New Roman" w:hAnsi="Times New Roman"/>
          <w:sz w:val="24"/>
          <w:szCs w:val="24"/>
        </w:rPr>
        <w:t xml:space="preserve"> decyzj</w:t>
      </w:r>
      <w:r w:rsidR="00BB1361" w:rsidRPr="00E063CE">
        <w:rPr>
          <w:rFonts w:ascii="Times New Roman" w:hAnsi="Times New Roman"/>
          <w:sz w:val="24"/>
          <w:szCs w:val="24"/>
        </w:rPr>
        <w:t>e</w:t>
      </w:r>
      <w:r w:rsidRPr="00E063CE">
        <w:rPr>
          <w:rFonts w:ascii="Times New Roman" w:hAnsi="Times New Roman"/>
          <w:sz w:val="24"/>
          <w:szCs w:val="24"/>
        </w:rPr>
        <w:t xml:space="preserve"> o przyznaniu dodatku mieszkaniowego, </w:t>
      </w:r>
    </w:p>
    <w:p w14:paraId="4F3E2FEB" w14:textId="3A7F2FB4" w:rsidR="006C5328" w:rsidRPr="00E063CE" w:rsidRDefault="0010603A" w:rsidP="00804501">
      <w:pPr>
        <w:pStyle w:val="Akapitzlist"/>
        <w:numPr>
          <w:ilvl w:val="0"/>
          <w:numId w:val="39"/>
        </w:numPr>
        <w:tabs>
          <w:tab w:val="left" w:pos="284"/>
        </w:tabs>
        <w:spacing w:after="0" w:line="360" w:lineRule="auto"/>
        <w:jc w:val="both"/>
        <w:rPr>
          <w:rFonts w:ascii="Times New Roman" w:hAnsi="Times New Roman"/>
          <w:sz w:val="24"/>
          <w:szCs w:val="24"/>
        </w:rPr>
      </w:pPr>
      <w:r w:rsidRPr="00E063CE">
        <w:rPr>
          <w:rFonts w:ascii="Times New Roman" w:hAnsi="Times New Roman"/>
          <w:sz w:val="24"/>
          <w:szCs w:val="24"/>
        </w:rPr>
        <w:t>2</w:t>
      </w:r>
      <w:r w:rsidR="00BB1361" w:rsidRPr="00E063CE">
        <w:rPr>
          <w:rFonts w:ascii="Times New Roman" w:hAnsi="Times New Roman"/>
          <w:sz w:val="24"/>
          <w:szCs w:val="24"/>
        </w:rPr>
        <w:t>0</w:t>
      </w:r>
      <w:r w:rsidR="006C5328" w:rsidRPr="00E063CE">
        <w:rPr>
          <w:rFonts w:ascii="Times New Roman" w:hAnsi="Times New Roman"/>
          <w:sz w:val="24"/>
          <w:szCs w:val="24"/>
        </w:rPr>
        <w:t xml:space="preserve"> decyz</w:t>
      </w:r>
      <w:r w:rsidR="00BB1361" w:rsidRPr="00E063CE">
        <w:rPr>
          <w:rFonts w:ascii="Times New Roman" w:hAnsi="Times New Roman"/>
          <w:sz w:val="24"/>
          <w:szCs w:val="24"/>
        </w:rPr>
        <w:t>ji</w:t>
      </w:r>
      <w:r w:rsidR="006C5328" w:rsidRPr="00E063CE">
        <w:rPr>
          <w:rFonts w:ascii="Times New Roman" w:hAnsi="Times New Roman"/>
          <w:sz w:val="24"/>
          <w:szCs w:val="24"/>
        </w:rPr>
        <w:t xml:space="preserve"> odmown</w:t>
      </w:r>
      <w:r w:rsidR="00BB1361" w:rsidRPr="00E063CE">
        <w:rPr>
          <w:rFonts w:ascii="Times New Roman" w:hAnsi="Times New Roman"/>
          <w:sz w:val="24"/>
          <w:szCs w:val="24"/>
        </w:rPr>
        <w:t>ych</w:t>
      </w:r>
      <w:r w:rsidR="006C5328" w:rsidRPr="00E063CE">
        <w:rPr>
          <w:rFonts w:ascii="Times New Roman" w:hAnsi="Times New Roman"/>
          <w:sz w:val="24"/>
          <w:szCs w:val="24"/>
        </w:rPr>
        <w:t xml:space="preserve"> ze względu na niespełnienie kryteriów zawartych w ustawie o</w:t>
      </w:r>
      <w:r w:rsidR="00532E84" w:rsidRPr="00E063CE">
        <w:rPr>
          <w:rFonts w:ascii="Times New Roman" w:hAnsi="Times New Roman"/>
          <w:sz w:val="24"/>
          <w:szCs w:val="24"/>
        </w:rPr>
        <w:t> </w:t>
      </w:r>
      <w:r w:rsidR="006C5328" w:rsidRPr="00E063CE">
        <w:rPr>
          <w:rFonts w:ascii="Times New Roman" w:hAnsi="Times New Roman"/>
          <w:sz w:val="24"/>
          <w:szCs w:val="24"/>
        </w:rPr>
        <w:t>dodatkach mieszkaniowych,</w:t>
      </w:r>
    </w:p>
    <w:p w14:paraId="1FC1305A" w14:textId="4AE261EF" w:rsidR="006C5328" w:rsidRPr="00E063CE" w:rsidRDefault="00BB1361" w:rsidP="00804501">
      <w:pPr>
        <w:pStyle w:val="Akapitzlist"/>
        <w:numPr>
          <w:ilvl w:val="0"/>
          <w:numId w:val="39"/>
        </w:numPr>
        <w:tabs>
          <w:tab w:val="left" w:pos="284"/>
        </w:tabs>
        <w:spacing w:after="0" w:line="360" w:lineRule="auto"/>
        <w:jc w:val="both"/>
        <w:rPr>
          <w:rFonts w:ascii="Times New Roman" w:hAnsi="Times New Roman"/>
          <w:sz w:val="24"/>
          <w:szCs w:val="24"/>
        </w:rPr>
      </w:pPr>
      <w:r w:rsidRPr="00E063CE">
        <w:rPr>
          <w:rFonts w:ascii="Times New Roman" w:hAnsi="Times New Roman"/>
          <w:sz w:val="24"/>
          <w:szCs w:val="24"/>
        </w:rPr>
        <w:t>5</w:t>
      </w:r>
      <w:r w:rsidR="006C5328" w:rsidRPr="00E063CE">
        <w:rPr>
          <w:rFonts w:ascii="Times New Roman" w:hAnsi="Times New Roman"/>
          <w:sz w:val="24"/>
          <w:szCs w:val="24"/>
        </w:rPr>
        <w:t xml:space="preserve"> decyzj</w:t>
      </w:r>
      <w:r w:rsidR="0010603A" w:rsidRPr="00E063CE">
        <w:rPr>
          <w:rFonts w:ascii="Times New Roman" w:hAnsi="Times New Roman"/>
          <w:sz w:val="24"/>
          <w:szCs w:val="24"/>
        </w:rPr>
        <w:t>i</w:t>
      </w:r>
      <w:r w:rsidR="006C5328" w:rsidRPr="00E063CE">
        <w:rPr>
          <w:rFonts w:ascii="Times New Roman" w:hAnsi="Times New Roman"/>
          <w:sz w:val="24"/>
          <w:szCs w:val="24"/>
        </w:rPr>
        <w:t xml:space="preserve"> uchylając</w:t>
      </w:r>
      <w:r w:rsidR="0010603A" w:rsidRPr="00E063CE">
        <w:rPr>
          <w:rFonts w:ascii="Times New Roman" w:hAnsi="Times New Roman"/>
          <w:sz w:val="24"/>
          <w:szCs w:val="24"/>
        </w:rPr>
        <w:t>ych</w:t>
      </w:r>
      <w:r w:rsidR="006C5328" w:rsidRPr="00E063CE">
        <w:rPr>
          <w:rFonts w:ascii="Times New Roman" w:hAnsi="Times New Roman"/>
          <w:sz w:val="24"/>
          <w:szCs w:val="24"/>
        </w:rPr>
        <w:t xml:space="preserve"> przyznany dodatek mieszkaniowy na wniosek strony</w:t>
      </w:r>
      <w:r w:rsidR="00664355" w:rsidRPr="00E063CE">
        <w:rPr>
          <w:rFonts w:ascii="Times New Roman" w:hAnsi="Times New Roman"/>
          <w:sz w:val="24"/>
          <w:szCs w:val="24"/>
        </w:rPr>
        <w:t>.</w:t>
      </w:r>
    </w:p>
    <w:p w14:paraId="0752F13E" w14:textId="74A8C3DF" w:rsidR="001C6A51" w:rsidRPr="00205EE1" w:rsidRDefault="006C5328" w:rsidP="00710A82">
      <w:pPr>
        <w:spacing w:after="0" w:line="360" w:lineRule="auto"/>
        <w:ind w:firstLine="284"/>
        <w:jc w:val="both"/>
        <w:rPr>
          <w:rFonts w:ascii="Times New Roman" w:hAnsi="Times New Roman" w:cs="Times New Roman"/>
          <w:sz w:val="24"/>
          <w:szCs w:val="24"/>
        </w:rPr>
      </w:pPr>
      <w:r w:rsidRPr="00205EE1">
        <w:rPr>
          <w:rFonts w:ascii="Times New Roman" w:hAnsi="Times New Roman" w:cs="Times New Roman"/>
          <w:sz w:val="24"/>
          <w:szCs w:val="24"/>
        </w:rPr>
        <w:t>W 20</w:t>
      </w:r>
      <w:r w:rsidR="00691C55" w:rsidRPr="00205EE1">
        <w:rPr>
          <w:rFonts w:ascii="Times New Roman" w:hAnsi="Times New Roman" w:cs="Times New Roman"/>
          <w:sz w:val="24"/>
          <w:szCs w:val="24"/>
        </w:rPr>
        <w:t>2</w:t>
      </w:r>
      <w:r w:rsidR="00BB1361" w:rsidRPr="00205EE1">
        <w:rPr>
          <w:rFonts w:ascii="Times New Roman" w:hAnsi="Times New Roman" w:cs="Times New Roman"/>
          <w:sz w:val="24"/>
          <w:szCs w:val="24"/>
        </w:rPr>
        <w:t xml:space="preserve">2 </w:t>
      </w:r>
      <w:r w:rsidRPr="00205EE1">
        <w:rPr>
          <w:rFonts w:ascii="Times New Roman" w:hAnsi="Times New Roman" w:cs="Times New Roman"/>
          <w:sz w:val="24"/>
          <w:szCs w:val="24"/>
        </w:rPr>
        <w:t xml:space="preserve">roku wydano </w:t>
      </w:r>
      <w:r w:rsidR="0010603A" w:rsidRPr="00205EE1">
        <w:rPr>
          <w:rFonts w:ascii="Times New Roman" w:hAnsi="Times New Roman" w:cs="Times New Roman"/>
          <w:sz w:val="24"/>
          <w:szCs w:val="24"/>
        </w:rPr>
        <w:t>5</w:t>
      </w:r>
      <w:r w:rsidRPr="00205EE1">
        <w:rPr>
          <w:rFonts w:ascii="Times New Roman" w:hAnsi="Times New Roman" w:cs="Times New Roman"/>
          <w:sz w:val="24"/>
          <w:szCs w:val="24"/>
        </w:rPr>
        <w:t xml:space="preserve"> decyzj</w:t>
      </w:r>
      <w:r w:rsidR="0010603A" w:rsidRPr="00205EE1">
        <w:rPr>
          <w:rFonts w:ascii="Times New Roman" w:hAnsi="Times New Roman" w:cs="Times New Roman"/>
          <w:sz w:val="24"/>
          <w:szCs w:val="24"/>
        </w:rPr>
        <w:t>i</w:t>
      </w:r>
      <w:r w:rsidRPr="00205EE1">
        <w:rPr>
          <w:rFonts w:ascii="Times New Roman" w:hAnsi="Times New Roman" w:cs="Times New Roman"/>
          <w:sz w:val="24"/>
          <w:szCs w:val="24"/>
        </w:rPr>
        <w:t xml:space="preserve"> </w:t>
      </w:r>
      <w:r w:rsidR="00691C55" w:rsidRPr="00205EE1">
        <w:rPr>
          <w:rFonts w:ascii="Times New Roman" w:hAnsi="Times New Roman" w:cs="Times New Roman"/>
          <w:sz w:val="24"/>
          <w:szCs w:val="24"/>
        </w:rPr>
        <w:t>w sprawie</w:t>
      </w:r>
      <w:r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 xml:space="preserve">przyznania </w:t>
      </w:r>
      <w:r w:rsidRPr="00205EE1">
        <w:rPr>
          <w:rFonts w:ascii="Times New Roman" w:hAnsi="Times New Roman" w:cs="Times New Roman"/>
          <w:sz w:val="24"/>
          <w:szCs w:val="24"/>
        </w:rPr>
        <w:t>dodatku energetycznego</w:t>
      </w:r>
      <w:r w:rsidR="00710A82" w:rsidRPr="00205EE1">
        <w:rPr>
          <w:rFonts w:ascii="Times New Roman" w:hAnsi="Times New Roman" w:cs="Times New Roman"/>
          <w:sz w:val="24"/>
          <w:szCs w:val="24"/>
        </w:rPr>
        <w:t>.</w:t>
      </w:r>
      <w:r w:rsidR="00691C55" w:rsidRPr="00205EE1">
        <w:rPr>
          <w:rFonts w:ascii="Times New Roman" w:hAnsi="Times New Roman" w:cs="Times New Roman"/>
          <w:sz w:val="24"/>
          <w:szCs w:val="24"/>
        </w:rPr>
        <w:t xml:space="preserve"> </w:t>
      </w:r>
      <w:r w:rsidR="00710A82" w:rsidRPr="00205EE1">
        <w:rPr>
          <w:rFonts w:ascii="Times New Roman" w:hAnsi="Times New Roman" w:cs="Times New Roman"/>
          <w:sz w:val="24"/>
          <w:szCs w:val="24"/>
        </w:rPr>
        <w:t>Gmina wypłaciła ogółem 52 dodatki energetyczne.</w:t>
      </w:r>
    </w:p>
    <w:p w14:paraId="4FE03D61" w14:textId="71A643FC" w:rsidR="006C5328" w:rsidRPr="00205EE1" w:rsidRDefault="002D7197" w:rsidP="004E08B7">
      <w:pPr>
        <w:pStyle w:val="Nagwek2"/>
      </w:pPr>
      <w:bookmarkStart w:id="106" w:name="_Toc136437367"/>
      <w:r w:rsidRPr="00205EE1">
        <w:rPr>
          <w:lang w:val="pl-PL"/>
        </w:rPr>
        <w:t>8</w:t>
      </w:r>
      <w:r w:rsidR="00F5715D" w:rsidRPr="00205EE1">
        <w:t xml:space="preserve">. </w:t>
      </w:r>
      <w:r w:rsidR="006C5328" w:rsidRPr="00205EE1">
        <w:t>Usługi opiekuńcze</w:t>
      </w:r>
      <w:bookmarkEnd w:id="106"/>
    </w:p>
    <w:p w14:paraId="689F85C8" w14:textId="5B0C319E" w:rsidR="006C5328" w:rsidRPr="00205EE1" w:rsidRDefault="009C5352" w:rsidP="0092523F">
      <w:pPr>
        <w:spacing w:after="0" w:line="360" w:lineRule="auto"/>
        <w:ind w:firstLine="708"/>
        <w:jc w:val="both"/>
        <w:rPr>
          <w:rFonts w:ascii="Times New Roman" w:hAnsi="Times New Roman" w:cs="Times New Roman"/>
          <w:b/>
          <w:bCs/>
          <w:sz w:val="24"/>
          <w:szCs w:val="24"/>
        </w:rPr>
      </w:pPr>
      <w:r w:rsidRPr="00205EE1">
        <w:rPr>
          <w:rFonts w:ascii="Times New Roman" w:hAnsi="Times New Roman" w:cs="Times New Roman"/>
          <w:sz w:val="24"/>
          <w:szCs w:val="24"/>
        </w:rPr>
        <w:t>Organizowanymi przez MOPS u</w:t>
      </w:r>
      <w:r w:rsidR="006C5328" w:rsidRPr="00205EE1">
        <w:rPr>
          <w:rFonts w:ascii="Times New Roman" w:hAnsi="Times New Roman" w:cs="Times New Roman"/>
          <w:sz w:val="24"/>
          <w:szCs w:val="24"/>
        </w:rPr>
        <w:t>sługami opiekuńczymi w roku 20</w:t>
      </w:r>
      <w:r w:rsidR="001C6A51" w:rsidRPr="00205EE1">
        <w:rPr>
          <w:rFonts w:ascii="Times New Roman" w:hAnsi="Times New Roman" w:cs="Times New Roman"/>
          <w:sz w:val="24"/>
          <w:szCs w:val="24"/>
        </w:rPr>
        <w:t>2</w:t>
      </w:r>
      <w:r w:rsidR="00623A20"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objęt</w:t>
      </w:r>
      <w:r w:rsidR="00623A20" w:rsidRPr="00205EE1">
        <w:rPr>
          <w:rFonts w:ascii="Times New Roman" w:hAnsi="Times New Roman" w:cs="Times New Roman"/>
          <w:sz w:val="24"/>
          <w:szCs w:val="24"/>
        </w:rPr>
        <w:t>ych</w:t>
      </w:r>
      <w:r w:rsidR="006C5328" w:rsidRPr="00205EE1">
        <w:rPr>
          <w:rFonts w:ascii="Times New Roman" w:hAnsi="Times New Roman" w:cs="Times New Roman"/>
          <w:sz w:val="24"/>
          <w:szCs w:val="24"/>
        </w:rPr>
        <w:t xml:space="preserve"> był</w:t>
      </w:r>
      <w:r w:rsidR="00623A20" w:rsidRPr="00205EE1">
        <w:rPr>
          <w:rFonts w:ascii="Times New Roman" w:hAnsi="Times New Roman" w:cs="Times New Roman"/>
          <w:sz w:val="24"/>
          <w:szCs w:val="24"/>
        </w:rPr>
        <w:t>o</w:t>
      </w:r>
      <w:r w:rsidR="006C5328" w:rsidRPr="00205EE1">
        <w:rPr>
          <w:rFonts w:ascii="Times New Roman" w:hAnsi="Times New Roman" w:cs="Times New Roman"/>
          <w:sz w:val="24"/>
          <w:szCs w:val="24"/>
        </w:rPr>
        <w:t xml:space="preserve"> </w:t>
      </w:r>
      <w:r w:rsidR="00623A20" w:rsidRPr="00205EE1">
        <w:rPr>
          <w:rFonts w:ascii="Times New Roman" w:hAnsi="Times New Roman" w:cs="Times New Roman"/>
          <w:sz w:val="24"/>
          <w:szCs w:val="24"/>
        </w:rPr>
        <w:t>46</w:t>
      </w:r>
      <w:r w:rsidR="00532E84" w:rsidRPr="00205EE1">
        <w:rPr>
          <w:rFonts w:ascii="Times New Roman" w:hAnsi="Times New Roman" w:cs="Times New Roman"/>
          <w:sz w:val="24"/>
          <w:szCs w:val="24"/>
        </w:rPr>
        <w:t> </w:t>
      </w:r>
      <w:r w:rsidR="006C5328" w:rsidRPr="00205EE1">
        <w:rPr>
          <w:rFonts w:ascii="Times New Roman" w:hAnsi="Times New Roman" w:cs="Times New Roman"/>
          <w:sz w:val="24"/>
          <w:szCs w:val="24"/>
        </w:rPr>
        <w:t>os</w:t>
      </w:r>
      <w:r w:rsidR="001C6A51" w:rsidRPr="00205EE1">
        <w:rPr>
          <w:rFonts w:ascii="Times New Roman" w:hAnsi="Times New Roman" w:cs="Times New Roman"/>
          <w:sz w:val="24"/>
          <w:szCs w:val="24"/>
        </w:rPr>
        <w:t>ób</w:t>
      </w:r>
      <w:r w:rsidR="006C5328" w:rsidRPr="00205EE1">
        <w:rPr>
          <w:rFonts w:ascii="Times New Roman" w:hAnsi="Times New Roman" w:cs="Times New Roman"/>
          <w:sz w:val="24"/>
          <w:szCs w:val="24"/>
        </w:rPr>
        <w:t xml:space="preserve">, w tym </w:t>
      </w:r>
      <w:r w:rsidR="00874A55" w:rsidRPr="00205EE1">
        <w:rPr>
          <w:rFonts w:ascii="Times New Roman" w:hAnsi="Times New Roman" w:cs="Times New Roman"/>
          <w:sz w:val="24"/>
          <w:szCs w:val="24"/>
        </w:rPr>
        <w:t>3</w:t>
      </w:r>
      <w:r w:rsidR="00623A20" w:rsidRPr="00205EE1">
        <w:rPr>
          <w:rFonts w:ascii="Times New Roman" w:hAnsi="Times New Roman" w:cs="Times New Roman"/>
          <w:sz w:val="24"/>
          <w:szCs w:val="24"/>
        </w:rPr>
        <w:t>3</w:t>
      </w:r>
      <w:r w:rsidR="006C5328" w:rsidRPr="00205EE1">
        <w:rPr>
          <w:rFonts w:ascii="Times New Roman" w:hAnsi="Times New Roman" w:cs="Times New Roman"/>
          <w:sz w:val="24"/>
          <w:szCs w:val="24"/>
        </w:rPr>
        <w:t xml:space="preserve"> os</w:t>
      </w:r>
      <w:r w:rsidR="00623A20" w:rsidRPr="00205EE1">
        <w:rPr>
          <w:rFonts w:ascii="Times New Roman" w:hAnsi="Times New Roman" w:cs="Times New Roman"/>
          <w:sz w:val="24"/>
          <w:szCs w:val="24"/>
        </w:rPr>
        <w:t>oby</w:t>
      </w:r>
      <w:r w:rsidR="006C5328" w:rsidRPr="00205EE1">
        <w:rPr>
          <w:rFonts w:ascii="Times New Roman" w:hAnsi="Times New Roman" w:cs="Times New Roman"/>
          <w:sz w:val="24"/>
          <w:szCs w:val="24"/>
        </w:rPr>
        <w:t xml:space="preserve"> samotn</w:t>
      </w:r>
      <w:r w:rsidR="00623A20" w:rsidRPr="00205EE1">
        <w:rPr>
          <w:rFonts w:ascii="Times New Roman" w:hAnsi="Times New Roman" w:cs="Times New Roman"/>
          <w:sz w:val="24"/>
          <w:szCs w:val="24"/>
        </w:rPr>
        <w:t>e</w:t>
      </w:r>
      <w:r w:rsidR="006C5328" w:rsidRPr="00205EE1">
        <w:rPr>
          <w:rFonts w:ascii="Times New Roman" w:hAnsi="Times New Roman" w:cs="Times New Roman"/>
          <w:sz w:val="24"/>
          <w:szCs w:val="24"/>
        </w:rPr>
        <w:t xml:space="preserve">. Specjalistycznymi usługami opiekuńczymi objętych było </w:t>
      </w:r>
      <w:r w:rsidR="00043502">
        <w:rPr>
          <w:rFonts w:ascii="Times New Roman" w:hAnsi="Times New Roman" w:cs="Times New Roman"/>
          <w:sz w:val="24"/>
          <w:szCs w:val="24"/>
        </w:rPr>
        <w:br/>
      </w:r>
      <w:r w:rsidR="00D20ABF" w:rsidRPr="00205EE1">
        <w:rPr>
          <w:rFonts w:ascii="Times New Roman" w:hAnsi="Times New Roman" w:cs="Times New Roman"/>
          <w:sz w:val="24"/>
          <w:szCs w:val="24"/>
        </w:rPr>
        <w:t>9</w:t>
      </w:r>
      <w:r w:rsidR="006C5328" w:rsidRPr="00205EE1">
        <w:rPr>
          <w:rFonts w:ascii="Times New Roman" w:hAnsi="Times New Roman" w:cs="Times New Roman"/>
          <w:sz w:val="24"/>
          <w:szCs w:val="24"/>
        </w:rPr>
        <w:t xml:space="preserve"> osób, w tym </w:t>
      </w:r>
      <w:r w:rsidR="00D20ABF" w:rsidRPr="00205EE1">
        <w:rPr>
          <w:rFonts w:ascii="Times New Roman" w:hAnsi="Times New Roman" w:cs="Times New Roman"/>
          <w:sz w:val="24"/>
          <w:szCs w:val="24"/>
        </w:rPr>
        <w:t>1</w:t>
      </w:r>
      <w:r w:rsidR="00156E43" w:rsidRPr="00205EE1">
        <w:rPr>
          <w:rFonts w:ascii="Times New Roman" w:hAnsi="Times New Roman" w:cs="Times New Roman"/>
          <w:sz w:val="24"/>
          <w:szCs w:val="24"/>
        </w:rPr>
        <w:t xml:space="preserve"> dziec</w:t>
      </w:r>
      <w:r w:rsidR="00D20ABF" w:rsidRPr="00205EE1">
        <w:rPr>
          <w:rFonts w:ascii="Times New Roman" w:hAnsi="Times New Roman" w:cs="Times New Roman"/>
          <w:sz w:val="24"/>
          <w:szCs w:val="24"/>
        </w:rPr>
        <w:t>ko</w:t>
      </w:r>
      <w:r w:rsidR="006C5328" w:rsidRPr="00205EE1">
        <w:rPr>
          <w:rFonts w:ascii="Times New Roman" w:hAnsi="Times New Roman" w:cs="Times New Roman"/>
          <w:sz w:val="24"/>
          <w:szCs w:val="24"/>
        </w:rPr>
        <w:t xml:space="preserve"> niepełnosprawn</w:t>
      </w:r>
      <w:r w:rsidR="00D20ABF" w:rsidRPr="00205EE1">
        <w:rPr>
          <w:rFonts w:ascii="Times New Roman" w:hAnsi="Times New Roman" w:cs="Times New Roman"/>
          <w:sz w:val="24"/>
          <w:szCs w:val="24"/>
        </w:rPr>
        <w:t>e</w:t>
      </w:r>
      <w:r w:rsidR="00156E43" w:rsidRPr="00205EE1">
        <w:rPr>
          <w:rFonts w:ascii="Times New Roman" w:hAnsi="Times New Roman" w:cs="Times New Roman"/>
          <w:sz w:val="24"/>
          <w:szCs w:val="24"/>
        </w:rPr>
        <w:t xml:space="preserve"> </w:t>
      </w:r>
      <w:r w:rsidR="007A59C5" w:rsidRPr="00205EE1">
        <w:rPr>
          <w:rFonts w:ascii="Times New Roman" w:hAnsi="Times New Roman" w:cs="Times New Roman"/>
          <w:sz w:val="24"/>
          <w:szCs w:val="24"/>
        </w:rPr>
        <w:t xml:space="preserve">i </w:t>
      </w:r>
      <w:r w:rsidR="00D20ABF" w:rsidRPr="00205EE1">
        <w:rPr>
          <w:rFonts w:ascii="Times New Roman" w:hAnsi="Times New Roman" w:cs="Times New Roman"/>
          <w:sz w:val="24"/>
          <w:szCs w:val="24"/>
        </w:rPr>
        <w:t>3</w:t>
      </w:r>
      <w:r w:rsidR="007A59C5" w:rsidRPr="00205EE1">
        <w:rPr>
          <w:rFonts w:ascii="Times New Roman" w:hAnsi="Times New Roman" w:cs="Times New Roman"/>
          <w:sz w:val="24"/>
          <w:szCs w:val="24"/>
        </w:rPr>
        <w:t xml:space="preserve"> dziec</w:t>
      </w:r>
      <w:r w:rsidR="00156E43" w:rsidRPr="00205EE1">
        <w:rPr>
          <w:rFonts w:ascii="Times New Roman" w:hAnsi="Times New Roman" w:cs="Times New Roman"/>
          <w:sz w:val="24"/>
          <w:szCs w:val="24"/>
        </w:rPr>
        <w:t>i</w:t>
      </w:r>
      <w:r w:rsidR="007A59C5" w:rsidRPr="00205EE1">
        <w:rPr>
          <w:rFonts w:ascii="Times New Roman" w:hAnsi="Times New Roman" w:cs="Times New Roman"/>
          <w:sz w:val="24"/>
          <w:szCs w:val="24"/>
        </w:rPr>
        <w:t xml:space="preserve"> z autyzmem</w:t>
      </w:r>
      <w:r w:rsidR="006C5328" w:rsidRPr="00205EE1">
        <w:rPr>
          <w:rFonts w:ascii="Times New Roman" w:hAnsi="Times New Roman" w:cs="Times New Roman"/>
          <w:sz w:val="24"/>
          <w:szCs w:val="24"/>
        </w:rPr>
        <w:t>, wymagając</w:t>
      </w:r>
      <w:r w:rsidR="00156E43" w:rsidRPr="00205EE1">
        <w:rPr>
          <w:rFonts w:ascii="Times New Roman" w:hAnsi="Times New Roman" w:cs="Times New Roman"/>
          <w:sz w:val="24"/>
          <w:szCs w:val="24"/>
        </w:rPr>
        <w:t>ych</w:t>
      </w:r>
      <w:r w:rsidR="006C5328" w:rsidRPr="00205EE1">
        <w:rPr>
          <w:rFonts w:ascii="Times New Roman" w:hAnsi="Times New Roman" w:cs="Times New Roman"/>
          <w:sz w:val="24"/>
          <w:szCs w:val="24"/>
        </w:rPr>
        <w:t xml:space="preserve"> specjalistycznych usług opiekuńczych i rehabilitacyjnych. Przy realizacji usług opiekuńczych</w:t>
      </w:r>
      <w:r w:rsidRPr="00205EE1">
        <w:rPr>
          <w:rFonts w:ascii="Times New Roman" w:hAnsi="Times New Roman" w:cs="Times New Roman"/>
          <w:sz w:val="24"/>
          <w:szCs w:val="24"/>
        </w:rPr>
        <w:t xml:space="preserve"> MOPS</w:t>
      </w:r>
      <w:r w:rsidR="006C5328" w:rsidRPr="00205EE1">
        <w:rPr>
          <w:rFonts w:ascii="Times New Roman" w:hAnsi="Times New Roman" w:cs="Times New Roman"/>
          <w:sz w:val="24"/>
          <w:szCs w:val="24"/>
        </w:rPr>
        <w:t xml:space="preserve"> zatrudni</w:t>
      </w:r>
      <w:r w:rsidR="00043502">
        <w:rPr>
          <w:rFonts w:ascii="Times New Roman" w:hAnsi="Times New Roman" w:cs="Times New Roman"/>
          <w:sz w:val="24"/>
          <w:szCs w:val="24"/>
        </w:rPr>
        <w:t>ał</w:t>
      </w:r>
      <w:r w:rsidR="006C5328" w:rsidRPr="00205EE1">
        <w:rPr>
          <w:rFonts w:ascii="Times New Roman" w:hAnsi="Times New Roman" w:cs="Times New Roman"/>
          <w:sz w:val="24"/>
          <w:szCs w:val="24"/>
        </w:rPr>
        <w:t xml:space="preserve"> 5</w:t>
      </w:r>
      <w:r w:rsidR="00FB3951"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 xml:space="preserve">opiekunek. Ośrodek zawarł umowę z </w:t>
      </w:r>
      <w:r w:rsidR="00D20ABF" w:rsidRPr="00205EE1">
        <w:rPr>
          <w:rFonts w:ascii="Times New Roman" w:hAnsi="Times New Roman" w:cs="Times New Roman"/>
          <w:sz w:val="24"/>
          <w:szCs w:val="24"/>
        </w:rPr>
        <w:t>3</w:t>
      </w:r>
      <w:r w:rsidR="007A59C5"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podmiot</w:t>
      </w:r>
      <w:r w:rsidR="007A59C5" w:rsidRPr="00205EE1">
        <w:rPr>
          <w:rFonts w:ascii="Times New Roman" w:hAnsi="Times New Roman" w:cs="Times New Roman"/>
          <w:sz w:val="24"/>
          <w:szCs w:val="24"/>
        </w:rPr>
        <w:t>ami</w:t>
      </w:r>
      <w:r w:rsidR="006C5328" w:rsidRPr="00205EE1">
        <w:rPr>
          <w:rFonts w:ascii="Times New Roman" w:hAnsi="Times New Roman" w:cs="Times New Roman"/>
          <w:sz w:val="24"/>
          <w:szCs w:val="24"/>
        </w:rPr>
        <w:t xml:space="preserve"> przyjmującym zlecenie na realizację zadania specjalistycznych usług opiekuńczych w formie rehabilitacji fizycznej dla </w:t>
      </w:r>
      <w:r w:rsidR="00043502">
        <w:rPr>
          <w:rFonts w:ascii="Times New Roman" w:hAnsi="Times New Roman" w:cs="Times New Roman"/>
          <w:sz w:val="24"/>
          <w:szCs w:val="24"/>
        </w:rPr>
        <w:br/>
      </w:r>
      <w:r w:rsidR="00D20ABF" w:rsidRPr="00205EE1">
        <w:rPr>
          <w:rFonts w:ascii="Times New Roman" w:hAnsi="Times New Roman" w:cs="Times New Roman"/>
          <w:sz w:val="24"/>
          <w:szCs w:val="24"/>
        </w:rPr>
        <w:t>1</w:t>
      </w:r>
      <w:r w:rsidR="00156E43" w:rsidRPr="00205EE1">
        <w:rPr>
          <w:rFonts w:ascii="Times New Roman" w:hAnsi="Times New Roman" w:cs="Times New Roman"/>
          <w:sz w:val="24"/>
          <w:szCs w:val="24"/>
        </w:rPr>
        <w:t xml:space="preserve"> dziec</w:t>
      </w:r>
      <w:r w:rsidR="00D20ABF" w:rsidRPr="00205EE1">
        <w:rPr>
          <w:rFonts w:ascii="Times New Roman" w:hAnsi="Times New Roman" w:cs="Times New Roman"/>
          <w:sz w:val="24"/>
          <w:szCs w:val="24"/>
        </w:rPr>
        <w:t xml:space="preserve">ka </w:t>
      </w:r>
      <w:r w:rsidR="00156E43" w:rsidRPr="00205EE1">
        <w:rPr>
          <w:rFonts w:ascii="Times New Roman" w:hAnsi="Times New Roman" w:cs="Times New Roman"/>
          <w:sz w:val="24"/>
          <w:szCs w:val="24"/>
        </w:rPr>
        <w:t>niepełnosprawn</w:t>
      </w:r>
      <w:r w:rsidR="00D20ABF" w:rsidRPr="00205EE1">
        <w:rPr>
          <w:rFonts w:ascii="Times New Roman" w:hAnsi="Times New Roman" w:cs="Times New Roman"/>
          <w:sz w:val="24"/>
          <w:szCs w:val="24"/>
        </w:rPr>
        <w:t>ego</w:t>
      </w:r>
      <w:r w:rsidR="00156E43" w:rsidRPr="00205EE1">
        <w:rPr>
          <w:rFonts w:ascii="Times New Roman" w:hAnsi="Times New Roman" w:cs="Times New Roman"/>
          <w:sz w:val="24"/>
          <w:szCs w:val="24"/>
        </w:rPr>
        <w:t xml:space="preserve"> i </w:t>
      </w:r>
      <w:r w:rsidR="00D20ABF" w:rsidRPr="00205EE1">
        <w:rPr>
          <w:rFonts w:ascii="Times New Roman" w:hAnsi="Times New Roman" w:cs="Times New Roman"/>
          <w:sz w:val="24"/>
          <w:szCs w:val="24"/>
        </w:rPr>
        <w:t>3</w:t>
      </w:r>
      <w:r w:rsidR="00156E43" w:rsidRPr="00205EE1">
        <w:rPr>
          <w:rFonts w:ascii="Times New Roman" w:hAnsi="Times New Roman" w:cs="Times New Roman"/>
          <w:sz w:val="24"/>
          <w:szCs w:val="24"/>
        </w:rPr>
        <w:t xml:space="preserve"> dzieci z autyzmem</w:t>
      </w:r>
      <w:r w:rsidR="006C5328" w:rsidRPr="00205EE1">
        <w:rPr>
          <w:rFonts w:ascii="Times New Roman" w:hAnsi="Times New Roman" w:cs="Times New Roman"/>
          <w:sz w:val="24"/>
          <w:szCs w:val="24"/>
        </w:rPr>
        <w:t>. W 20</w:t>
      </w:r>
      <w:r w:rsidR="00156E43" w:rsidRPr="00205EE1">
        <w:rPr>
          <w:rFonts w:ascii="Times New Roman" w:hAnsi="Times New Roman" w:cs="Times New Roman"/>
          <w:sz w:val="24"/>
          <w:szCs w:val="24"/>
        </w:rPr>
        <w:t>2</w:t>
      </w:r>
      <w:r w:rsidR="00D20ABF" w:rsidRPr="00205EE1">
        <w:rPr>
          <w:rFonts w:ascii="Times New Roman" w:hAnsi="Times New Roman" w:cs="Times New Roman"/>
          <w:sz w:val="24"/>
          <w:szCs w:val="24"/>
        </w:rPr>
        <w:t>2</w:t>
      </w:r>
      <w:r w:rsidR="006C5328" w:rsidRPr="00205EE1">
        <w:rPr>
          <w:rFonts w:ascii="Times New Roman" w:hAnsi="Times New Roman" w:cs="Times New Roman"/>
          <w:sz w:val="24"/>
          <w:szCs w:val="24"/>
        </w:rPr>
        <w:t xml:space="preserve"> roku</w:t>
      </w:r>
      <w:r w:rsidR="00D20ABF" w:rsidRPr="00205EE1">
        <w:rPr>
          <w:rFonts w:ascii="Times New Roman" w:hAnsi="Times New Roman" w:cs="Times New Roman"/>
          <w:sz w:val="24"/>
          <w:szCs w:val="24"/>
        </w:rPr>
        <w:t xml:space="preserve"> dało się zauważyć wzrost zapotrzebowania na usługi opiekuńcze</w:t>
      </w:r>
      <w:r w:rsidR="00156E43"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w:t>
      </w:r>
      <w:r w:rsidRPr="00205EE1">
        <w:rPr>
          <w:rFonts w:ascii="Times New Roman" w:hAnsi="Times New Roman" w:cs="Times New Roman"/>
          <w:sz w:val="24"/>
          <w:szCs w:val="24"/>
        </w:rPr>
        <w:t>Odpłatność za świadczenie 1 godziny usług jest trudna do określenia, ponieważ uzależniona jest od dochodu osoby lub rodziny korzystających z tej formy pomocy</w:t>
      </w:r>
      <w:r w:rsidR="006C5328" w:rsidRPr="00205EE1">
        <w:rPr>
          <w:rFonts w:ascii="Times New Roman" w:hAnsi="Times New Roman" w:cs="Times New Roman"/>
          <w:sz w:val="24"/>
          <w:szCs w:val="24"/>
        </w:rPr>
        <w:t>, zgodnie z</w:t>
      </w:r>
      <w:r w:rsidR="00532E84" w:rsidRPr="00205EE1">
        <w:rPr>
          <w:rFonts w:ascii="Times New Roman" w:hAnsi="Times New Roman" w:cs="Times New Roman"/>
          <w:sz w:val="24"/>
          <w:szCs w:val="24"/>
        </w:rPr>
        <w:t> </w:t>
      </w:r>
      <w:r w:rsidR="00F921EB" w:rsidRPr="00205EE1">
        <w:rPr>
          <w:rFonts w:ascii="Times New Roman" w:hAnsi="Times New Roman" w:cs="Times New Roman"/>
          <w:b/>
          <w:bCs/>
          <w:sz w:val="24"/>
          <w:szCs w:val="24"/>
        </w:rPr>
        <w:t>u</w:t>
      </w:r>
      <w:r w:rsidR="006C5328" w:rsidRPr="00205EE1">
        <w:rPr>
          <w:rFonts w:ascii="Times New Roman" w:hAnsi="Times New Roman" w:cs="Times New Roman"/>
          <w:b/>
          <w:bCs/>
          <w:sz w:val="24"/>
          <w:szCs w:val="24"/>
        </w:rPr>
        <w:t xml:space="preserve">chwałą </w:t>
      </w:r>
      <w:r w:rsidR="00856EEE" w:rsidRPr="00205EE1">
        <w:rPr>
          <w:rFonts w:ascii="Times New Roman" w:hAnsi="Times New Roman" w:cs="Times New Roman"/>
          <w:b/>
          <w:bCs/>
          <w:sz w:val="24"/>
          <w:szCs w:val="24"/>
        </w:rPr>
        <w:t>n</w:t>
      </w:r>
      <w:r w:rsidR="006C5328" w:rsidRPr="00205EE1">
        <w:rPr>
          <w:rFonts w:ascii="Times New Roman" w:hAnsi="Times New Roman" w:cs="Times New Roman"/>
          <w:b/>
          <w:bCs/>
          <w:sz w:val="24"/>
          <w:szCs w:val="24"/>
        </w:rPr>
        <w:t xml:space="preserve">r XVII/165/2016 Rady Miejskiej w Redzie z dnia </w:t>
      </w:r>
      <w:r w:rsidR="00043502">
        <w:rPr>
          <w:rFonts w:ascii="Times New Roman" w:hAnsi="Times New Roman" w:cs="Times New Roman"/>
          <w:b/>
          <w:bCs/>
          <w:sz w:val="24"/>
          <w:szCs w:val="24"/>
        </w:rPr>
        <w:br/>
      </w:r>
      <w:r w:rsidR="006C5328" w:rsidRPr="00205EE1">
        <w:rPr>
          <w:rFonts w:ascii="Times New Roman" w:hAnsi="Times New Roman" w:cs="Times New Roman"/>
          <w:b/>
          <w:bCs/>
          <w:sz w:val="24"/>
          <w:szCs w:val="24"/>
        </w:rPr>
        <w:t>29 lutego 2016 r</w:t>
      </w:r>
      <w:r w:rsidR="00F921EB" w:rsidRPr="00205EE1">
        <w:rPr>
          <w:rFonts w:ascii="Times New Roman" w:hAnsi="Times New Roman" w:cs="Times New Roman"/>
          <w:b/>
          <w:bCs/>
          <w:sz w:val="24"/>
          <w:szCs w:val="24"/>
        </w:rPr>
        <w:t>.</w:t>
      </w:r>
    </w:p>
    <w:p w14:paraId="34971444" w14:textId="7DD85608" w:rsidR="007A539E" w:rsidRPr="00205EE1" w:rsidRDefault="007A539E"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Gmina Miasto Reda, na mocy uchwały nr XLVI/467/2022 Rady Miejskiej w Redzie przystąpiła do programu „Asystent osobisty osoby niepełnosprawnej edycja 2022”. Z usługi skorzystały 2 osoby</w:t>
      </w:r>
      <w:r w:rsidR="00043502">
        <w:rPr>
          <w:rFonts w:ascii="Times New Roman" w:hAnsi="Times New Roman" w:cs="Times New Roman"/>
          <w:sz w:val="24"/>
          <w:szCs w:val="24"/>
        </w:rPr>
        <w:t>,</w:t>
      </w:r>
      <w:r w:rsidRPr="00205EE1">
        <w:rPr>
          <w:rFonts w:ascii="Times New Roman" w:hAnsi="Times New Roman" w:cs="Times New Roman"/>
          <w:sz w:val="24"/>
          <w:szCs w:val="24"/>
        </w:rPr>
        <w:t xml:space="preserve"> w łącznej liczbie 360 godzin usług.</w:t>
      </w:r>
    </w:p>
    <w:p w14:paraId="4ADC37CD" w14:textId="2B82E557" w:rsidR="006C5328" w:rsidRPr="00205EE1" w:rsidRDefault="002D7197" w:rsidP="004E08B7">
      <w:pPr>
        <w:pStyle w:val="Nagwek2"/>
      </w:pPr>
      <w:bookmarkStart w:id="107" w:name="_Toc136437368"/>
      <w:r w:rsidRPr="00205EE1">
        <w:rPr>
          <w:lang w:val="pl-PL"/>
        </w:rPr>
        <w:t>9</w:t>
      </w:r>
      <w:r w:rsidR="00F5715D" w:rsidRPr="00205EE1">
        <w:t xml:space="preserve">. </w:t>
      </w:r>
      <w:r w:rsidR="006C5328" w:rsidRPr="00205EE1">
        <w:t>Dożywianie</w:t>
      </w:r>
      <w:bookmarkEnd w:id="107"/>
    </w:p>
    <w:p w14:paraId="7D558DC2" w14:textId="253D9488" w:rsidR="006C5328" w:rsidRPr="00205EE1" w:rsidRDefault="006C532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ramach zadań z obszaru pomocy społecznej finansowane jest szeroko pojęte dożywianie. W roku </w:t>
      </w:r>
      <w:r w:rsidR="002649F2">
        <w:rPr>
          <w:rFonts w:ascii="Times New Roman" w:hAnsi="Times New Roman" w:cs="Times New Roman"/>
          <w:sz w:val="24"/>
          <w:szCs w:val="24"/>
        </w:rPr>
        <w:t>ubiegłym</w:t>
      </w:r>
      <w:r w:rsidRPr="00205EE1">
        <w:rPr>
          <w:rFonts w:ascii="Times New Roman" w:hAnsi="Times New Roman" w:cs="Times New Roman"/>
          <w:sz w:val="24"/>
          <w:szCs w:val="24"/>
        </w:rPr>
        <w:t>:</w:t>
      </w:r>
    </w:p>
    <w:p w14:paraId="745E974F" w14:textId="0D556EB2" w:rsidR="00E063CE" w:rsidRPr="002649F2" w:rsidRDefault="006C5328" w:rsidP="00804501">
      <w:pPr>
        <w:pStyle w:val="Akapitzlist"/>
        <w:numPr>
          <w:ilvl w:val="0"/>
          <w:numId w:val="40"/>
        </w:numPr>
        <w:spacing w:after="0" w:line="360" w:lineRule="auto"/>
        <w:jc w:val="both"/>
        <w:rPr>
          <w:rFonts w:ascii="Times New Roman" w:hAnsi="Times New Roman"/>
          <w:sz w:val="24"/>
          <w:szCs w:val="24"/>
        </w:rPr>
      </w:pPr>
      <w:r w:rsidRPr="002649F2">
        <w:rPr>
          <w:rFonts w:ascii="Times New Roman" w:hAnsi="Times New Roman"/>
          <w:sz w:val="24"/>
          <w:szCs w:val="24"/>
        </w:rPr>
        <w:t xml:space="preserve">ze świadczenia pieniężnego z przeznaczeniem na zakup posiłku i żywności </w:t>
      </w:r>
      <w:r w:rsidR="002649F2">
        <w:rPr>
          <w:rFonts w:ascii="Times New Roman" w:hAnsi="Times New Roman"/>
          <w:sz w:val="24"/>
          <w:szCs w:val="24"/>
        </w:rPr>
        <w:t>skorzystało</w:t>
      </w:r>
      <w:r w:rsidRPr="002649F2">
        <w:rPr>
          <w:rFonts w:ascii="Times New Roman" w:hAnsi="Times New Roman"/>
          <w:sz w:val="24"/>
          <w:szCs w:val="24"/>
        </w:rPr>
        <w:t xml:space="preserve"> </w:t>
      </w:r>
      <w:r w:rsidR="00623A20" w:rsidRPr="002649F2">
        <w:rPr>
          <w:rFonts w:ascii="Times New Roman" w:hAnsi="Times New Roman"/>
          <w:sz w:val="24"/>
          <w:szCs w:val="24"/>
        </w:rPr>
        <w:t>217</w:t>
      </w:r>
      <w:r w:rsidRPr="002649F2">
        <w:rPr>
          <w:rFonts w:ascii="Times New Roman" w:hAnsi="Times New Roman"/>
          <w:sz w:val="24"/>
          <w:szCs w:val="24"/>
        </w:rPr>
        <w:t xml:space="preserve"> osób,</w:t>
      </w:r>
    </w:p>
    <w:p w14:paraId="40733FDE" w14:textId="6F6976BA" w:rsidR="00E063CE" w:rsidRPr="002649F2" w:rsidRDefault="006C5328" w:rsidP="00804501">
      <w:pPr>
        <w:pStyle w:val="Akapitzlist"/>
        <w:numPr>
          <w:ilvl w:val="0"/>
          <w:numId w:val="40"/>
        </w:numPr>
        <w:spacing w:after="0" w:line="360" w:lineRule="auto"/>
        <w:jc w:val="both"/>
        <w:rPr>
          <w:rFonts w:ascii="Times New Roman" w:hAnsi="Times New Roman"/>
          <w:sz w:val="24"/>
          <w:szCs w:val="24"/>
        </w:rPr>
      </w:pPr>
      <w:r w:rsidRPr="002649F2">
        <w:rPr>
          <w:rFonts w:ascii="Times New Roman" w:hAnsi="Times New Roman"/>
          <w:sz w:val="24"/>
          <w:szCs w:val="24"/>
        </w:rPr>
        <w:t xml:space="preserve">ze świadczenia na wyżywienie dzieci w szkołach i przedszkolach </w:t>
      </w:r>
      <w:r w:rsidR="002649F2" w:rsidRPr="00205EE1">
        <w:rPr>
          <w:rFonts w:ascii="Times New Roman" w:hAnsi="Times New Roman"/>
          <w:sz w:val="24"/>
          <w:szCs w:val="24"/>
        </w:rPr>
        <w:t>skorzystał</w:t>
      </w:r>
      <w:r w:rsidR="002649F2">
        <w:rPr>
          <w:rFonts w:ascii="Times New Roman" w:hAnsi="Times New Roman"/>
          <w:sz w:val="24"/>
          <w:szCs w:val="24"/>
        </w:rPr>
        <w:t>y</w:t>
      </w:r>
      <w:r w:rsidRPr="002649F2">
        <w:rPr>
          <w:rFonts w:ascii="Times New Roman" w:hAnsi="Times New Roman"/>
          <w:sz w:val="24"/>
          <w:szCs w:val="24"/>
        </w:rPr>
        <w:t xml:space="preserve"> </w:t>
      </w:r>
      <w:r w:rsidR="00043502">
        <w:rPr>
          <w:rFonts w:ascii="Times New Roman" w:hAnsi="Times New Roman"/>
          <w:sz w:val="24"/>
          <w:szCs w:val="24"/>
        </w:rPr>
        <w:br/>
      </w:r>
      <w:r w:rsidR="00623A20" w:rsidRPr="002649F2">
        <w:rPr>
          <w:rFonts w:ascii="Times New Roman" w:hAnsi="Times New Roman"/>
          <w:sz w:val="24"/>
          <w:szCs w:val="24"/>
        </w:rPr>
        <w:t>64</w:t>
      </w:r>
      <w:r w:rsidRPr="002649F2">
        <w:rPr>
          <w:rFonts w:ascii="Times New Roman" w:hAnsi="Times New Roman"/>
          <w:sz w:val="24"/>
          <w:szCs w:val="24"/>
        </w:rPr>
        <w:t xml:space="preserve"> os</w:t>
      </w:r>
      <w:r w:rsidR="00623A20" w:rsidRPr="002649F2">
        <w:rPr>
          <w:rFonts w:ascii="Times New Roman" w:hAnsi="Times New Roman"/>
          <w:sz w:val="24"/>
          <w:szCs w:val="24"/>
        </w:rPr>
        <w:t>oby</w:t>
      </w:r>
      <w:r w:rsidRPr="002649F2">
        <w:rPr>
          <w:rFonts w:ascii="Times New Roman" w:hAnsi="Times New Roman"/>
          <w:sz w:val="24"/>
          <w:szCs w:val="24"/>
        </w:rPr>
        <w:t>,</w:t>
      </w:r>
    </w:p>
    <w:p w14:paraId="71465E23" w14:textId="41ECADC9" w:rsidR="00E063CE" w:rsidRPr="002649F2" w:rsidRDefault="006C5328" w:rsidP="00804501">
      <w:pPr>
        <w:pStyle w:val="Akapitzlist"/>
        <w:numPr>
          <w:ilvl w:val="0"/>
          <w:numId w:val="40"/>
        </w:numPr>
        <w:spacing w:after="0" w:line="360" w:lineRule="auto"/>
        <w:jc w:val="both"/>
        <w:rPr>
          <w:rFonts w:ascii="Times New Roman" w:hAnsi="Times New Roman"/>
          <w:sz w:val="24"/>
          <w:szCs w:val="24"/>
        </w:rPr>
      </w:pPr>
      <w:r w:rsidRPr="002649F2">
        <w:rPr>
          <w:rFonts w:ascii="Times New Roman" w:hAnsi="Times New Roman"/>
          <w:sz w:val="24"/>
          <w:szCs w:val="24"/>
        </w:rPr>
        <w:t xml:space="preserve">ze świadczenia na dożywianie osób starszych, samotnych i niepełnosprawnych </w:t>
      </w:r>
      <w:r w:rsidR="002649F2" w:rsidRPr="00205EE1">
        <w:rPr>
          <w:rFonts w:ascii="Times New Roman" w:hAnsi="Times New Roman"/>
          <w:sz w:val="24"/>
          <w:szCs w:val="24"/>
        </w:rPr>
        <w:t>skorzystało</w:t>
      </w:r>
      <w:r w:rsidR="00874A55" w:rsidRPr="002649F2">
        <w:rPr>
          <w:rFonts w:ascii="Times New Roman" w:hAnsi="Times New Roman"/>
          <w:sz w:val="24"/>
          <w:szCs w:val="24"/>
        </w:rPr>
        <w:t xml:space="preserve"> </w:t>
      </w:r>
      <w:r w:rsidR="00623A20" w:rsidRPr="002649F2">
        <w:rPr>
          <w:rFonts w:ascii="Times New Roman" w:hAnsi="Times New Roman"/>
          <w:sz w:val="24"/>
          <w:szCs w:val="24"/>
        </w:rPr>
        <w:t>1</w:t>
      </w:r>
      <w:r w:rsidR="00874A55" w:rsidRPr="002649F2">
        <w:rPr>
          <w:rFonts w:ascii="Times New Roman" w:hAnsi="Times New Roman"/>
          <w:sz w:val="24"/>
          <w:szCs w:val="24"/>
        </w:rPr>
        <w:t>0</w:t>
      </w:r>
      <w:r w:rsidRPr="002649F2">
        <w:rPr>
          <w:rFonts w:ascii="Times New Roman" w:hAnsi="Times New Roman"/>
          <w:sz w:val="24"/>
          <w:szCs w:val="24"/>
        </w:rPr>
        <w:t xml:space="preserve"> osób,</w:t>
      </w:r>
    </w:p>
    <w:p w14:paraId="58CCE95F" w14:textId="1C3ED709" w:rsidR="006C5328" w:rsidRPr="002649F2" w:rsidRDefault="006C5328" w:rsidP="00804501">
      <w:pPr>
        <w:pStyle w:val="Akapitzlist"/>
        <w:numPr>
          <w:ilvl w:val="0"/>
          <w:numId w:val="40"/>
        </w:numPr>
        <w:spacing w:after="0" w:line="360" w:lineRule="auto"/>
        <w:jc w:val="both"/>
        <w:rPr>
          <w:rFonts w:ascii="Times New Roman" w:hAnsi="Times New Roman"/>
          <w:sz w:val="24"/>
          <w:szCs w:val="24"/>
        </w:rPr>
      </w:pPr>
      <w:r w:rsidRPr="002649F2">
        <w:rPr>
          <w:rFonts w:ascii="Times New Roman" w:hAnsi="Times New Roman"/>
          <w:sz w:val="24"/>
          <w:szCs w:val="24"/>
        </w:rPr>
        <w:t xml:space="preserve">ze świadczenia na dożywianie dzieci zgłoszonych przez dyrektora placówki oświatowej </w:t>
      </w:r>
      <w:r w:rsidR="002649F2" w:rsidRPr="00205EE1">
        <w:rPr>
          <w:rFonts w:ascii="Times New Roman" w:hAnsi="Times New Roman"/>
          <w:sz w:val="24"/>
          <w:szCs w:val="24"/>
        </w:rPr>
        <w:t>skorzystało</w:t>
      </w:r>
      <w:r w:rsidR="002649F2" w:rsidRPr="002649F2">
        <w:rPr>
          <w:rFonts w:ascii="Times New Roman" w:hAnsi="Times New Roman"/>
          <w:sz w:val="24"/>
          <w:szCs w:val="24"/>
        </w:rPr>
        <w:t xml:space="preserve"> </w:t>
      </w:r>
      <w:r w:rsidR="00623A20" w:rsidRPr="002649F2">
        <w:rPr>
          <w:rFonts w:ascii="Times New Roman" w:hAnsi="Times New Roman"/>
          <w:sz w:val="24"/>
          <w:szCs w:val="24"/>
        </w:rPr>
        <w:t>12</w:t>
      </w:r>
      <w:r w:rsidR="00532E84" w:rsidRPr="002649F2">
        <w:rPr>
          <w:rFonts w:ascii="Times New Roman" w:hAnsi="Times New Roman"/>
          <w:sz w:val="24"/>
          <w:szCs w:val="24"/>
        </w:rPr>
        <w:t> </w:t>
      </w:r>
      <w:r w:rsidRPr="002649F2">
        <w:rPr>
          <w:rFonts w:ascii="Times New Roman" w:hAnsi="Times New Roman"/>
          <w:sz w:val="24"/>
          <w:szCs w:val="24"/>
        </w:rPr>
        <w:t>dzieci.</w:t>
      </w:r>
    </w:p>
    <w:p w14:paraId="4821D952" w14:textId="6D584416" w:rsidR="006C5328" w:rsidRPr="00205EE1" w:rsidRDefault="006C5328" w:rsidP="0092523F">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ramach dożywiania dzieci i młodzieży realizujących obowiązek szkolny</w:t>
      </w:r>
      <w:r w:rsidR="002649F2">
        <w:rPr>
          <w:rFonts w:ascii="Times New Roman" w:hAnsi="Times New Roman" w:cs="Times New Roman"/>
          <w:sz w:val="24"/>
          <w:szCs w:val="24"/>
        </w:rPr>
        <w:t xml:space="preserve"> </w:t>
      </w:r>
      <w:r w:rsidRPr="00205EE1">
        <w:rPr>
          <w:rFonts w:ascii="Times New Roman" w:hAnsi="Times New Roman" w:cs="Times New Roman"/>
          <w:sz w:val="24"/>
          <w:szCs w:val="24"/>
        </w:rPr>
        <w:t>Miejski Ośrodek Pomocy Społecznej w Redzie współpracował ze szkołami na terenie i</w:t>
      </w:r>
      <w:r w:rsidR="00532E84" w:rsidRPr="00205EE1">
        <w:rPr>
          <w:rFonts w:ascii="Times New Roman" w:hAnsi="Times New Roman" w:cs="Times New Roman"/>
          <w:sz w:val="24"/>
          <w:szCs w:val="24"/>
        </w:rPr>
        <w:t> </w:t>
      </w:r>
      <w:r w:rsidR="00F921EB" w:rsidRPr="00205EE1">
        <w:rPr>
          <w:rFonts w:ascii="Times New Roman" w:hAnsi="Times New Roman" w:cs="Times New Roman"/>
          <w:sz w:val="24"/>
          <w:szCs w:val="24"/>
        </w:rPr>
        <w:t>s</w:t>
      </w:r>
      <w:r w:rsidRPr="00205EE1">
        <w:rPr>
          <w:rFonts w:ascii="Times New Roman" w:hAnsi="Times New Roman" w:cs="Times New Roman"/>
          <w:sz w:val="24"/>
          <w:szCs w:val="24"/>
        </w:rPr>
        <w:t>poza Red</w:t>
      </w:r>
      <w:r w:rsidR="00F921EB" w:rsidRPr="00205EE1">
        <w:rPr>
          <w:rFonts w:ascii="Times New Roman" w:hAnsi="Times New Roman" w:cs="Times New Roman"/>
          <w:sz w:val="24"/>
          <w:szCs w:val="24"/>
        </w:rPr>
        <w:t>y</w:t>
      </w:r>
      <w:r w:rsidRPr="00205EE1">
        <w:rPr>
          <w:rFonts w:ascii="Times New Roman" w:hAnsi="Times New Roman" w:cs="Times New Roman"/>
          <w:sz w:val="24"/>
          <w:szCs w:val="24"/>
        </w:rPr>
        <w:t xml:space="preserve">, </w:t>
      </w:r>
      <w:r w:rsidR="00F921EB" w:rsidRPr="00205EE1">
        <w:rPr>
          <w:rFonts w:ascii="Times New Roman" w:hAnsi="Times New Roman" w:cs="Times New Roman"/>
          <w:sz w:val="24"/>
          <w:szCs w:val="24"/>
        </w:rPr>
        <w:br/>
      </w:r>
      <w:r w:rsidRPr="00205EE1">
        <w:rPr>
          <w:rFonts w:ascii="Times New Roman" w:hAnsi="Times New Roman" w:cs="Times New Roman"/>
          <w:sz w:val="24"/>
          <w:szCs w:val="24"/>
        </w:rPr>
        <w:t xml:space="preserve">w których pomocą objęto </w:t>
      </w:r>
      <w:r w:rsidR="00623A20" w:rsidRPr="00205EE1">
        <w:rPr>
          <w:rFonts w:ascii="Times New Roman" w:hAnsi="Times New Roman" w:cs="Times New Roman"/>
          <w:sz w:val="24"/>
          <w:szCs w:val="24"/>
        </w:rPr>
        <w:t>64</w:t>
      </w:r>
      <w:r w:rsidRPr="00205EE1">
        <w:rPr>
          <w:rFonts w:ascii="Times New Roman" w:hAnsi="Times New Roman" w:cs="Times New Roman"/>
          <w:sz w:val="24"/>
          <w:szCs w:val="24"/>
        </w:rPr>
        <w:t xml:space="preserve"> dziec</w:t>
      </w:r>
      <w:r w:rsidR="0058129B" w:rsidRPr="00205EE1">
        <w:rPr>
          <w:rFonts w:ascii="Times New Roman" w:hAnsi="Times New Roman" w:cs="Times New Roman"/>
          <w:sz w:val="24"/>
          <w:szCs w:val="24"/>
        </w:rPr>
        <w:t>i. Zadanie zostało dofinansowane ze środków Pomorskiego Urzędu Wojewódzkiego w ramach realizacji programu wieloletniego „</w:t>
      </w:r>
      <w:r w:rsidR="007C62DB" w:rsidRPr="00205EE1">
        <w:rPr>
          <w:rFonts w:ascii="Times New Roman" w:hAnsi="Times New Roman" w:cs="Times New Roman"/>
          <w:sz w:val="24"/>
          <w:szCs w:val="24"/>
        </w:rPr>
        <w:t xml:space="preserve">Posiłek w szkole </w:t>
      </w:r>
      <w:r w:rsidR="00F921EB" w:rsidRPr="00205EE1">
        <w:rPr>
          <w:rFonts w:ascii="Times New Roman" w:hAnsi="Times New Roman" w:cs="Times New Roman"/>
          <w:sz w:val="24"/>
          <w:szCs w:val="24"/>
        </w:rPr>
        <w:br/>
      </w:r>
      <w:r w:rsidR="007C62DB" w:rsidRPr="00205EE1">
        <w:rPr>
          <w:rFonts w:ascii="Times New Roman" w:hAnsi="Times New Roman" w:cs="Times New Roman"/>
          <w:sz w:val="24"/>
          <w:szCs w:val="24"/>
        </w:rPr>
        <w:t>i w domu</w:t>
      </w:r>
      <w:r w:rsidR="0058129B" w:rsidRPr="00205EE1">
        <w:rPr>
          <w:rFonts w:ascii="Times New Roman" w:hAnsi="Times New Roman" w:cs="Times New Roman"/>
          <w:sz w:val="24"/>
          <w:szCs w:val="24"/>
        </w:rPr>
        <w:t xml:space="preserve"> 201</w:t>
      </w:r>
      <w:r w:rsidR="007C62DB" w:rsidRPr="00205EE1">
        <w:rPr>
          <w:rFonts w:ascii="Times New Roman" w:hAnsi="Times New Roman" w:cs="Times New Roman"/>
          <w:sz w:val="24"/>
          <w:szCs w:val="24"/>
        </w:rPr>
        <w:t>9</w:t>
      </w:r>
      <w:r w:rsidR="0058129B" w:rsidRPr="00205EE1">
        <w:rPr>
          <w:rFonts w:ascii="Times New Roman" w:hAnsi="Times New Roman" w:cs="Times New Roman"/>
          <w:sz w:val="24"/>
          <w:szCs w:val="24"/>
        </w:rPr>
        <w:t>- 202</w:t>
      </w:r>
      <w:r w:rsidR="007C62DB" w:rsidRPr="00205EE1">
        <w:rPr>
          <w:rFonts w:ascii="Times New Roman" w:hAnsi="Times New Roman" w:cs="Times New Roman"/>
          <w:sz w:val="24"/>
          <w:szCs w:val="24"/>
        </w:rPr>
        <w:t>3</w:t>
      </w:r>
      <w:r w:rsidR="0058129B" w:rsidRPr="00205EE1">
        <w:rPr>
          <w:rFonts w:ascii="Times New Roman" w:hAnsi="Times New Roman" w:cs="Times New Roman"/>
          <w:sz w:val="24"/>
          <w:szCs w:val="24"/>
        </w:rPr>
        <w:t>”</w:t>
      </w:r>
    </w:p>
    <w:p w14:paraId="2F22156B" w14:textId="5332535C" w:rsidR="00874A55" w:rsidRPr="00205EE1" w:rsidRDefault="00FA5AA4" w:rsidP="00874A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202</w:t>
      </w:r>
      <w:r w:rsidR="00623A20" w:rsidRPr="00205EE1">
        <w:rPr>
          <w:rFonts w:ascii="Times New Roman" w:hAnsi="Times New Roman" w:cs="Times New Roman"/>
          <w:sz w:val="24"/>
          <w:szCs w:val="24"/>
        </w:rPr>
        <w:t>2</w:t>
      </w:r>
      <w:r w:rsidRPr="00205EE1">
        <w:rPr>
          <w:rFonts w:ascii="Times New Roman" w:hAnsi="Times New Roman" w:cs="Times New Roman"/>
          <w:sz w:val="24"/>
          <w:szCs w:val="24"/>
        </w:rPr>
        <w:t xml:space="preserve"> M</w:t>
      </w:r>
      <w:r w:rsidR="00874A55" w:rsidRPr="00205EE1">
        <w:rPr>
          <w:rFonts w:ascii="Times New Roman" w:hAnsi="Times New Roman" w:cs="Times New Roman"/>
          <w:sz w:val="24"/>
          <w:szCs w:val="24"/>
        </w:rPr>
        <w:t>iejski Ośrodek Pomocy Społecznej kontynuował współpracę</w:t>
      </w:r>
      <w:r w:rsidRPr="00205EE1">
        <w:rPr>
          <w:rFonts w:ascii="Times New Roman" w:hAnsi="Times New Roman" w:cs="Times New Roman"/>
          <w:sz w:val="24"/>
          <w:szCs w:val="24"/>
        </w:rPr>
        <w:t xml:space="preserve"> </w:t>
      </w:r>
      <w:r w:rsidR="00874A55" w:rsidRPr="00205EE1">
        <w:rPr>
          <w:rFonts w:ascii="Times New Roman" w:hAnsi="Times New Roman" w:cs="Times New Roman"/>
          <w:sz w:val="24"/>
          <w:szCs w:val="24"/>
        </w:rPr>
        <w:t>z Bankiem Żywności w Trójmieście</w:t>
      </w:r>
      <w:r w:rsidRPr="00205EE1">
        <w:rPr>
          <w:rFonts w:ascii="Times New Roman" w:hAnsi="Times New Roman" w:cs="Times New Roman"/>
          <w:sz w:val="24"/>
          <w:szCs w:val="24"/>
        </w:rPr>
        <w:t xml:space="preserve"> </w:t>
      </w:r>
      <w:r w:rsidR="00874A55" w:rsidRPr="00205EE1">
        <w:rPr>
          <w:rFonts w:ascii="Times New Roman" w:hAnsi="Times New Roman" w:cs="Times New Roman"/>
          <w:sz w:val="24"/>
          <w:szCs w:val="24"/>
        </w:rPr>
        <w:t xml:space="preserve">w ramach </w:t>
      </w:r>
      <w:r w:rsidRPr="00205EE1">
        <w:rPr>
          <w:rFonts w:ascii="Times New Roman" w:hAnsi="Times New Roman" w:cs="Times New Roman"/>
          <w:sz w:val="24"/>
          <w:szCs w:val="24"/>
        </w:rPr>
        <w:t xml:space="preserve">unijnego </w:t>
      </w:r>
      <w:r w:rsidR="00874A55" w:rsidRPr="00205EE1">
        <w:rPr>
          <w:rFonts w:ascii="Times New Roman" w:hAnsi="Times New Roman" w:cs="Times New Roman"/>
          <w:sz w:val="24"/>
          <w:szCs w:val="24"/>
        </w:rPr>
        <w:t>podprogramu POPŻ 202</w:t>
      </w:r>
      <w:r w:rsidR="00623A20" w:rsidRPr="00205EE1">
        <w:rPr>
          <w:rFonts w:ascii="Times New Roman" w:hAnsi="Times New Roman" w:cs="Times New Roman"/>
          <w:sz w:val="24"/>
          <w:szCs w:val="24"/>
        </w:rPr>
        <w:t>1</w:t>
      </w:r>
      <w:r w:rsidR="00874A55" w:rsidRPr="00205EE1">
        <w:rPr>
          <w:rFonts w:ascii="Times New Roman" w:hAnsi="Times New Roman" w:cs="Times New Roman"/>
          <w:sz w:val="24"/>
          <w:szCs w:val="24"/>
        </w:rPr>
        <w:t xml:space="preserve"> dla osób najbardziej potrzebujących. </w:t>
      </w:r>
      <w:r w:rsidRPr="00205EE1">
        <w:rPr>
          <w:rFonts w:ascii="Times New Roman" w:hAnsi="Times New Roman" w:cs="Times New Roman"/>
          <w:sz w:val="24"/>
          <w:szCs w:val="24"/>
        </w:rPr>
        <w:t>P</w:t>
      </w:r>
      <w:r w:rsidR="00874A55" w:rsidRPr="00205EE1">
        <w:rPr>
          <w:rFonts w:ascii="Times New Roman" w:hAnsi="Times New Roman" w:cs="Times New Roman"/>
          <w:sz w:val="24"/>
          <w:szCs w:val="24"/>
        </w:rPr>
        <w:t xml:space="preserve">omoc żywnościową otrzymało </w:t>
      </w:r>
      <w:r w:rsidR="00623A20" w:rsidRPr="00205EE1">
        <w:rPr>
          <w:rFonts w:ascii="Times New Roman" w:hAnsi="Times New Roman" w:cs="Times New Roman"/>
          <w:sz w:val="24"/>
          <w:szCs w:val="24"/>
        </w:rPr>
        <w:t>426</w:t>
      </w:r>
      <w:r w:rsidR="00874A55" w:rsidRPr="00205EE1">
        <w:rPr>
          <w:rFonts w:ascii="Times New Roman" w:hAnsi="Times New Roman" w:cs="Times New Roman"/>
          <w:sz w:val="24"/>
          <w:szCs w:val="24"/>
        </w:rPr>
        <w:t xml:space="preserve"> osób</w:t>
      </w:r>
      <w:r w:rsidR="00623A20" w:rsidRPr="00205EE1">
        <w:rPr>
          <w:rFonts w:ascii="Times New Roman" w:hAnsi="Times New Roman" w:cs="Times New Roman"/>
          <w:sz w:val="24"/>
          <w:szCs w:val="24"/>
        </w:rPr>
        <w:t xml:space="preserve"> (w tym 62 obywateli Ukrainy)</w:t>
      </w:r>
      <w:r w:rsidRPr="00205EE1">
        <w:rPr>
          <w:rFonts w:ascii="Times New Roman" w:hAnsi="Times New Roman" w:cs="Times New Roman"/>
          <w:sz w:val="24"/>
          <w:szCs w:val="24"/>
        </w:rPr>
        <w:t>, ł</w:t>
      </w:r>
      <w:r w:rsidR="00874A55" w:rsidRPr="00205EE1">
        <w:rPr>
          <w:rFonts w:ascii="Times New Roman" w:hAnsi="Times New Roman" w:cs="Times New Roman"/>
          <w:sz w:val="24"/>
          <w:szCs w:val="24"/>
        </w:rPr>
        <w:t xml:space="preserve">ączny tonaż wydanej żywności wyniósł </w:t>
      </w:r>
      <w:r w:rsidRPr="00205EE1">
        <w:rPr>
          <w:rFonts w:ascii="Times New Roman" w:hAnsi="Times New Roman" w:cs="Times New Roman"/>
          <w:sz w:val="24"/>
          <w:szCs w:val="24"/>
        </w:rPr>
        <w:t>ponad</w:t>
      </w:r>
      <w:r w:rsidR="00874A55" w:rsidRPr="00205EE1">
        <w:rPr>
          <w:rFonts w:ascii="Times New Roman" w:hAnsi="Times New Roman" w:cs="Times New Roman"/>
          <w:sz w:val="24"/>
          <w:szCs w:val="24"/>
        </w:rPr>
        <w:t xml:space="preserve"> </w:t>
      </w:r>
      <w:r w:rsidR="00623A20" w:rsidRPr="00205EE1">
        <w:rPr>
          <w:rFonts w:ascii="Times New Roman" w:hAnsi="Times New Roman" w:cs="Times New Roman"/>
          <w:sz w:val="24"/>
          <w:szCs w:val="24"/>
        </w:rPr>
        <w:t>9</w:t>
      </w:r>
      <w:r w:rsidR="00874A55" w:rsidRPr="00205EE1">
        <w:rPr>
          <w:rFonts w:ascii="Times New Roman" w:hAnsi="Times New Roman" w:cs="Times New Roman"/>
          <w:sz w:val="24"/>
          <w:szCs w:val="24"/>
        </w:rPr>
        <w:t xml:space="preserve"> ton, z czego rozdysponowano </w:t>
      </w:r>
      <w:r w:rsidR="00623A20" w:rsidRPr="00205EE1">
        <w:rPr>
          <w:rFonts w:ascii="Times New Roman" w:hAnsi="Times New Roman" w:cs="Times New Roman"/>
          <w:sz w:val="24"/>
          <w:szCs w:val="24"/>
        </w:rPr>
        <w:t>1934</w:t>
      </w:r>
      <w:r w:rsidR="00874A55" w:rsidRPr="00205EE1">
        <w:rPr>
          <w:rFonts w:ascii="Times New Roman" w:hAnsi="Times New Roman" w:cs="Times New Roman"/>
          <w:sz w:val="24"/>
          <w:szCs w:val="24"/>
        </w:rPr>
        <w:t xml:space="preserve"> pacz</w:t>
      </w:r>
      <w:r w:rsidR="00623A20" w:rsidRPr="00205EE1">
        <w:rPr>
          <w:rFonts w:ascii="Times New Roman" w:hAnsi="Times New Roman" w:cs="Times New Roman"/>
          <w:sz w:val="24"/>
          <w:szCs w:val="24"/>
        </w:rPr>
        <w:t>ki</w:t>
      </w:r>
      <w:r w:rsidR="00874A55" w:rsidRPr="00205EE1">
        <w:rPr>
          <w:rFonts w:ascii="Times New Roman" w:hAnsi="Times New Roman" w:cs="Times New Roman"/>
          <w:sz w:val="24"/>
          <w:szCs w:val="24"/>
        </w:rPr>
        <w:t xml:space="preserve"> żywnościow</w:t>
      </w:r>
      <w:r w:rsidR="00623A20" w:rsidRPr="00205EE1">
        <w:rPr>
          <w:rFonts w:ascii="Times New Roman" w:hAnsi="Times New Roman" w:cs="Times New Roman"/>
          <w:sz w:val="24"/>
          <w:szCs w:val="24"/>
        </w:rPr>
        <w:t>e</w:t>
      </w:r>
      <w:r w:rsidR="00874A55" w:rsidRPr="00205EE1">
        <w:rPr>
          <w:rFonts w:ascii="Times New Roman" w:hAnsi="Times New Roman" w:cs="Times New Roman"/>
          <w:sz w:val="24"/>
          <w:szCs w:val="24"/>
        </w:rPr>
        <w:t>.</w:t>
      </w:r>
    </w:p>
    <w:p w14:paraId="559B09A3" w14:textId="3ABCB708" w:rsidR="006C5328" w:rsidRPr="00205EE1" w:rsidRDefault="00F5715D" w:rsidP="004E08B7">
      <w:pPr>
        <w:pStyle w:val="Nagwek2"/>
        <w:rPr>
          <w:lang w:val="pl-PL"/>
        </w:rPr>
      </w:pPr>
      <w:bookmarkStart w:id="108" w:name="_Toc136437369"/>
      <w:r w:rsidRPr="00205EE1">
        <w:t>1</w:t>
      </w:r>
      <w:r w:rsidR="002D7197" w:rsidRPr="00205EE1">
        <w:rPr>
          <w:lang w:val="pl-PL"/>
        </w:rPr>
        <w:t>0</w:t>
      </w:r>
      <w:r w:rsidRPr="00205EE1">
        <w:t xml:space="preserve">. </w:t>
      </w:r>
      <w:r w:rsidR="007A539E" w:rsidRPr="00205EE1">
        <w:rPr>
          <w:lang w:val="pl-PL"/>
        </w:rPr>
        <w:t>Dodatki osłonowe</w:t>
      </w:r>
      <w:bookmarkEnd w:id="108"/>
    </w:p>
    <w:p w14:paraId="37CD8CCE" w14:textId="51020404" w:rsidR="00F56AAE" w:rsidRPr="00205EE1" w:rsidRDefault="00C77057" w:rsidP="009B5F7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202</w:t>
      </w:r>
      <w:r w:rsidR="00775F8B" w:rsidRPr="00205EE1">
        <w:rPr>
          <w:rFonts w:ascii="Times New Roman" w:hAnsi="Times New Roman" w:cs="Times New Roman"/>
          <w:sz w:val="24"/>
          <w:szCs w:val="24"/>
        </w:rPr>
        <w:t>2</w:t>
      </w:r>
      <w:r w:rsidRPr="00205EE1">
        <w:rPr>
          <w:rFonts w:ascii="Times New Roman" w:hAnsi="Times New Roman" w:cs="Times New Roman"/>
          <w:sz w:val="24"/>
          <w:szCs w:val="24"/>
        </w:rPr>
        <w:t xml:space="preserve"> Miejski Ośrod</w:t>
      </w:r>
      <w:r w:rsidR="007A539E" w:rsidRPr="00205EE1">
        <w:rPr>
          <w:rFonts w:ascii="Times New Roman" w:hAnsi="Times New Roman" w:cs="Times New Roman"/>
          <w:sz w:val="24"/>
          <w:szCs w:val="24"/>
        </w:rPr>
        <w:t>e</w:t>
      </w:r>
      <w:r w:rsidRPr="00205EE1">
        <w:rPr>
          <w:rFonts w:ascii="Times New Roman" w:hAnsi="Times New Roman" w:cs="Times New Roman"/>
          <w:sz w:val="24"/>
          <w:szCs w:val="24"/>
        </w:rPr>
        <w:t>k Pomocy Społecznej w Redzie</w:t>
      </w:r>
      <w:r w:rsidR="007A539E" w:rsidRPr="00205EE1">
        <w:rPr>
          <w:rFonts w:ascii="Times New Roman" w:hAnsi="Times New Roman" w:cs="Times New Roman"/>
          <w:sz w:val="24"/>
          <w:szCs w:val="24"/>
        </w:rPr>
        <w:t xml:space="preserve"> wydał 1908 decyzji dotyczących dodatku osłonowego, w tym 1728 decyzji przyznających dodatek i 180 decyzji odmownych</w:t>
      </w:r>
      <w:r w:rsidR="00F56AAE" w:rsidRPr="00205EE1">
        <w:rPr>
          <w:rFonts w:ascii="Times New Roman" w:hAnsi="Times New Roman" w:cs="Times New Roman"/>
          <w:sz w:val="24"/>
          <w:szCs w:val="24"/>
        </w:rPr>
        <w:t>.</w:t>
      </w:r>
    </w:p>
    <w:p w14:paraId="3383C982" w14:textId="04D71A2B" w:rsidR="00FB2275" w:rsidRPr="00205EE1" w:rsidRDefault="00F5715D" w:rsidP="004E08B7">
      <w:pPr>
        <w:pStyle w:val="Nagwek2"/>
      </w:pPr>
      <w:bookmarkStart w:id="109" w:name="_Hlk71878142"/>
      <w:bookmarkStart w:id="110" w:name="_Toc136437370"/>
      <w:r w:rsidRPr="00205EE1">
        <w:t>1</w:t>
      </w:r>
      <w:r w:rsidR="002D7197" w:rsidRPr="00205EE1">
        <w:rPr>
          <w:lang w:val="pl-PL"/>
        </w:rPr>
        <w:t>1</w:t>
      </w:r>
      <w:r w:rsidRPr="00205EE1">
        <w:t xml:space="preserve">. </w:t>
      </w:r>
      <w:r w:rsidR="006C5328" w:rsidRPr="00205EE1">
        <w:t>Inne formy wsparcia</w:t>
      </w:r>
      <w:r w:rsidR="008B1F82" w:rsidRPr="00205EE1">
        <w:t xml:space="preserve"> rodzin</w:t>
      </w:r>
      <w:r w:rsidR="00CE2FDC" w:rsidRPr="00205EE1">
        <w:t>y</w:t>
      </w:r>
      <w:bookmarkEnd w:id="110"/>
    </w:p>
    <w:p w14:paraId="473DC4B9" w14:textId="3BFCA74B" w:rsidR="009B5F75" w:rsidRPr="00205EE1" w:rsidRDefault="00170F52" w:rsidP="002649F2">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Na terenie Gminy Miasto Reda</w:t>
      </w:r>
      <w:r w:rsidR="00E37C2F" w:rsidRPr="00205EE1">
        <w:rPr>
          <w:rFonts w:ascii="Times New Roman" w:hAnsi="Times New Roman" w:cs="Times New Roman"/>
          <w:sz w:val="24"/>
          <w:szCs w:val="24"/>
        </w:rPr>
        <w:t xml:space="preserve"> w roku 202</w:t>
      </w:r>
      <w:r w:rsidR="00EC2BAA" w:rsidRPr="00205EE1">
        <w:rPr>
          <w:rFonts w:ascii="Times New Roman" w:hAnsi="Times New Roman" w:cs="Times New Roman"/>
          <w:sz w:val="24"/>
          <w:szCs w:val="24"/>
        </w:rPr>
        <w:t>2</w:t>
      </w:r>
      <w:r w:rsidRPr="00205EE1">
        <w:rPr>
          <w:rFonts w:ascii="Times New Roman" w:hAnsi="Times New Roman" w:cs="Times New Roman"/>
          <w:sz w:val="24"/>
          <w:szCs w:val="24"/>
        </w:rPr>
        <w:t xml:space="preserve"> funkcjon</w:t>
      </w:r>
      <w:r w:rsidR="00E37C2F" w:rsidRPr="00205EE1">
        <w:rPr>
          <w:rFonts w:ascii="Times New Roman" w:hAnsi="Times New Roman" w:cs="Times New Roman"/>
          <w:sz w:val="24"/>
          <w:szCs w:val="24"/>
        </w:rPr>
        <w:t>owały</w:t>
      </w:r>
      <w:r w:rsidRPr="00205EE1">
        <w:rPr>
          <w:rFonts w:ascii="Times New Roman" w:hAnsi="Times New Roman" w:cs="Times New Roman"/>
          <w:sz w:val="24"/>
          <w:szCs w:val="24"/>
        </w:rPr>
        <w:t xml:space="preserve"> 4 niepubliczne żłobki </w:t>
      </w:r>
      <w:r w:rsidR="00043502">
        <w:rPr>
          <w:rFonts w:ascii="Times New Roman" w:hAnsi="Times New Roman" w:cs="Times New Roman"/>
          <w:sz w:val="24"/>
          <w:szCs w:val="24"/>
        </w:rPr>
        <w:br/>
      </w:r>
      <w:r w:rsidRPr="00205EE1">
        <w:rPr>
          <w:rFonts w:ascii="Times New Roman" w:hAnsi="Times New Roman" w:cs="Times New Roman"/>
          <w:sz w:val="24"/>
          <w:szCs w:val="24"/>
        </w:rPr>
        <w:t xml:space="preserve">i </w:t>
      </w:r>
      <w:r w:rsidR="00E37C2F" w:rsidRPr="00205EE1">
        <w:rPr>
          <w:rFonts w:ascii="Times New Roman" w:hAnsi="Times New Roman" w:cs="Times New Roman"/>
          <w:sz w:val="24"/>
          <w:szCs w:val="24"/>
        </w:rPr>
        <w:t>6</w:t>
      </w:r>
      <w:r w:rsidRPr="00205EE1">
        <w:rPr>
          <w:rFonts w:ascii="Times New Roman" w:hAnsi="Times New Roman" w:cs="Times New Roman"/>
          <w:sz w:val="24"/>
          <w:szCs w:val="24"/>
        </w:rPr>
        <w:t xml:space="preserve"> niepublicznych klubów dziecięcych. Placówki te ofer</w:t>
      </w:r>
      <w:r w:rsidR="00241FE0" w:rsidRPr="00205EE1">
        <w:rPr>
          <w:rFonts w:ascii="Times New Roman" w:hAnsi="Times New Roman" w:cs="Times New Roman"/>
          <w:sz w:val="24"/>
          <w:szCs w:val="24"/>
        </w:rPr>
        <w:t>owały</w:t>
      </w:r>
      <w:r w:rsidRPr="00205EE1">
        <w:rPr>
          <w:rFonts w:ascii="Times New Roman" w:hAnsi="Times New Roman" w:cs="Times New Roman"/>
          <w:sz w:val="24"/>
          <w:szCs w:val="24"/>
        </w:rPr>
        <w:t xml:space="preserve"> w sumie 1</w:t>
      </w:r>
      <w:r w:rsidR="00241FE0" w:rsidRPr="00205EE1">
        <w:rPr>
          <w:rFonts w:ascii="Times New Roman" w:hAnsi="Times New Roman" w:cs="Times New Roman"/>
          <w:sz w:val="24"/>
          <w:szCs w:val="24"/>
        </w:rPr>
        <w:t>7</w:t>
      </w:r>
      <w:r w:rsidRPr="00205EE1">
        <w:rPr>
          <w:rFonts w:ascii="Times New Roman" w:hAnsi="Times New Roman" w:cs="Times New Roman"/>
          <w:sz w:val="24"/>
          <w:szCs w:val="24"/>
        </w:rPr>
        <w:t>3 miejsca. Oprócz tego na terenie miasta działa</w:t>
      </w:r>
      <w:r w:rsidR="00241FE0" w:rsidRPr="00205EE1">
        <w:rPr>
          <w:rFonts w:ascii="Times New Roman" w:hAnsi="Times New Roman" w:cs="Times New Roman"/>
          <w:sz w:val="24"/>
          <w:szCs w:val="24"/>
        </w:rPr>
        <w:t>ło</w:t>
      </w:r>
      <w:r w:rsidRPr="00205EE1">
        <w:rPr>
          <w:rFonts w:ascii="Times New Roman" w:hAnsi="Times New Roman" w:cs="Times New Roman"/>
          <w:sz w:val="24"/>
          <w:szCs w:val="24"/>
        </w:rPr>
        <w:t xml:space="preserve"> </w:t>
      </w:r>
      <w:r w:rsidR="00EC2BAA" w:rsidRPr="00205EE1">
        <w:rPr>
          <w:rFonts w:ascii="Times New Roman" w:hAnsi="Times New Roman" w:cs="Times New Roman"/>
          <w:sz w:val="24"/>
          <w:szCs w:val="24"/>
        </w:rPr>
        <w:t>7</w:t>
      </w:r>
      <w:r w:rsidRPr="00205EE1">
        <w:rPr>
          <w:rFonts w:ascii="Times New Roman" w:hAnsi="Times New Roman" w:cs="Times New Roman"/>
          <w:sz w:val="24"/>
          <w:szCs w:val="24"/>
        </w:rPr>
        <w:t xml:space="preserve"> dziennych opiekunów, oferując 3</w:t>
      </w:r>
      <w:r w:rsidR="00EC2BAA" w:rsidRPr="00205EE1">
        <w:rPr>
          <w:rFonts w:ascii="Times New Roman" w:hAnsi="Times New Roman" w:cs="Times New Roman"/>
          <w:sz w:val="24"/>
          <w:szCs w:val="24"/>
        </w:rPr>
        <w:t>5</w:t>
      </w:r>
      <w:r w:rsidRPr="00205EE1">
        <w:rPr>
          <w:rFonts w:ascii="Times New Roman" w:hAnsi="Times New Roman" w:cs="Times New Roman"/>
          <w:sz w:val="24"/>
          <w:szCs w:val="24"/>
        </w:rPr>
        <w:t xml:space="preserve"> miejsc opieki. Ustalona kwota dotacji do pobytu w placówce jednego dziecka, będącego mieszkańcem Redy, wynosi</w:t>
      </w:r>
      <w:r w:rsidR="00241FE0" w:rsidRPr="00205EE1">
        <w:rPr>
          <w:rFonts w:ascii="Times New Roman" w:hAnsi="Times New Roman" w:cs="Times New Roman"/>
          <w:sz w:val="24"/>
          <w:szCs w:val="24"/>
        </w:rPr>
        <w:t>ła</w:t>
      </w:r>
      <w:r w:rsidRPr="00205EE1">
        <w:rPr>
          <w:rFonts w:ascii="Times New Roman" w:hAnsi="Times New Roman" w:cs="Times New Roman"/>
          <w:sz w:val="24"/>
          <w:szCs w:val="24"/>
        </w:rPr>
        <w:t xml:space="preserve"> 100 zł.</w:t>
      </w:r>
      <w:bookmarkEnd w:id="109"/>
    </w:p>
    <w:p w14:paraId="31DA5C41" w14:textId="4215F091" w:rsidR="009B5F75" w:rsidRPr="00205EE1" w:rsidRDefault="009B5F75" w:rsidP="002649F2">
      <w:pPr>
        <w:spacing w:after="0" w:line="360" w:lineRule="auto"/>
        <w:ind w:firstLine="709"/>
        <w:jc w:val="both"/>
        <w:rPr>
          <w:rFonts w:ascii="Times New Roman" w:hAnsi="Times New Roman"/>
          <w:sz w:val="24"/>
          <w:szCs w:val="24"/>
        </w:rPr>
      </w:pPr>
      <w:r w:rsidRPr="00205EE1">
        <w:rPr>
          <w:rFonts w:ascii="Times New Roman" w:hAnsi="Times New Roman"/>
          <w:sz w:val="24"/>
          <w:szCs w:val="24"/>
        </w:rPr>
        <w:t xml:space="preserve">Zgodnie z </w:t>
      </w:r>
      <w:r w:rsidRPr="00205EE1">
        <w:rPr>
          <w:rFonts w:ascii="Times New Roman" w:hAnsi="Times New Roman"/>
          <w:b/>
          <w:bCs/>
          <w:sz w:val="24"/>
          <w:szCs w:val="24"/>
        </w:rPr>
        <w:t>uchwałą nr</w:t>
      </w:r>
      <w:r w:rsidR="00241FE0" w:rsidRPr="00205EE1">
        <w:rPr>
          <w:rFonts w:ascii="Times New Roman" w:hAnsi="Times New Roman"/>
          <w:b/>
          <w:bCs/>
          <w:sz w:val="24"/>
          <w:szCs w:val="24"/>
        </w:rPr>
        <w:t xml:space="preserve"> XXVI/275/2020 Rady Miejskiej w Redzie z dnia 26 listopada 2020 r</w:t>
      </w:r>
      <w:r w:rsidR="00856EEE" w:rsidRPr="00205EE1">
        <w:rPr>
          <w:rFonts w:ascii="Times New Roman" w:hAnsi="Times New Roman"/>
          <w:b/>
          <w:bCs/>
          <w:sz w:val="24"/>
          <w:szCs w:val="24"/>
        </w:rPr>
        <w:t>.</w:t>
      </w:r>
      <w:r w:rsidR="00241FE0" w:rsidRPr="00205EE1">
        <w:rPr>
          <w:rFonts w:ascii="Times New Roman" w:hAnsi="Times New Roman"/>
          <w:b/>
          <w:bCs/>
          <w:sz w:val="24"/>
          <w:szCs w:val="24"/>
        </w:rPr>
        <w:t xml:space="preserve"> w sprawie realizacji na terenie Gminy Miasto Reda Programu „Rodzina Na Plus”</w:t>
      </w:r>
      <w:r w:rsidR="00241FE0" w:rsidRPr="00205EE1">
        <w:rPr>
          <w:rFonts w:ascii="Times New Roman" w:hAnsi="Times New Roman"/>
          <w:sz w:val="24"/>
          <w:szCs w:val="24"/>
        </w:rPr>
        <w:t xml:space="preserve"> </w:t>
      </w:r>
      <w:r w:rsidR="00241FE0" w:rsidRPr="00205EE1">
        <w:rPr>
          <w:rFonts w:ascii="Times New Roman" w:hAnsi="Times New Roman"/>
          <w:b/>
          <w:bCs/>
          <w:sz w:val="24"/>
          <w:szCs w:val="24"/>
        </w:rPr>
        <w:t>w latach 2021-2022</w:t>
      </w:r>
      <w:r w:rsidRPr="00205EE1">
        <w:rPr>
          <w:rFonts w:ascii="Times New Roman" w:hAnsi="Times New Roman"/>
          <w:sz w:val="24"/>
          <w:szCs w:val="24"/>
        </w:rPr>
        <w:t xml:space="preserve">, rodziny wielodzietne, wychowujące co najmniej 3 dzieci, mogły </w:t>
      </w:r>
      <w:r w:rsidR="00241FE0" w:rsidRPr="00205EE1">
        <w:rPr>
          <w:rFonts w:ascii="Times New Roman" w:hAnsi="Times New Roman"/>
          <w:sz w:val="24"/>
          <w:szCs w:val="24"/>
        </w:rPr>
        <w:t>przystąpić do Programu</w:t>
      </w:r>
      <w:r w:rsidRPr="00205EE1">
        <w:rPr>
          <w:rFonts w:ascii="Times New Roman" w:hAnsi="Times New Roman"/>
          <w:sz w:val="24"/>
          <w:szCs w:val="24"/>
        </w:rPr>
        <w:t xml:space="preserve"> "Rodzina Na Plus”, uprawniając</w:t>
      </w:r>
      <w:r w:rsidR="00241FE0" w:rsidRPr="00205EE1">
        <w:rPr>
          <w:rFonts w:ascii="Times New Roman" w:hAnsi="Times New Roman"/>
          <w:sz w:val="24"/>
          <w:szCs w:val="24"/>
        </w:rPr>
        <w:t>ego</w:t>
      </w:r>
      <w:r w:rsidRPr="00205EE1">
        <w:rPr>
          <w:rFonts w:ascii="Times New Roman" w:hAnsi="Times New Roman"/>
          <w:sz w:val="24"/>
          <w:szCs w:val="24"/>
        </w:rPr>
        <w:t xml:space="preserve"> m.in. do otrzymywania refundacji ceny zakupu biletów okresowych za dojazd do pracy lub szkoły</w:t>
      </w:r>
      <w:r w:rsidR="008C5147">
        <w:rPr>
          <w:rFonts w:ascii="Times New Roman" w:hAnsi="Times New Roman"/>
          <w:sz w:val="24"/>
          <w:szCs w:val="24"/>
        </w:rPr>
        <w:t>,</w:t>
      </w:r>
      <w:r w:rsidRPr="00205EE1">
        <w:rPr>
          <w:rFonts w:ascii="Times New Roman" w:hAnsi="Times New Roman"/>
          <w:sz w:val="24"/>
          <w:szCs w:val="24"/>
        </w:rPr>
        <w:t xml:space="preserve"> oraz do korzystania z ulg udzielanych przez </w:t>
      </w:r>
      <w:r w:rsidR="00241FE0" w:rsidRPr="00205EE1">
        <w:rPr>
          <w:rFonts w:ascii="Times New Roman" w:hAnsi="Times New Roman"/>
          <w:sz w:val="24"/>
          <w:szCs w:val="24"/>
        </w:rPr>
        <w:t>Fabrykę Kultury w Redzie i Miejski Ośrodek Sportu i Rekreacji w Redzie</w:t>
      </w:r>
      <w:r w:rsidRPr="00205EE1">
        <w:rPr>
          <w:rFonts w:ascii="Times New Roman" w:hAnsi="Times New Roman"/>
          <w:sz w:val="24"/>
          <w:szCs w:val="24"/>
        </w:rPr>
        <w:t>. W 20</w:t>
      </w:r>
      <w:r w:rsidR="00241FE0" w:rsidRPr="00205EE1">
        <w:rPr>
          <w:rFonts w:ascii="Times New Roman" w:hAnsi="Times New Roman"/>
          <w:sz w:val="24"/>
          <w:szCs w:val="24"/>
        </w:rPr>
        <w:t>2</w:t>
      </w:r>
      <w:r w:rsidR="00EC2BAA" w:rsidRPr="00205EE1">
        <w:rPr>
          <w:rFonts w:ascii="Times New Roman" w:hAnsi="Times New Roman"/>
          <w:sz w:val="24"/>
          <w:szCs w:val="24"/>
        </w:rPr>
        <w:t>2</w:t>
      </w:r>
      <w:r w:rsidRPr="00205EE1">
        <w:rPr>
          <w:rFonts w:ascii="Times New Roman" w:hAnsi="Times New Roman"/>
          <w:sz w:val="24"/>
          <w:szCs w:val="24"/>
        </w:rPr>
        <w:t xml:space="preserve"> roku do programu przystąpiło </w:t>
      </w:r>
      <w:r w:rsidR="00EC2BAA" w:rsidRPr="00205EE1">
        <w:rPr>
          <w:rFonts w:ascii="Times New Roman" w:hAnsi="Times New Roman"/>
          <w:sz w:val="24"/>
          <w:szCs w:val="24"/>
        </w:rPr>
        <w:t>21</w:t>
      </w:r>
      <w:r w:rsidRPr="00205EE1">
        <w:rPr>
          <w:rFonts w:ascii="Times New Roman" w:hAnsi="Times New Roman"/>
          <w:sz w:val="24"/>
          <w:szCs w:val="24"/>
        </w:rPr>
        <w:t xml:space="preserve"> rodzin</w:t>
      </w:r>
      <w:r w:rsidR="00241FE0" w:rsidRPr="00205EE1">
        <w:rPr>
          <w:rFonts w:ascii="Times New Roman" w:hAnsi="Times New Roman"/>
          <w:sz w:val="24"/>
          <w:szCs w:val="24"/>
        </w:rPr>
        <w:t>.</w:t>
      </w:r>
      <w:r w:rsidRPr="00205EE1">
        <w:rPr>
          <w:rFonts w:ascii="Times New Roman" w:hAnsi="Times New Roman"/>
          <w:sz w:val="24"/>
          <w:szCs w:val="24"/>
        </w:rPr>
        <w:t xml:space="preserve"> </w:t>
      </w:r>
    </w:p>
    <w:p w14:paraId="5A29F748" w14:textId="5EBAD48C" w:rsidR="009B5F75" w:rsidRPr="00205EE1" w:rsidRDefault="009B5F75" w:rsidP="00D36BA5">
      <w:pPr>
        <w:spacing w:after="0" w:line="360" w:lineRule="auto"/>
        <w:ind w:firstLine="709"/>
        <w:jc w:val="both"/>
        <w:rPr>
          <w:rFonts w:ascii="Times New Roman" w:hAnsi="Times New Roman" w:cs="Times New Roman"/>
          <w:sz w:val="24"/>
          <w:szCs w:val="24"/>
        </w:rPr>
      </w:pPr>
      <w:r w:rsidRPr="00205EE1">
        <w:rPr>
          <w:rFonts w:ascii="Times New Roman" w:hAnsi="Times New Roman"/>
          <w:sz w:val="24"/>
          <w:szCs w:val="24"/>
        </w:rPr>
        <w:t>Zgodnie z ustawą z dnia 5 grudnia 2014 r. o Karcie Dużej Rodziny, rodziny wielodzietne oraz rodzice, którzy kiedykolwiek wychowywali co najmniej trójkę dzieci, niezależnie od dochodu mogą przystąpić do programu Ogólnopolska Karta Dużej Rodziny (KDR). Karta jest bezpłatnie wydawana w Urzędzie Miasta i oferuje system zniżek oraz dodatkowych uprawnień. Jej posiadacze mają możliwość korzystania z katalogu oferty kulturalnej, rekreacyjnej czy transportowej na terenie całego kraju. W roku 202</w:t>
      </w:r>
      <w:r w:rsidR="00EC2BAA" w:rsidRPr="00205EE1">
        <w:rPr>
          <w:rFonts w:ascii="Times New Roman" w:hAnsi="Times New Roman"/>
          <w:sz w:val="24"/>
          <w:szCs w:val="24"/>
        </w:rPr>
        <w:t>2</w:t>
      </w:r>
      <w:r w:rsidRPr="00205EE1">
        <w:rPr>
          <w:rFonts w:ascii="Times New Roman" w:hAnsi="Times New Roman"/>
          <w:sz w:val="24"/>
          <w:szCs w:val="24"/>
        </w:rPr>
        <w:t xml:space="preserve"> do programu przystąpiło </w:t>
      </w:r>
      <w:r w:rsidR="00EC2BAA" w:rsidRPr="00205EE1">
        <w:rPr>
          <w:rFonts w:ascii="Times New Roman" w:hAnsi="Times New Roman"/>
          <w:sz w:val="24"/>
          <w:szCs w:val="24"/>
        </w:rPr>
        <w:t>175</w:t>
      </w:r>
      <w:r w:rsidRPr="00205EE1">
        <w:rPr>
          <w:rFonts w:ascii="Times New Roman" w:hAnsi="Times New Roman"/>
          <w:sz w:val="24"/>
          <w:szCs w:val="24"/>
        </w:rPr>
        <w:t xml:space="preserve"> rodzin złożonych wyłącznie z rodziców i  </w:t>
      </w:r>
      <w:r w:rsidR="00EC2BAA" w:rsidRPr="00205EE1">
        <w:rPr>
          <w:rFonts w:ascii="Times New Roman" w:hAnsi="Times New Roman"/>
          <w:sz w:val="24"/>
          <w:szCs w:val="24"/>
        </w:rPr>
        <w:t>81</w:t>
      </w:r>
      <w:r w:rsidRPr="00205EE1">
        <w:rPr>
          <w:rFonts w:ascii="Times New Roman" w:hAnsi="Times New Roman"/>
          <w:sz w:val="24"/>
          <w:szCs w:val="24"/>
        </w:rPr>
        <w:t xml:space="preserve"> rodzin z dziećmi. Wydano </w:t>
      </w:r>
      <w:r w:rsidR="00EC2BAA" w:rsidRPr="00205EE1">
        <w:rPr>
          <w:rFonts w:ascii="Times New Roman" w:hAnsi="Times New Roman"/>
          <w:sz w:val="24"/>
          <w:szCs w:val="24"/>
        </w:rPr>
        <w:t>754</w:t>
      </w:r>
      <w:r w:rsidRPr="00205EE1">
        <w:rPr>
          <w:rFonts w:ascii="Times New Roman" w:hAnsi="Times New Roman"/>
          <w:sz w:val="24"/>
          <w:szCs w:val="24"/>
        </w:rPr>
        <w:t xml:space="preserve"> kart</w:t>
      </w:r>
      <w:r w:rsidR="00241FE0" w:rsidRPr="00205EE1">
        <w:rPr>
          <w:rFonts w:ascii="Times New Roman" w:hAnsi="Times New Roman"/>
          <w:sz w:val="24"/>
          <w:szCs w:val="24"/>
        </w:rPr>
        <w:t>y.</w:t>
      </w:r>
      <w:r w:rsidRPr="00205EE1">
        <w:rPr>
          <w:rFonts w:ascii="Times New Roman" w:hAnsi="Times New Roman"/>
          <w:sz w:val="24"/>
          <w:szCs w:val="24"/>
        </w:rPr>
        <w:t xml:space="preserve"> </w:t>
      </w:r>
      <w:r w:rsidR="00241FE0" w:rsidRPr="00205EE1">
        <w:rPr>
          <w:rFonts w:ascii="Times New Roman" w:hAnsi="Times New Roman"/>
          <w:sz w:val="24"/>
          <w:szCs w:val="24"/>
        </w:rPr>
        <w:t>Aby korzystać z karty</w:t>
      </w:r>
      <w:r w:rsidR="00793B00" w:rsidRPr="00205EE1">
        <w:rPr>
          <w:rFonts w:ascii="Times New Roman" w:hAnsi="Times New Roman"/>
          <w:sz w:val="24"/>
          <w:szCs w:val="24"/>
        </w:rPr>
        <w:t xml:space="preserve"> za pomocą aplikacji mObywatel, potrzebny jest Profil Zaufany.</w:t>
      </w:r>
    </w:p>
    <w:p w14:paraId="5372C6D3" w14:textId="2BBA08BD" w:rsidR="00C0713A" w:rsidRPr="00205EE1" w:rsidRDefault="00F5715D" w:rsidP="009B5F75">
      <w:pPr>
        <w:pStyle w:val="Nagwek2"/>
        <w:rPr>
          <w:lang w:val="pl-PL"/>
        </w:rPr>
      </w:pPr>
      <w:bookmarkStart w:id="111" w:name="_Toc136437371"/>
      <w:r w:rsidRPr="00205EE1">
        <w:t>1</w:t>
      </w:r>
      <w:r w:rsidR="002D7197" w:rsidRPr="00205EE1">
        <w:rPr>
          <w:lang w:val="pl-PL"/>
        </w:rPr>
        <w:t>2</w:t>
      </w:r>
      <w:r w:rsidRPr="00205EE1">
        <w:t xml:space="preserve">. </w:t>
      </w:r>
      <w:r w:rsidR="00C0713A" w:rsidRPr="00205EE1">
        <w:rPr>
          <w:lang w:val="pl-PL"/>
        </w:rPr>
        <w:t>Spółdzielnia socjalna</w:t>
      </w:r>
      <w:bookmarkEnd w:id="111"/>
    </w:p>
    <w:p w14:paraId="55697221" w14:textId="1694C18E" w:rsidR="00775F8B" w:rsidRPr="00205EE1" w:rsidRDefault="00775F8B" w:rsidP="00C0713A">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W ślad za</w:t>
      </w:r>
      <w:r w:rsidR="00C0713A" w:rsidRPr="00205EE1">
        <w:rPr>
          <w:rFonts w:ascii="Times New Roman" w:hAnsi="Times New Roman" w:cs="Times New Roman"/>
          <w:sz w:val="24"/>
          <w:szCs w:val="24"/>
        </w:rPr>
        <w:t xml:space="preserve"> uchwał</w:t>
      </w:r>
      <w:r w:rsidRPr="00205EE1">
        <w:rPr>
          <w:rFonts w:ascii="Times New Roman" w:hAnsi="Times New Roman" w:cs="Times New Roman"/>
          <w:sz w:val="24"/>
          <w:szCs w:val="24"/>
        </w:rPr>
        <w:t>ą</w:t>
      </w:r>
      <w:r w:rsidR="00C0713A" w:rsidRPr="00205EE1">
        <w:rPr>
          <w:rFonts w:ascii="Times New Roman" w:hAnsi="Times New Roman" w:cs="Times New Roman"/>
          <w:sz w:val="24"/>
          <w:szCs w:val="24"/>
        </w:rPr>
        <w:t xml:space="preserve"> nr XLI/417/2021</w:t>
      </w:r>
      <w:r w:rsidRPr="00205EE1">
        <w:rPr>
          <w:rFonts w:ascii="Times New Roman" w:hAnsi="Times New Roman" w:cs="Times New Roman"/>
          <w:sz w:val="24"/>
          <w:szCs w:val="24"/>
        </w:rPr>
        <w:t xml:space="preserve"> Rady Miejskiej w Redzie, 17 stycznia została powołana </w:t>
      </w:r>
      <w:r w:rsidR="00C0713A" w:rsidRPr="00205EE1">
        <w:rPr>
          <w:rFonts w:ascii="Times New Roman" w:hAnsi="Times New Roman" w:cs="Times New Roman"/>
          <w:sz w:val="24"/>
          <w:szCs w:val="24"/>
        </w:rPr>
        <w:t>Spółdzielni</w:t>
      </w:r>
      <w:r w:rsidRPr="00205EE1">
        <w:rPr>
          <w:rFonts w:ascii="Times New Roman" w:hAnsi="Times New Roman" w:cs="Times New Roman"/>
          <w:sz w:val="24"/>
          <w:szCs w:val="24"/>
        </w:rPr>
        <w:t>a</w:t>
      </w:r>
      <w:r w:rsidR="00C0713A" w:rsidRPr="00205EE1">
        <w:rPr>
          <w:rFonts w:ascii="Times New Roman" w:hAnsi="Times New Roman" w:cs="Times New Roman"/>
          <w:sz w:val="24"/>
          <w:szCs w:val="24"/>
        </w:rPr>
        <w:t xml:space="preserve"> Socjaln</w:t>
      </w:r>
      <w:r w:rsidRPr="00205EE1">
        <w:rPr>
          <w:rFonts w:ascii="Times New Roman" w:hAnsi="Times New Roman" w:cs="Times New Roman"/>
          <w:sz w:val="24"/>
          <w:szCs w:val="24"/>
        </w:rPr>
        <w:t>a</w:t>
      </w:r>
      <w:r w:rsidR="00C0713A" w:rsidRPr="00205EE1">
        <w:rPr>
          <w:rFonts w:ascii="Times New Roman" w:hAnsi="Times New Roman" w:cs="Times New Roman"/>
          <w:sz w:val="24"/>
          <w:szCs w:val="24"/>
        </w:rPr>
        <w:t xml:space="preserve"> Gmin Miast Wejherowo – Reda „KOMPAS”. </w:t>
      </w:r>
      <w:r w:rsidRPr="00205EE1">
        <w:rPr>
          <w:rFonts w:ascii="Times New Roman" w:hAnsi="Times New Roman" w:cs="Times New Roman"/>
          <w:sz w:val="24"/>
          <w:szCs w:val="24"/>
        </w:rPr>
        <w:t>W związku z przystąpieniem Gminy Miasta Redy do realizacji programu resortowego Ministra Rodziny i Polityki Społecznej „Asystent osobisty osoby niepełnosprawnej”- edycja 2022, Miejski Ośrodek Pomocy Społecznej w Redzie podpisał ze spółdzielnią umowę o świadczenie usług asystenta jako formy ogólnodostępnego wsparcia dla</w:t>
      </w:r>
      <w:r w:rsidR="00376C24" w:rsidRPr="00205EE1">
        <w:rPr>
          <w:rFonts w:ascii="Times New Roman" w:hAnsi="Times New Roman" w:cs="Times New Roman"/>
          <w:sz w:val="24"/>
          <w:szCs w:val="24"/>
        </w:rPr>
        <w:t xml:space="preserve"> </w:t>
      </w:r>
      <w:r w:rsidRPr="00205EE1">
        <w:rPr>
          <w:rFonts w:ascii="Times New Roman" w:hAnsi="Times New Roman" w:cs="Times New Roman"/>
          <w:sz w:val="24"/>
          <w:szCs w:val="24"/>
        </w:rPr>
        <w:t>osób niepełnosprawnych zamieszkałych w Redzie oraz umowę o świadczenie w miejscu zamieszkania klienta z terenu Miasta Redy usług opiekuńczych określonych w ustawie z dnia 12 marca 2004</w:t>
      </w:r>
      <w:r w:rsidR="007A539E" w:rsidRPr="00205EE1">
        <w:rPr>
          <w:rFonts w:ascii="Times New Roman" w:hAnsi="Times New Roman" w:cs="Times New Roman"/>
          <w:sz w:val="24"/>
          <w:szCs w:val="24"/>
        </w:rPr>
        <w:t xml:space="preserve"> </w:t>
      </w:r>
      <w:r w:rsidRPr="00205EE1">
        <w:rPr>
          <w:rFonts w:ascii="Times New Roman" w:hAnsi="Times New Roman" w:cs="Times New Roman"/>
          <w:sz w:val="24"/>
          <w:szCs w:val="24"/>
        </w:rPr>
        <w:t>r. o pomocy społecznej.</w:t>
      </w:r>
    </w:p>
    <w:p w14:paraId="2CC17258" w14:textId="07753FF3" w:rsidR="00592AC4" w:rsidRPr="00205EE1" w:rsidRDefault="00592AC4" w:rsidP="00592AC4">
      <w:pPr>
        <w:pStyle w:val="Nagwek2"/>
        <w:rPr>
          <w:lang w:val="pl-PL"/>
        </w:rPr>
      </w:pPr>
      <w:bookmarkStart w:id="112" w:name="_Hlk129070237"/>
      <w:bookmarkStart w:id="113" w:name="_Toc136437372"/>
      <w:r w:rsidRPr="00205EE1">
        <w:rPr>
          <w:lang w:val="pl-PL"/>
        </w:rPr>
        <w:t>13.</w:t>
      </w:r>
      <w:r w:rsidR="000B335A" w:rsidRPr="00205EE1">
        <w:rPr>
          <w:lang w:val="pl-PL"/>
        </w:rPr>
        <w:t xml:space="preserve"> OWES</w:t>
      </w:r>
      <w:r w:rsidRPr="00205EE1">
        <w:rPr>
          <w:lang w:val="pl-PL"/>
        </w:rPr>
        <w:t xml:space="preserve"> „</w:t>
      </w:r>
      <w:r w:rsidR="0077773F" w:rsidRPr="00205EE1">
        <w:rPr>
          <w:lang w:val="pl-PL"/>
        </w:rPr>
        <w:t>Dobra Robota</w:t>
      </w:r>
      <w:r w:rsidRPr="00205EE1">
        <w:rPr>
          <w:lang w:val="pl-PL"/>
        </w:rPr>
        <w:t>”</w:t>
      </w:r>
      <w:bookmarkEnd w:id="113"/>
    </w:p>
    <w:p w14:paraId="426CC30B" w14:textId="453FF879" w:rsidR="00592AC4" w:rsidRPr="00205EE1" w:rsidRDefault="00B40354" w:rsidP="00592AC4">
      <w:pPr>
        <w:spacing w:after="0" w:line="360" w:lineRule="auto"/>
        <w:jc w:val="both"/>
        <w:rPr>
          <w:rFonts w:ascii="Times New Roman" w:hAnsi="Times New Roman" w:cs="Times New Roman"/>
          <w:sz w:val="24"/>
          <w:szCs w:val="24"/>
          <w:lang w:eastAsia="x-none"/>
        </w:rPr>
      </w:pPr>
      <w:r w:rsidRPr="00205EE1">
        <w:rPr>
          <w:rFonts w:ascii="Times New Roman" w:hAnsi="Times New Roman" w:cs="Times New Roman"/>
          <w:sz w:val="24"/>
          <w:szCs w:val="24"/>
          <w:lang w:eastAsia="x-none"/>
        </w:rPr>
        <w:t>Od</w:t>
      </w:r>
      <w:r w:rsidR="000B335A" w:rsidRPr="00205EE1">
        <w:rPr>
          <w:rFonts w:ascii="Times New Roman" w:hAnsi="Times New Roman" w:cs="Times New Roman"/>
          <w:sz w:val="24"/>
          <w:szCs w:val="24"/>
          <w:lang w:eastAsia="x-none"/>
        </w:rPr>
        <w:t xml:space="preserve"> 2021 roku</w:t>
      </w:r>
      <w:r w:rsidR="00592AC4" w:rsidRPr="00205EE1">
        <w:rPr>
          <w:rFonts w:ascii="Times New Roman" w:hAnsi="Times New Roman" w:cs="Times New Roman"/>
          <w:sz w:val="24"/>
          <w:szCs w:val="24"/>
          <w:lang w:eastAsia="x-none"/>
        </w:rPr>
        <w:t xml:space="preserve"> Gmin</w:t>
      </w:r>
      <w:r w:rsidRPr="00205EE1">
        <w:rPr>
          <w:rFonts w:ascii="Times New Roman" w:hAnsi="Times New Roman" w:cs="Times New Roman"/>
          <w:sz w:val="24"/>
          <w:szCs w:val="24"/>
          <w:lang w:eastAsia="x-none"/>
        </w:rPr>
        <w:t>ę</w:t>
      </w:r>
      <w:r w:rsidR="00592AC4" w:rsidRPr="00205EE1">
        <w:rPr>
          <w:rFonts w:ascii="Times New Roman" w:hAnsi="Times New Roman" w:cs="Times New Roman"/>
          <w:sz w:val="24"/>
          <w:szCs w:val="24"/>
          <w:lang w:eastAsia="x-none"/>
        </w:rPr>
        <w:t xml:space="preserve"> </w:t>
      </w:r>
      <w:r w:rsidRPr="00205EE1">
        <w:rPr>
          <w:rFonts w:ascii="Times New Roman" w:hAnsi="Times New Roman" w:cs="Times New Roman"/>
          <w:sz w:val="24"/>
          <w:szCs w:val="24"/>
          <w:lang w:eastAsia="x-none"/>
        </w:rPr>
        <w:t>obowiązuje</w:t>
      </w:r>
      <w:r w:rsidR="00592AC4" w:rsidRPr="00205EE1">
        <w:rPr>
          <w:rFonts w:ascii="Times New Roman" w:hAnsi="Times New Roman" w:cs="Times New Roman"/>
          <w:sz w:val="24"/>
          <w:szCs w:val="24"/>
          <w:lang w:eastAsia="x-none"/>
        </w:rPr>
        <w:t xml:space="preserve"> porozumienie z Obszarem Metropolitalnym Gdańsk</w:t>
      </w:r>
      <w:r w:rsidR="008C5147">
        <w:rPr>
          <w:rFonts w:ascii="Times New Roman" w:hAnsi="Times New Roman" w:cs="Times New Roman"/>
          <w:sz w:val="24"/>
          <w:szCs w:val="24"/>
          <w:lang w:eastAsia="x-none"/>
        </w:rPr>
        <w:t xml:space="preserve"> </w:t>
      </w:r>
      <w:r w:rsidR="00592AC4" w:rsidRPr="00205EE1">
        <w:rPr>
          <w:rFonts w:ascii="Times New Roman" w:hAnsi="Times New Roman" w:cs="Times New Roman"/>
          <w:sz w:val="24"/>
          <w:szCs w:val="24"/>
          <w:lang w:eastAsia="x-none"/>
        </w:rPr>
        <w:t>Gdy</w:t>
      </w:r>
      <w:r w:rsidR="008C5147">
        <w:rPr>
          <w:rFonts w:ascii="Times New Roman" w:hAnsi="Times New Roman" w:cs="Times New Roman"/>
          <w:sz w:val="24"/>
          <w:szCs w:val="24"/>
          <w:lang w:eastAsia="x-none"/>
        </w:rPr>
        <w:t xml:space="preserve">nia </w:t>
      </w:r>
      <w:r w:rsidR="00592AC4" w:rsidRPr="00205EE1">
        <w:rPr>
          <w:rFonts w:ascii="Times New Roman" w:hAnsi="Times New Roman" w:cs="Times New Roman"/>
          <w:sz w:val="24"/>
          <w:szCs w:val="24"/>
          <w:lang w:eastAsia="x-none"/>
        </w:rPr>
        <w:t>Sopot</w:t>
      </w:r>
      <w:r w:rsidR="0098602A" w:rsidRPr="00205EE1">
        <w:rPr>
          <w:rFonts w:ascii="Times New Roman" w:hAnsi="Times New Roman" w:cs="Times New Roman"/>
          <w:sz w:val="24"/>
          <w:szCs w:val="24"/>
          <w:lang w:eastAsia="x-none"/>
        </w:rPr>
        <w:t xml:space="preserve"> w zakresie </w:t>
      </w:r>
      <w:r w:rsidRPr="00205EE1">
        <w:rPr>
          <w:rFonts w:ascii="Times New Roman" w:hAnsi="Times New Roman" w:cs="Times New Roman"/>
          <w:sz w:val="24"/>
          <w:szCs w:val="24"/>
          <w:lang w:eastAsia="x-none"/>
        </w:rPr>
        <w:t>wspólnych działań</w:t>
      </w:r>
      <w:r w:rsidR="0098602A" w:rsidRPr="00205EE1">
        <w:rPr>
          <w:rFonts w:ascii="Times New Roman" w:hAnsi="Times New Roman" w:cs="Times New Roman"/>
          <w:sz w:val="24"/>
          <w:szCs w:val="24"/>
          <w:lang w:eastAsia="x-none"/>
        </w:rPr>
        <w:t xml:space="preserve"> na rzecz Projektu „Ośrodek Wsparcia Ekonomii Społecznej DOBRA ROBOTA na subregion Metropolitalny”. </w:t>
      </w:r>
      <w:r w:rsidRPr="00205EE1">
        <w:rPr>
          <w:rFonts w:ascii="Times New Roman" w:hAnsi="Times New Roman" w:cs="Times New Roman"/>
          <w:sz w:val="24"/>
          <w:szCs w:val="24"/>
          <w:lang w:eastAsia="x-none"/>
        </w:rPr>
        <w:t xml:space="preserve">Wymiernym efektem współpracy jest utworzenie </w:t>
      </w:r>
      <w:r w:rsidRPr="00205EE1">
        <w:rPr>
          <w:rFonts w:ascii="Times New Roman" w:hAnsi="Times New Roman" w:cs="Times New Roman"/>
          <w:sz w:val="24"/>
          <w:szCs w:val="24"/>
        </w:rPr>
        <w:t>Spółdzielni Socjalnej Gmin Miast Wejherowo – Reda „KOMPAS”, o której mowa wyżej.</w:t>
      </w:r>
    </w:p>
    <w:p w14:paraId="4148C807" w14:textId="34D79BA5" w:rsidR="00FB2275" w:rsidRPr="00205EE1" w:rsidRDefault="00C0713A" w:rsidP="009B5F75">
      <w:pPr>
        <w:pStyle w:val="Nagwek2"/>
      </w:pPr>
      <w:bookmarkStart w:id="114" w:name="_Toc136437373"/>
      <w:bookmarkEnd w:id="112"/>
      <w:r w:rsidRPr="00205EE1">
        <w:rPr>
          <w:lang w:val="pl-PL"/>
        </w:rPr>
        <w:t>1</w:t>
      </w:r>
      <w:r w:rsidR="0077773F" w:rsidRPr="00205EE1">
        <w:rPr>
          <w:lang w:val="pl-PL"/>
        </w:rPr>
        <w:t>4</w:t>
      </w:r>
      <w:r w:rsidRPr="00205EE1">
        <w:rPr>
          <w:lang w:val="pl-PL"/>
        </w:rPr>
        <w:t xml:space="preserve">. </w:t>
      </w:r>
      <w:r w:rsidR="00FB2275" w:rsidRPr="00205EE1">
        <w:t>Wsparcie dla seniorów</w:t>
      </w:r>
      <w:bookmarkEnd w:id="114"/>
    </w:p>
    <w:p w14:paraId="06E84465" w14:textId="422C0410" w:rsidR="009A1A47" w:rsidRPr="00205EE1" w:rsidRDefault="00025BF3" w:rsidP="00F921E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R</w:t>
      </w:r>
      <w:r w:rsidR="006C5328" w:rsidRPr="00205EE1">
        <w:rPr>
          <w:rFonts w:ascii="Times New Roman" w:hAnsi="Times New Roman" w:cs="Times New Roman"/>
          <w:sz w:val="24"/>
          <w:szCs w:val="24"/>
        </w:rPr>
        <w:t>ealizuj</w:t>
      </w:r>
      <w:r w:rsidRPr="00205EE1">
        <w:rPr>
          <w:rFonts w:ascii="Times New Roman" w:hAnsi="Times New Roman" w:cs="Times New Roman"/>
          <w:sz w:val="24"/>
          <w:szCs w:val="24"/>
        </w:rPr>
        <w:t>ąc</w:t>
      </w:r>
      <w:r w:rsidR="006C5328" w:rsidRPr="00205EE1">
        <w:rPr>
          <w:rFonts w:ascii="Times New Roman" w:hAnsi="Times New Roman" w:cs="Times New Roman"/>
          <w:sz w:val="24"/>
          <w:szCs w:val="24"/>
        </w:rPr>
        <w:t xml:space="preserve"> postanowienia </w:t>
      </w:r>
      <w:r w:rsidR="00F921EB" w:rsidRPr="00205EE1">
        <w:rPr>
          <w:rFonts w:ascii="Times New Roman" w:hAnsi="Times New Roman" w:cs="Times New Roman"/>
          <w:b/>
          <w:bCs/>
          <w:sz w:val="24"/>
          <w:szCs w:val="24"/>
        </w:rPr>
        <w:t>u</w:t>
      </w:r>
      <w:r w:rsidR="006C5328" w:rsidRPr="00205EE1">
        <w:rPr>
          <w:rFonts w:ascii="Times New Roman" w:hAnsi="Times New Roman" w:cs="Times New Roman"/>
          <w:b/>
          <w:bCs/>
          <w:sz w:val="24"/>
          <w:szCs w:val="24"/>
        </w:rPr>
        <w:t xml:space="preserve">chwały nr </w:t>
      </w:r>
      <w:r w:rsidR="009A1A47" w:rsidRPr="00205EE1">
        <w:rPr>
          <w:rFonts w:ascii="Times New Roman" w:hAnsi="Times New Roman" w:cs="Times New Roman"/>
          <w:b/>
          <w:bCs/>
          <w:sz w:val="24"/>
          <w:szCs w:val="24"/>
        </w:rPr>
        <w:t xml:space="preserve">XXVIII/303/2021 </w:t>
      </w:r>
      <w:r w:rsidR="006C5328" w:rsidRPr="00205EE1">
        <w:rPr>
          <w:rFonts w:ascii="Times New Roman" w:hAnsi="Times New Roman" w:cs="Times New Roman"/>
          <w:b/>
          <w:bCs/>
          <w:sz w:val="24"/>
          <w:szCs w:val="24"/>
        </w:rPr>
        <w:t xml:space="preserve">Rady Miejskiej w Redzie </w:t>
      </w:r>
      <w:r w:rsidR="008C5147">
        <w:rPr>
          <w:rFonts w:ascii="Times New Roman" w:hAnsi="Times New Roman" w:cs="Times New Roman"/>
          <w:b/>
          <w:bCs/>
          <w:sz w:val="24"/>
          <w:szCs w:val="24"/>
        </w:rPr>
        <w:br/>
      </w:r>
      <w:r w:rsidR="006C5328" w:rsidRPr="00205EE1">
        <w:rPr>
          <w:rFonts w:ascii="Times New Roman" w:hAnsi="Times New Roman" w:cs="Times New Roman"/>
          <w:b/>
          <w:bCs/>
          <w:sz w:val="24"/>
          <w:szCs w:val="24"/>
        </w:rPr>
        <w:t xml:space="preserve">z dnia </w:t>
      </w:r>
      <w:r w:rsidR="009A1A47" w:rsidRPr="00205EE1">
        <w:rPr>
          <w:rFonts w:ascii="Times New Roman" w:hAnsi="Times New Roman" w:cs="Times New Roman"/>
          <w:b/>
          <w:bCs/>
          <w:sz w:val="24"/>
          <w:szCs w:val="24"/>
        </w:rPr>
        <w:t>28 stycznia</w:t>
      </w:r>
      <w:r w:rsidR="006C5328" w:rsidRPr="00205EE1">
        <w:rPr>
          <w:rFonts w:ascii="Times New Roman" w:hAnsi="Times New Roman" w:cs="Times New Roman"/>
          <w:b/>
          <w:bCs/>
          <w:sz w:val="24"/>
          <w:szCs w:val="24"/>
        </w:rPr>
        <w:t xml:space="preserve"> 20</w:t>
      </w:r>
      <w:r w:rsidR="009A1A47" w:rsidRPr="00205EE1">
        <w:rPr>
          <w:rFonts w:ascii="Times New Roman" w:hAnsi="Times New Roman" w:cs="Times New Roman"/>
          <w:b/>
          <w:bCs/>
          <w:sz w:val="24"/>
          <w:szCs w:val="24"/>
        </w:rPr>
        <w:t>21</w:t>
      </w:r>
      <w:r w:rsidR="006C5328" w:rsidRPr="00205EE1">
        <w:rPr>
          <w:rFonts w:ascii="Times New Roman" w:hAnsi="Times New Roman" w:cs="Times New Roman"/>
          <w:b/>
          <w:bCs/>
          <w:sz w:val="24"/>
          <w:szCs w:val="24"/>
        </w:rPr>
        <w:t xml:space="preserve"> r</w:t>
      </w:r>
      <w:r w:rsidR="00856EEE" w:rsidRPr="00205EE1">
        <w:rPr>
          <w:rFonts w:ascii="Times New Roman" w:hAnsi="Times New Roman" w:cs="Times New Roman"/>
          <w:b/>
          <w:bCs/>
          <w:sz w:val="24"/>
          <w:szCs w:val="24"/>
        </w:rPr>
        <w:t>.</w:t>
      </w:r>
      <w:r w:rsidR="006C5328" w:rsidRPr="00205EE1">
        <w:rPr>
          <w:rFonts w:ascii="Times New Roman" w:hAnsi="Times New Roman" w:cs="Times New Roman"/>
          <w:b/>
          <w:bCs/>
          <w:sz w:val="24"/>
          <w:szCs w:val="24"/>
        </w:rPr>
        <w:t xml:space="preserve"> w sprawie uchwalenia Programu Senioralnego dla Gminy Miasto Reda na </w:t>
      </w:r>
      <w:r w:rsidR="00F921EB" w:rsidRPr="00205EE1">
        <w:rPr>
          <w:rFonts w:ascii="Times New Roman" w:hAnsi="Times New Roman" w:cs="Times New Roman"/>
          <w:b/>
          <w:bCs/>
          <w:sz w:val="24"/>
          <w:szCs w:val="24"/>
        </w:rPr>
        <w:t>l</w:t>
      </w:r>
      <w:r w:rsidR="006C5328" w:rsidRPr="00205EE1">
        <w:rPr>
          <w:rFonts w:ascii="Times New Roman" w:hAnsi="Times New Roman" w:cs="Times New Roman"/>
          <w:b/>
          <w:bCs/>
          <w:sz w:val="24"/>
          <w:szCs w:val="24"/>
        </w:rPr>
        <w:t>ata 20</w:t>
      </w:r>
      <w:r w:rsidR="009A1A47" w:rsidRPr="00205EE1">
        <w:rPr>
          <w:rFonts w:ascii="Times New Roman" w:hAnsi="Times New Roman" w:cs="Times New Roman"/>
          <w:b/>
          <w:bCs/>
          <w:sz w:val="24"/>
          <w:szCs w:val="24"/>
        </w:rPr>
        <w:t>21</w:t>
      </w:r>
      <w:r w:rsidR="006C5328" w:rsidRPr="00205EE1">
        <w:rPr>
          <w:rFonts w:ascii="Times New Roman" w:hAnsi="Times New Roman" w:cs="Times New Roman"/>
          <w:b/>
          <w:bCs/>
          <w:sz w:val="24"/>
          <w:szCs w:val="24"/>
        </w:rPr>
        <w:t xml:space="preserve"> </w:t>
      </w:r>
      <w:r w:rsidR="009A1A47" w:rsidRPr="00205EE1">
        <w:rPr>
          <w:rFonts w:ascii="Times New Roman" w:hAnsi="Times New Roman" w:cs="Times New Roman"/>
          <w:b/>
          <w:bCs/>
          <w:sz w:val="24"/>
          <w:szCs w:val="24"/>
        </w:rPr>
        <w:t>–</w:t>
      </w:r>
      <w:r w:rsidR="006C5328" w:rsidRPr="00205EE1">
        <w:rPr>
          <w:rFonts w:ascii="Times New Roman" w:hAnsi="Times New Roman" w:cs="Times New Roman"/>
          <w:b/>
          <w:bCs/>
          <w:sz w:val="24"/>
          <w:szCs w:val="24"/>
        </w:rPr>
        <w:t xml:space="preserve"> 202</w:t>
      </w:r>
      <w:r w:rsidR="009A1A47" w:rsidRPr="00205EE1">
        <w:rPr>
          <w:rFonts w:ascii="Times New Roman" w:hAnsi="Times New Roman" w:cs="Times New Roman"/>
          <w:b/>
          <w:bCs/>
          <w:sz w:val="24"/>
          <w:szCs w:val="24"/>
        </w:rPr>
        <w:t>3</w:t>
      </w:r>
      <w:r w:rsidRPr="00205EE1">
        <w:rPr>
          <w:rFonts w:ascii="Times New Roman" w:hAnsi="Times New Roman" w:cs="Times New Roman"/>
          <w:b/>
          <w:bCs/>
          <w:sz w:val="24"/>
          <w:szCs w:val="24"/>
        </w:rPr>
        <w:t xml:space="preserve">, </w:t>
      </w:r>
      <w:r w:rsidRPr="00205EE1">
        <w:rPr>
          <w:rFonts w:ascii="Times New Roman" w:hAnsi="Times New Roman" w:cs="Times New Roman"/>
          <w:sz w:val="24"/>
          <w:szCs w:val="24"/>
        </w:rPr>
        <w:t>r</w:t>
      </w:r>
      <w:r w:rsidR="009A1A47" w:rsidRPr="00205EE1">
        <w:rPr>
          <w:rFonts w:ascii="Times New Roman" w:hAnsi="Times New Roman" w:cs="Times New Roman"/>
          <w:sz w:val="24"/>
          <w:szCs w:val="24"/>
        </w:rPr>
        <w:t>edzki samorząd stara się zapewnić seniorom możliwość prowadzenia aktywnego, samodzielnego, niezależnego i satysfakcjonującego życia.</w:t>
      </w:r>
    </w:p>
    <w:p w14:paraId="1206F84C" w14:textId="0C182F0F" w:rsidR="00CF05A1" w:rsidRPr="00205EE1" w:rsidRDefault="006C5328" w:rsidP="00F921E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Gmina Miasto Reda</w:t>
      </w:r>
      <w:r w:rsidR="00E82674" w:rsidRPr="00205EE1">
        <w:rPr>
          <w:rFonts w:ascii="Times New Roman" w:hAnsi="Times New Roman" w:cs="Times New Roman"/>
          <w:sz w:val="24"/>
          <w:szCs w:val="24"/>
        </w:rPr>
        <w:t>, na mocy</w:t>
      </w:r>
      <w:r w:rsidRPr="00205EE1">
        <w:rPr>
          <w:rFonts w:ascii="Times New Roman" w:hAnsi="Times New Roman" w:cs="Times New Roman"/>
          <w:sz w:val="24"/>
          <w:szCs w:val="24"/>
        </w:rPr>
        <w:t xml:space="preserve"> </w:t>
      </w:r>
      <w:r w:rsidR="00E82674" w:rsidRPr="00205EE1">
        <w:rPr>
          <w:rFonts w:ascii="Times New Roman" w:hAnsi="Times New Roman" w:cs="Times New Roman"/>
          <w:sz w:val="24"/>
          <w:szCs w:val="24"/>
        </w:rPr>
        <w:t>Porozumienia o Partnerstwie w ramach Programu Miasto Przyjazne Seniorom i Ogólnopolska Karta Seniora zawartego 5 grudnia 2017 r</w:t>
      </w:r>
      <w:r w:rsidR="00856EEE" w:rsidRPr="00205EE1">
        <w:rPr>
          <w:rFonts w:ascii="Times New Roman" w:hAnsi="Times New Roman" w:cs="Times New Roman"/>
          <w:sz w:val="24"/>
          <w:szCs w:val="24"/>
        </w:rPr>
        <w:t xml:space="preserve">. </w:t>
      </w:r>
      <w:r w:rsidR="00E82674" w:rsidRPr="00205EE1">
        <w:rPr>
          <w:rFonts w:ascii="Times New Roman" w:hAnsi="Times New Roman" w:cs="Times New Roman"/>
          <w:sz w:val="24"/>
          <w:szCs w:val="24"/>
        </w:rPr>
        <w:t xml:space="preserve">ze Stowarzyszeniem Manko z siedzibą w Krakowie, </w:t>
      </w:r>
      <w:bookmarkStart w:id="115" w:name="_Hlk5365863"/>
      <w:r w:rsidR="00E82674" w:rsidRPr="00205EE1">
        <w:rPr>
          <w:rFonts w:ascii="Times New Roman" w:hAnsi="Times New Roman" w:cs="Times New Roman"/>
          <w:sz w:val="24"/>
          <w:szCs w:val="24"/>
        </w:rPr>
        <w:t xml:space="preserve">realizuje </w:t>
      </w:r>
      <w:r w:rsidRPr="00205EE1">
        <w:rPr>
          <w:rFonts w:ascii="Times New Roman" w:hAnsi="Times New Roman" w:cs="Times New Roman"/>
          <w:sz w:val="24"/>
          <w:szCs w:val="24"/>
        </w:rPr>
        <w:t>Program Ogólnopolska Karta Seniora</w:t>
      </w:r>
      <w:r w:rsidR="00E82674" w:rsidRPr="00205EE1">
        <w:rPr>
          <w:rFonts w:ascii="Times New Roman" w:hAnsi="Times New Roman" w:cs="Times New Roman"/>
          <w:sz w:val="24"/>
          <w:szCs w:val="24"/>
        </w:rPr>
        <w:t>. Program</w:t>
      </w:r>
      <w:r w:rsidRPr="00205EE1">
        <w:rPr>
          <w:rFonts w:ascii="Times New Roman" w:hAnsi="Times New Roman" w:cs="Times New Roman"/>
          <w:sz w:val="24"/>
          <w:szCs w:val="24"/>
        </w:rPr>
        <w:t xml:space="preserve"> umożliwia osobom, które ukończyły 60 rok życia korzystanie z szeregu ulg i zniżek na obszarze całego kraju. </w:t>
      </w:r>
      <w:r w:rsidR="00B63F83" w:rsidRPr="00205EE1">
        <w:rPr>
          <w:rFonts w:ascii="Times New Roman" w:hAnsi="Times New Roman" w:cs="Times New Roman"/>
          <w:sz w:val="24"/>
          <w:szCs w:val="24"/>
        </w:rPr>
        <w:t>Na potrzeby Programu Gmina zamówiła w</w:t>
      </w:r>
      <w:r w:rsidRPr="00205EE1">
        <w:rPr>
          <w:rFonts w:ascii="Times New Roman" w:hAnsi="Times New Roman" w:cs="Times New Roman"/>
          <w:sz w:val="24"/>
          <w:szCs w:val="24"/>
        </w:rPr>
        <w:t xml:space="preserve"> 2018 </w:t>
      </w:r>
      <w:r w:rsidR="00856EEE" w:rsidRPr="00205EE1">
        <w:rPr>
          <w:rFonts w:ascii="Times New Roman" w:hAnsi="Times New Roman" w:cs="Times New Roman"/>
          <w:sz w:val="24"/>
          <w:szCs w:val="24"/>
        </w:rPr>
        <w:t xml:space="preserve">roku </w:t>
      </w:r>
      <w:r w:rsidRPr="00205EE1">
        <w:rPr>
          <w:rFonts w:ascii="Times New Roman" w:hAnsi="Times New Roman" w:cs="Times New Roman"/>
          <w:sz w:val="24"/>
          <w:szCs w:val="24"/>
        </w:rPr>
        <w:t>1500 kart, z</w:t>
      </w:r>
      <w:r w:rsidR="004E71F8" w:rsidRPr="00205EE1">
        <w:rPr>
          <w:rFonts w:ascii="Times New Roman" w:hAnsi="Times New Roman" w:cs="Times New Roman"/>
          <w:sz w:val="24"/>
          <w:szCs w:val="24"/>
        </w:rPr>
        <w:t> </w:t>
      </w:r>
      <w:r w:rsidRPr="00205EE1">
        <w:rPr>
          <w:rFonts w:ascii="Times New Roman" w:hAnsi="Times New Roman" w:cs="Times New Roman"/>
          <w:sz w:val="24"/>
          <w:szCs w:val="24"/>
        </w:rPr>
        <w:t xml:space="preserve">których </w:t>
      </w:r>
      <w:r w:rsidR="00562A9B" w:rsidRPr="00205EE1">
        <w:rPr>
          <w:rFonts w:ascii="Times New Roman" w:hAnsi="Times New Roman" w:cs="Times New Roman"/>
          <w:sz w:val="24"/>
          <w:szCs w:val="24"/>
        </w:rPr>
        <w:t>do końca 20</w:t>
      </w:r>
      <w:r w:rsidR="00170F52" w:rsidRPr="00205EE1">
        <w:rPr>
          <w:rFonts w:ascii="Times New Roman" w:hAnsi="Times New Roman" w:cs="Times New Roman"/>
          <w:sz w:val="24"/>
          <w:szCs w:val="24"/>
        </w:rPr>
        <w:t>2</w:t>
      </w:r>
      <w:r w:rsidR="00764393" w:rsidRPr="00205EE1">
        <w:rPr>
          <w:rFonts w:ascii="Times New Roman" w:hAnsi="Times New Roman" w:cs="Times New Roman"/>
          <w:sz w:val="24"/>
          <w:szCs w:val="24"/>
        </w:rPr>
        <w:t>2</w:t>
      </w:r>
      <w:r w:rsidR="00562A9B" w:rsidRPr="00205EE1">
        <w:rPr>
          <w:rFonts w:ascii="Times New Roman" w:hAnsi="Times New Roman" w:cs="Times New Roman"/>
          <w:sz w:val="24"/>
          <w:szCs w:val="24"/>
        </w:rPr>
        <w:t xml:space="preserve"> roku</w:t>
      </w:r>
      <w:r w:rsidRPr="00205EE1">
        <w:rPr>
          <w:rFonts w:ascii="Times New Roman" w:hAnsi="Times New Roman" w:cs="Times New Roman"/>
          <w:sz w:val="24"/>
          <w:szCs w:val="24"/>
        </w:rPr>
        <w:t xml:space="preserve"> wydano </w:t>
      </w:r>
      <w:r w:rsidR="00764393" w:rsidRPr="00205EE1">
        <w:rPr>
          <w:rFonts w:ascii="Times New Roman" w:hAnsi="Times New Roman" w:cs="Times New Roman"/>
          <w:sz w:val="24"/>
          <w:szCs w:val="24"/>
        </w:rPr>
        <w:t>801</w:t>
      </w:r>
      <w:r w:rsidR="00B63F83" w:rsidRPr="00205EE1">
        <w:rPr>
          <w:rFonts w:ascii="Times New Roman" w:hAnsi="Times New Roman" w:cs="Times New Roman"/>
          <w:sz w:val="24"/>
          <w:szCs w:val="24"/>
        </w:rPr>
        <w:t xml:space="preserve"> sztuk.</w:t>
      </w:r>
      <w:r w:rsidRPr="00205EE1">
        <w:rPr>
          <w:rFonts w:ascii="Times New Roman" w:hAnsi="Times New Roman" w:cs="Times New Roman"/>
          <w:sz w:val="24"/>
          <w:szCs w:val="24"/>
        </w:rPr>
        <w:t xml:space="preserve"> Wydawaniem kart zajmuje się Miejska Biblioteka Publiczna w Redzie. </w:t>
      </w:r>
    </w:p>
    <w:p w14:paraId="3D3BDEDA" w14:textId="2DA4A5F1" w:rsidR="007E18A6" w:rsidRPr="00205EE1" w:rsidRDefault="00D03686" w:rsidP="00170F52">
      <w:pPr>
        <w:pStyle w:val="Default"/>
        <w:spacing w:line="360" w:lineRule="auto"/>
        <w:ind w:firstLine="708"/>
        <w:jc w:val="both"/>
        <w:rPr>
          <w:rFonts w:ascii="Times New Roman" w:hAnsi="Times New Roman" w:cs="Times New Roman"/>
          <w:bCs/>
          <w:color w:val="auto"/>
        </w:rPr>
      </w:pPr>
      <w:r w:rsidRPr="00205EE1">
        <w:rPr>
          <w:rFonts w:ascii="Times New Roman" w:hAnsi="Times New Roman" w:cs="Times New Roman"/>
          <w:bCs/>
          <w:color w:val="auto"/>
        </w:rPr>
        <w:t>Dzięki</w:t>
      </w:r>
      <w:r w:rsidR="00935B5E" w:rsidRPr="00205EE1">
        <w:rPr>
          <w:rFonts w:ascii="Times New Roman" w:hAnsi="Times New Roman" w:cs="Times New Roman"/>
          <w:bCs/>
          <w:color w:val="auto"/>
        </w:rPr>
        <w:t xml:space="preserve"> dofinansowani</w:t>
      </w:r>
      <w:r w:rsidRPr="00205EE1">
        <w:rPr>
          <w:rFonts w:ascii="Times New Roman" w:hAnsi="Times New Roman" w:cs="Times New Roman"/>
          <w:bCs/>
          <w:color w:val="auto"/>
        </w:rPr>
        <w:t xml:space="preserve">u z </w:t>
      </w:r>
      <w:r w:rsidR="00935B5E" w:rsidRPr="00205EE1">
        <w:rPr>
          <w:rFonts w:ascii="Times New Roman" w:hAnsi="Times New Roman" w:cs="Times New Roman"/>
          <w:bCs/>
          <w:color w:val="auto"/>
        </w:rPr>
        <w:t>Programu Wieloletniego „Senior +” na lata 2015-2020 Edycja 2019</w:t>
      </w:r>
      <w:r w:rsidRPr="00205EE1">
        <w:rPr>
          <w:rFonts w:ascii="Times New Roman" w:hAnsi="Times New Roman" w:cs="Times New Roman"/>
          <w:bCs/>
          <w:color w:val="auto"/>
        </w:rPr>
        <w:t>, w Redzie powstał</w:t>
      </w:r>
      <w:r w:rsidR="00935B5E" w:rsidRPr="00205EE1">
        <w:rPr>
          <w:rFonts w:ascii="Times New Roman" w:hAnsi="Times New Roman" w:cs="Times New Roman"/>
          <w:bCs/>
          <w:color w:val="auto"/>
        </w:rPr>
        <w:t xml:space="preserve"> </w:t>
      </w:r>
      <w:r w:rsidR="007E18A6" w:rsidRPr="00205EE1">
        <w:rPr>
          <w:rFonts w:ascii="Times New Roman" w:hAnsi="Times New Roman" w:cs="Times New Roman"/>
          <w:bCs/>
          <w:color w:val="auto"/>
        </w:rPr>
        <w:t xml:space="preserve">i działa </w:t>
      </w:r>
      <w:r w:rsidR="00935B5E" w:rsidRPr="00205EE1">
        <w:rPr>
          <w:rFonts w:ascii="Times New Roman" w:hAnsi="Times New Roman" w:cs="Times New Roman"/>
          <w:bCs/>
          <w:color w:val="auto"/>
        </w:rPr>
        <w:t>dzienn</w:t>
      </w:r>
      <w:r w:rsidRPr="00205EE1">
        <w:rPr>
          <w:rFonts w:ascii="Times New Roman" w:hAnsi="Times New Roman" w:cs="Times New Roman"/>
          <w:bCs/>
          <w:color w:val="auto"/>
        </w:rPr>
        <w:t>y</w:t>
      </w:r>
      <w:r w:rsidR="00935B5E" w:rsidRPr="00205EE1">
        <w:rPr>
          <w:rFonts w:ascii="Times New Roman" w:hAnsi="Times New Roman" w:cs="Times New Roman"/>
          <w:bCs/>
          <w:color w:val="auto"/>
        </w:rPr>
        <w:t xml:space="preserve"> Klub „Senior+”. </w:t>
      </w:r>
      <w:r w:rsidRPr="00205EE1">
        <w:rPr>
          <w:rFonts w:ascii="Times New Roman" w:hAnsi="Times New Roman" w:cs="Times New Roman"/>
          <w:bCs/>
          <w:color w:val="auto"/>
        </w:rPr>
        <w:t xml:space="preserve">Powołany w ramach zadań statusowych Miejskiego Ośrodka Pomocy Społecznej i zlokalizowany na terenie Miejskiego Ośrodka Sportu i Rekreacji </w:t>
      </w:r>
      <w:r w:rsidR="0077773F" w:rsidRPr="00205EE1">
        <w:rPr>
          <w:rFonts w:ascii="Times New Roman" w:hAnsi="Times New Roman" w:cs="Times New Roman"/>
          <w:bCs/>
          <w:color w:val="auto"/>
        </w:rPr>
        <w:t>K</w:t>
      </w:r>
      <w:r w:rsidR="00935B5E" w:rsidRPr="00205EE1">
        <w:rPr>
          <w:rFonts w:ascii="Times New Roman" w:hAnsi="Times New Roman" w:cs="Times New Roman"/>
          <w:bCs/>
          <w:color w:val="auto"/>
        </w:rPr>
        <w:t>lub</w:t>
      </w:r>
      <w:r w:rsidRPr="00205EE1">
        <w:rPr>
          <w:rFonts w:ascii="Times New Roman" w:hAnsi="Times New Roman" w:cs="Times New Roman"/>
          <w:bCs/>
          <w:color w:val="auto"/>
        </w:rPr>
        <w:t xml:space="preserve"> </w:t>
      </w:r>
      <w:r w:rsidR="00935B5E" w:rsidRPr="00205EE1">
        <w:rPr>
          <w:rFonts w:ascii="Times New Roman" w:hAnsi="Times New Roman" w:cs="Times New Roman"/>
          <w:bCs/>
          <w:color w:val="auto"/>
        </w:rPr>
        <w:t>jest na miejsce</w:t>
      </w:r>
      <w:r w:rsidRPr="00205EE1">
        <w:rPr>
          <w:rFonts w:ascii="Times New Roman" w:hAnsi="Times New Roman" w:cs="Times New Roman"/>
          <w:bCs/>
          <w:color w:val="auto"/>
        </w:rPr>
        <w:t>m</w:t>
      </w:r>
      <w:r w:rsidR="00935B5E" w:rsidRPr="00205EE1">
        <w:rPr>
          <w:rFonts w:ascii="Times New Roman" w:hAnsi="Times New Roman" w:cs="Times New Roman"/>
          <w:bCs/>
          <w:color w:val="auto"/>
        </w:rPr>
        <w:t xml:space="preserve"> spotkań, integracji, zajęć ruchowych i edukacyjnych oraz animacji czasu wolnego rosnącej populacji osób starszych w Redzie. </w:t>
      </w:r>
      <w:r w:rsidR="00A1004A" w:rsidRPr="00205EE1">
        <w:rPr>
          <w:rFonts w:ascii="Times New Roman" w:hAnsi="Times New Roman" w:cs="Times New Roman"/>
          <w:bCs/>
          <w:color w:val="auto"/>
        </w:rPr>
        <w:t xml:space="preserve">Celem działalności Klubu </w:t>
      </w:r>
      <w:r w:rsidR="00664355" w:rsidRPr="00205EE1">
        <w:rPr>
          <w:rFonts w:ascii="Times New Roman" w:hAnsi="Times New Roman" w:cs="Times New Roman"/>
          <w:bCs/>
          <w:color w:val="auto"/>
        </w:rPr>
        <w:t>„</w:t>
      </w:r>
      <w:r w:rsidR="00A1004A" w:rsidRPr="00205EE1">
        <w:rPr>
          <w:rFonts w:ascii="Times New Roman" w:hAnsi="Times New Roman" w:cs="Times New Roman"/>
          <w:bCs/>
          <w:color w:val="auto"/>
        </w:rPr>
        <w:t>Senior+</w:t>
      </w:r>
      <w:r w:rsidR="00664355" w:rsidRPr="00205EE1">
        <w:rPr>
          <w:rFonts w:ascii="Times New Roman" w:hAnsi="Times New Roman" w:cs="Times New Roman"/>
          <w:bCs/>
          <w:color w:val="auto"/>
        </w:rPr>
        <w:t>”</w:t>
      </w:r>
      <w:r w:rsidR="00A1004A" w:rsidRPr="00205EE1">
        <w:rPr>
          <w:rFonts w:ascii="Times New Roman" w:hAnsi="Times New Roman" w:cs="Times New Roman"/>
          <w:bCs/>
          <w:color w:val="auto"/>
        </w:rPr>
        <w:t xml:space="preserve"> jest,</w:t>
      </w:r>
      <w:r w:rsidR="00A1004A" w:rsidRPr="00205EE1">
        <w:rPr>
          <w:color w:val="auto"/>
        </w:rPr>
        <w:t xml:space="preserve"> </w:t>
      </w:r>
      <w:r w:rsidR="00A1004A" w:rsidRPr="00205EE1">
        <w:rPr>
          <w:rFonts w:ascii="Times New Roman" w:hAnsi="Times New Roman" w:cs="Times New Roman"/>
          <w:bCs/>
          <w:color w:val="auto"/>
        </w:rPr>
        <w:t xml:space="preserve">między innymi, poprawa stanu psychofizycznego uczestników, integracja i aktywizacja społeczna, wymiana pokoleniowa, przeciwdziałanie wykluczeniu społecznemu oraz usprawnienie manualne poprzez terapię zajęciową. </w:t>
      </w:r>
      <w:r w:rsidR="004648A4" w:rsidRPr="00205EE1">
        <w:rPr>
          <w:rFonts w:ascii="Times New Roman" w:hAnsi="Times New Roman" w:cs="Times New Roman"/>
          <w:bCs/>
          <w:color w:val="auto"/>
        </w:rPr>
        <w:t>W roku 202</w:t>
      </w:r>
      <w:r w:rsidR="007E18A6" w:rsidRPr="00205EE1">
        <w:rPr>
          <w:rFonts w:ascii="Times New Roman" w:hAnsi="Times New Roman" w:cs="Times New Roman"/>
          <w:bCs/>
          <w:color w:val="auto"/>
        </w:rPr>
        <w:t>2</w:t>
      </w:r>
      <w:r w:rsidR="004648A4" w:rsidRPr="00205EE1">
        <w:rPr>
          <w:rFonts w:ascii="Times New Roman" w:hAnsi="Times New Roman" w:cs="Times New Roman"/>
          <w:bCs/>
          <w:color w:val="auto"/>
        </w:rPr>
        <w:t xml:space="preserve"> </w:t>
      </w:r>
      <w:r w:rsidR="007E18A6" w:rsidRPr="00205EE1">
        <w:rPr>
          <w:rFonts w:ascii="Times New Roman" w:hAnsi="Times New Roman" w:cs="Times New Roman"/>
          <w:bCs/>
          <w:color w:val="auto"/>
        </w:rPr>
        <w:t xml:space="preserve">uczestnicy Klubu, pod kierunkiem lokalnej wokalistki Weroniki Korthals, nagrali „Hymn Klubu Seniora” wraz </w:t>
      </w:r>
      <w:r w:rsidR="008C5147">
        <w:rPr>
          <w:rFonts w:ascii="Times New Roman" w:hAnsi="Times New Roman" w:cs="Times New Roman"/>
          <w:bCs/>
          <w:color w:val="auto"/>
        </w:rPr>
        <w:br/>
      </w:r>
      <w:r w:rsidR="007E18A6" w:rsidRPr="00205EE1">
        <w:rPr>
          <w:rFonts w:ascii="Times New Roman" w:hAnsi="Times New Roman" w:cs="Times New Roman"/>
          <w:bCs/>
          <w:color w:val="auto"/>
        </w:rPr>
        <w:t xml:space="preserve">z teledyskiem – do obejrzenia na stronie </w:t>
      </w:r>
      <w:hyperlink r:id="rId15" w:history="1">
        <w:r w:rsidR="007E18A6" w:rsidRPr="00205EE1">
          <w:rPr>
            <w:rFonts w:ascii="Times New Roman" w:hAnsi="Times New Roman" w:cs="Times New Roman"/>
            <w:bCs/>
            <w:color w:val="auto"/>
          </w:rPr>
          <w:t>www.reda.pl</w:t>
        </w:r>
      </w:hyperlink>
    </w:p>
    <w:p w14:paraId="41A8A2BC" w14:textId="75043395" w:rsidR="00D03686" w:rsidRPr="00205EE1" w:rsidRDefault="004648A4" w:rsidP="00170F52">
      <w:pPr>
        <w:pStyle w:val="Default"/>
        <w:spacing w:line="360" w:lineRule="auto"/>
        <w:ind w:firstLine="708"/>
        <w:jc w:val="both"/>
        <w:rPr>
          <w:rFonts w:ascii="Times New Roman" w:hAnsi="Times New Roman" w:cs="Times New Roman"/>
          <w:bCs/>
          <w:color w:val="auto"/>
        </w:rPr>
      </w:pPr>
      <w:r w:rsidRPr="00205EE1">
        <w:rPr>
          <w:rFonts w:ascii="Times New Roman" w:hAnsi="Times New Roman" w:cs="Times New Roman"/>
          <w:bCs/>
          <w:color w:val="auto"/>
        </w:rPr>
        <w:t xml:space="preserve">Podkreślić należy, że na realizację zadań Klubu „Senior+” Miejski Ośrodek Pomocy Społecznej uzyskał </w:t>
      </w:r>
      <w:r w:rsidR="007E18A6" w:rsidRPr="00205EE1">
        <w:rPr>
          <w:rFonts w:ascii="Times New Roman" w:hAnsi="Times New Roman" w:cs="Times New Roman"/>
          <w:bCs/>
          <w:color w:val="auto"/>
        </w:rPr>
        <w:t>29 160</w:t>
      </w:r>
      <w:r w:rsidRPr="00205EE1">
        <w:rPr>
          <w:rFonts w:ascii="Times New Roman" w:hAnsi="Times New Roman" w:cs="Times New Roman"/>
          <w:bCs/>
          <w:color w:val="auto"/>
        </w:rPr>
        <w:t xml:space="preserve"> zł dofinansowania w ramach Programu wieloletniego Senior+ na lata 2021-2025 – edycja 202</w:t>
      </w:r>
      <w:r w:rsidR="007E18A6" w:rsidRPr="00205EE1">
        <w:rPr>
          <w:rFonts w:ascii="Times New Roman" w:hAnsi="Times New Roman" w:cs="Times New Roman"/>
          <w:bCs/>
          <w:color w:val="auto"/>
        </w:rPr>
        <w:t>2</w:t>
      </w:r>
      <w:r w:rsidRPr="00205EE1">
        <w:rPr>
          <w:rFonts w:ascii="Times New Roman" w:hAnsi="Times New Roman" w:cs="Times New Roman"/>
          <w:bCs/>
          <w:color w:val="auto"/>
        </w:rPr>
        <w:t>.</w:t>
      </w:r>
    </w:p>
    <w:p w14:paraId="704BC4E4" w14:textId="12ED23D9" w:rsidR="006E5E0D" w:rsidRPr="00205EE1" w:rsidRDefault="009B5F75" w:rsidP="00A51307">
      <w:pPr>
        <w:pStyle w:val="Default"/>
        <w:spacing w:line="360" w:lineRule="auto"/>
        <w:ind w:firstLine="708"/>
        <w:jc w:val="both"/>
        <w:rPr>
          <w:rFonts w:ascii="Times New Roman" w:eastAsia="Times New Roman" w:hAnsi="Times New Roman" w:cs="Times New Roman"/>
          <w:color w:val="auto"/>
        </w:rPr>
      </w:pPr>
      <w:bookmarkStart w:id="116" w:name="_Hlk103603094"/>
      <w:r w:rsidRPr="00205EE1">
        <w:rPr>
          <w:rFonts w:ascii="Times New Roman" w:hAnsi="Times New Roman" w:cs="Times New Roman"/>
          <w:bCs/>
          <w:color w:val="auto"/>
        </w:rPr>
        <w:t>Stowarzyszenie Przyjaciół Biblioteki w Redzie, przy wsparciu Miejskiej Biblioteki Publicznej oraz Gminy Miasto Reda, prowadzi Uniwersytet Trzeciego Wieku</w:t>
      </w:r>
      <w:bookmarkStart w:id="117" w:name="_Hlk128555059"/>
      <w:r w:rsidR="00A51307" w:rsidRPr="00205EE1">
        <w:rPr>
          <w:rFonts w:ascii="Times New Roman" w:hAnsi="Times New Roman" w:cs="Times New Roman"/>
          <w:bCs/>
          <w:color w:val="auto"/>
        </w:rPr>
        <w:t>, do którego</w:t>
      </w:r>
      <w:r w:rsidR="00AD4115" w:rsidRPr="00205EE1">
        <w:rPr>
          <w:rFonts w:ascii="Times New Roman" w:hAnsi="Times New Roman" w:cs="Times New Roman"/>
          <w:bCs/>
          <w:color w:val="auto"/>
        </w:rPr>
        <w:t xml:space="preserve"> na koniec 202</w:t>
      </w:r>
      <w:r w:rsidR="006E5E0D" w:rsidRPr="00205EE1">
        <w:rPr>
          <w:rFonts w:ascii="Times New Roman" w:hAnsi="Times New Roman" w:cs="Times New Roman"/>
          <w:bCs/>
          <w:color w:val="auto"/>
        </w:rPr>
        <w:t xml:space="preserve">2 </w:t>
      </w:r>
      <w:r w:rsidR="00AD4115" w:rsidRPr="00205EE1">
        <w:rPr>
          <w:rFonts w:ascii="Times New Roman" w:hAnsi="Times New Roman" w:cs="Times New Roman"/>
          <w:bCs/>
          <w:color w:val="auto"/>
        </w:rPr>
        <w:t xml:space="preserve">roku należało </w:t>
      </w:r>
      <w:bookmarkEnd w:id="115"/>
      <w:bookmarkEnd w:id="116"/>
      <w:r w:rsidR="00A51307" w:rsidRPr="00205EE1">
        <w:rPr>
          <w:rFonts w:ascii="Times New Roman" w:hAnsi="Times New Roman" w:cs="Times New Roman"/>
          <w:bCs/>
          <w:color w:val="auto"/>
        </w:rPr>
        <w:t xml:space="preserve">151 studentów. </w:t>
      </w:r>
      <w:bookmarkEnd w:id="117"/>
      <w:r w:rsidR="006E5E0D" w:rsidRPr="00205EE1">
        <w:rPr>
          <w:rFonts w:ascii="Times New Roman" w:hAnsi="Times New Roman" w:cs="Times New Roman"/>
          <w:bCs/>
          <w:color w:val="auto"/>
        </w:rPr>
        <w:t>W ramach Uniwersytetu Trzeciego Wieku seniorzy uczestniczą w takich zajęciach, jak: lektoraty języków obcych (angielski i niemiecki), zajęcia rękodzieła artystycznego, informatyka i warsztaty fotograficzne,  gimnastyka rekreacyjna</w:t>
      </w:r>
      <w:r w:rsidR="006E5E0D" w:rsidRPr="00205EE1">
        <w:rPr>
          <w:rFonts w:ascii="Times New Roman" w:eastAsia="Times New Roman" w:hAnsi="Times New Roman" w:cs="Times New Roman"/>
          <w:color w:val="auto"/>
        </w:rPr>
        <w:t xml:space="preserve"> i rehabilitacja tańcem.  Organizowane są również wykłady na różne tematy. W ramach zajęć </w:t>
      </w:r>
      <w:r w:rsidR="008C5147">
        <w:rPr>
          <w:rFonts w:ascii="Times New Roman" w:eastAsia="Times New Roman" w:hAnsi="Times New Roman" w:cs="Times New Roman"/>
          <w:color w:val="auto"/>
        </w:rPr>
        <w:br/>
      </w:r>
      <w:r w:rsidR="006E5E0D" w:rsidRPr="00205EE1">
        <w:rPr>
          <w:rFonts w:ascii="Times New Roman" w:eastAsia="Times New Roman" w:hAnsi="Times New Roman" w:cs="Times New Roman"/>
          <w:color w:val="auto"/>
        </w:rPr>
        <w:t>i</w:t>
      </w:r>
      <w:r w:rsidR="009F2175">
        <w:rPr>
          <w:rFonts w:ascii="Times New Roman" w:eastAsia="Times New Roman" w:hAnsi="Times New Roman" w:cs="Times New Roman"/>
          <w:color w:val="auto"/>
        </w:rPr>
        <w:t xml:space="preserve"> innych</w:t>
      </w:r>
      <w:r w:rsidR="006E5E0D" w:rsidRPr="00205EE1">
        <w:rPr>
          <w:rFonts w:ascii="Times New Roman" w:eastAsia="Times New Roman" w:hAnsi="Times New Roman" w:cs="Times New Roman"/>
          <w:color w:val="auto"/>
        </w:rPr>
        <w:t xml:space="preserve"> inicjatyw w 2022 roku odbyły się: Koncert Noworoczny zespołu EVE Quartet, spektakl walentynkowy i z okazji Międzynarodowego Dnia Kobiet, oraz na 8 marca, wiosenne spotkanie świąteczne, dwa wyjazdy do filharmonii, trzy wycieczki krajoznawcze, Senioriada oraz  sadzenie drzewek w Parku Miejskim. Przy redzkim UTW prężnie działa skupiająca miłośników teatru Grupa Artystyczna. </w:t>
      </w:r>
    </w:p>
    <w:p w14:paraId="0E1250E5" w14:textId="25CD4170" w:rsidR="006C5328" w:rsidRPr="00205EE1" w:rsidRDefault="00F5715D" w:rsidP="006E5E0D">
      <w:pPr>
        <w:pStyle w:val="Nagwek2"/>
      </w:pPr>
      <w:bookmarkStart w:id="118" w:name="_Toc136437374"/>
      <w:r w:rsidRPr="00205EE1">
        <w:t>1</w:t>
      </w:r>
      <w:r w:rsidR="0077773F" w:rsidRPr="00205EE1">
        <w:rPr>
          <w:lang w:val="pl-PL"/>
        </w:rPr>
        <w:t>5</w:t>
      </w:r>
      <w:r w:rsidRPr="00205EE1">
        <w:t xml:space="preserve">. </w:t>
      </w:r>
      <w:bookmarkStart w:id="119" w:name="_Hlk40447947"/>
      <w:r w:rsidR="006C5328" w:rsidRPr="00205EE1">
        <w:t>Gminne mieszkania komunalne</w:t>
      </w:r>
      <w:bookmarkEnd w:id="118"/>
    </w:p>
    <w:p w14:paraId="7F16893C" w14:textId="61EF40E7" w:rsidR="002D7B2E" w:rsidRPr="00205EE1" w:rsidRDefault="002D7B2E" w:rsidP="002D7B2E">
      <w:pPr>
        <w:spacing w:line="360" w:lineRule="auto"/>
        <w:ind w:left="360" w:firstLine="360"/>
        <w:jc w:val="both"/>
        <w:rPr>
          <w:rFonts w:ascii="Times New Roman" w:hAnsi="Times New Roman" w:cs="Times New Roman"/>
          <w:sz w:val="24"/>
          <w:szCs w:val="24"/>
        </w:rPr>
      </w:pPr>
      <w:r w:rsidRPr="00205EE1">
        <w:rPr>
          <w:rFonts w:ascii="Times New Roman" w:hAnsi="Times New Roman" w:cs="Times New Roman"/>
          <w:sz w:val="24"/>
          <w:szCs w:val="24"/>
        </w:rPr>
        <w:t xml:space="preserve">W zasobach Gminy Miasto Reda znajduje się 111 mieszkań komunalnych o </w:t>
      </w:r>
      <w:r w:rsidR="002649F2">
        <w:rPr>
          <w:rFonts w:ascii="Times New Roman" w:hAnsi="Times New Roman" w:cs="Times New Roman"/>
          <w:sz w:val="24"/>
          <w:szCs w:val="24"/>
        </w:rPr>
        <w:t xml:space="preserve">łącznej </w:t>
      </w:r>
      <w:r w:rsidR="002649F2" w:rsidRPr="00205EE1">
        <w:rPr>
          <w:rFonts w:ascii="Times New Roman" w:eastAsia="Times New Roman" w:hAnsi="Times New Roman"/>
          <w:sz w:val="24"/>
          <w:szCs w:val="24"/>
        </w:rPr>
        <w:t>powierzchni</w:t>
      </w:r>
      <w:r w:rsidR="002649F2" w:rsidRPr="00205EE1">
        <w:rPr>
          <w:rFonts w:ascii="Times New Roman" w:hAnsi="Times New Roman" w:cs="Times New Roman"/>
          <w:sz w:val="24"/>
          <w:szCs w:val="24"/>
        </w:rPr>
        <w:t xml:space="preserve"> </w:t>
      </w:r>
      <w:r w:rsidRPr="00205EE1">
        <w:rPr>
          <w:rFonts w:ascii="Times New Roman" w:hAnsi="Times New Roman" w:cs="Times New Roman"/>
          <w:sz w:val="24"/>
          <w:szCs w:val="24"/>
        </w:rPr>
        <w:t>4102,55 m</w:t>
      </w:r>
      <w:r w:rsidRPr="00205EE1">
        <w:rPr>
          <w:rFonts w:ascii="Times New Roman" w:hAnsi="Times New Roman" w:cs="Times New Roman"/>
          <w:sz w:val="24"/>
          <w:szCs w:val="24"/>
          <w:vertAlign w:val="superscript"/>
        </w:rPr>
        <w:t>2</w:t>
      </w:r>
      <w:r w:rsidRPr="00205EE1">
        <w:rPr>
          <w:rFonts w:ascii="Times New Roman" w:hAnsi="Times New Roman" w:cs="Times New Roman"/>
          <w:sz w:val="24"/>
          <w:szCs w:val="24"/>
        </w:rPr>
        <w:t xml:space="preserve"> . Są to następujące lokale:</w:t>
      </w:r>
    </w:p>
    <w:p w14:paraId="1E9BBB95" w14:textId="0A6A3D8C"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2 lokale mieszkalne przy ul. Ceynowy o łącznej powierzchni 100,50</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57781579" w14:textId="28C7D204"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4 lokale mieszkalne przy ul. Fenikowskiego o łącznej powierzchni 134,63</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34DCB4B3" w14:textId="14D0B919"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4 lokale mieszkalne przy ul. Szkolnej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152,81</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120D0688" w14:textId="2659BF29"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23 lokali mieszkalnych przy ul. Ogrodowej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854,07</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18C0382C" w14:textId="5C0761E2"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4 lokale mieszkalne przy ul. Cechowej o łączn</w:t>
      </w:r>
      <w:r w:rsidR="002649F2">
        <w:rPr>
          <w:rFonts w:ascii="Times New Roman" w:eastAsia="Times New Roman" w:hAnsi="Times New Roman"/>
          <w:sz w:val="24"/>
          <w:szCs w:val="24"/>
        </w:rPr>
        <w:t>ej</w:t>
      </w:r>
      <w:r w:rsidRPr="00205EE1">
        <w:rPr>
          <w:rFonts w:ascii="Times New Roman" w:eastAsia="Times New Roman" w:hAnsi="Times New Roman"/>
          <w:sz w:val="24"/>
          <w:szCs w:val="24"/>
        </w:rPr>
        <w:t xml:space="preserve">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194,67</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21379C45" w14:textId="620A29C6"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16 lokali mieszkalnych przy ul. Poniatowskiego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538,97</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6D72C3F4" w14:textId="201029D2"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7 lokali mieszkalnych przy ul. Puckiej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305,22</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66D44D04" w14:textId="6227020B"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8 lokali mieszkalnych przy ul. Gniewowskiej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196,15</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799B8983" w14:textId="0C849345"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7 lokali mieszkalnych przy ul. Wodociągowej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371,60</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Pr="00205EE1">
        <w:rPr>
          <w:rFonts w:ascii="Times New Roman" w:eastAsia="Times New Roman" w:hAnsi="Times New Roman"/>
          <w:sz w:val="24"/>
          <w:szCs w:val="24"/>
        </w:rPr>
        <w:t xml:space="preserve">, </w:t>
      </w:r>
    </w:p>
    <w:p w14:paraId="5EF7587B" w14:textId="26E1EE1E" w:rsidR="002D7B2E" w:rsidRPr="00205EE1" w:rsidRDefault="002D7B2E" w:rsidP="00804501">
      <w:pPr>
        <w:pStyle w:val="Akapitzlist"/>
        <w:numPr>
          <w:ilvl w:val="0"/>
          <w:numId w:val="41"/>
        </w:numPr>
        <w:spacing w:after="0" w:line="360" w:lineRule="auto"/>
        <w:jc w:val="both"/>
        <w:rPr>
          <w:rFonts w:ascii="Times New Roman" w:eastAsia="Times New Roman" w:hAnsi="Times New Roman"/>
          <w:sz w:val="24"/>
          <w:szCs w:val="24"/>
        </w:rPr>
      </w:pPr>
      <w:r w:rsidRPr="00205EE1">
        <w:rPr>
          <w:rFonts w:ascii="Times New Roman" w:eastAsia="Times New Roman" w:hAnsi="Times New Roman"/>
          <w:sz w:val="24"/>
          <w:szCs w:val="24"/>
        </w:rPr>
        <w:t xml:space="preserve">36 lokali mieszkalnych przy ul. Leśnej 5D o łącznej </w:t>
      </w:r>
      <w:r w:rsidR="002649F2" w:rsidRPr="00205EE1">
        <w:rPr>
          <w:rFonts w:ascii="Times New Roman" w:eastAsia="Times New Roman" w:hAnsi="Times New Roman"/>
          <w:sz w:val="24"/>
          <w:szCs w:val="24"/>
        </w:rPr>
        <w:t xml:space="preserve">powierzchni </w:t>
      </w:r>
      <w:r w:rsidRPr="00205EE1">
        <w:rPr>
          <w:rFonts w:ascii="Times New Roman" w:eastAsia="Times New Roman" w:hAnsi="Times New Roman"/>
          <w:sz w:val="24"/>
          <w:szCs w:val="24"/>
        </w:rPr>
        <w:t>1253,93</w:t>
      </w:r>
      <w:r w:rsidR="002649F2">
        <w:rPr>
          <w:rFonts w:ascii="Times New Roman" w:eastAsia="Times New Roman" w:hAnsi="Times New Roman"/>
          <w:sz w:val="24"/>
          <w:szCs w:val="24"/>
        </w:rPr>
        <w:t xml:space="preserve"> </w:t>
      </w:r>
      <w:r w:rsidRPr="00205EE1">
        <w:rPr>
          <w:rFonts w:ascii="Times New Roman" w:eastAsia="Times New Roman" w:hAnsi="Times New Roman"/>
          <w:sz w:val="24"/>
          <w:szCs w:val="24"/>
        </w:rPr>
        <w:t>m</w:t>
      </w:r>
      <w:r w:rsidRPr="00205EE1">
        <w:rPr>
          <w:rFonts w:ascii="Times New Roman" w:eastAsia="Times New Roman" w:hAnsi="Times New Roman"/>
          <w:sz w:val="24"/>
          <w:szCs w:val="24"/>
          <w:vertAlign w:val="superscript"/>
        </w:rPr>
        <w:t>2</w:t>
      </w:r>
      <w:r w:rsidR="002649F2">
        <w:rPr>
          <w:rFonts w:ascii="Times New Roman" w:eastAsia="Times New Roman" w:hAnsi="Times New Roman"/>
          <w:sz w:val="24"/>
          <w:szCs w:val="24"/>
        </w:rPr>
        <w:t>.</w:t>
      </w:r>
    </w:p>
    <w:p w14:paraId="520A441E" w14:textId="5B793683" w:rsidR="002D7B2E" w:rsidRPr="00205EE1" w:rsidRDefault="002D7B2E" w:rsidP="00D9110C">
      <w:pPr>
        <w:spacing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Na początku 202</w:t>
      </w:r>
      <w:r w:rsidR="00D9110C" w:rsidRPr="00205EE1">
        <w:rPr>
          <w:rFonts w:ascii="Times New Roman" w:hAnsi="Times New Roman" w:cs="Times New Roman"/>
          <w:sz w:val="24"/>
          <w:szCs w:val="24"/>
        </w:rPr>
        <w:t>2</w:t>
      </w:r>
      <w:r w:rsidRPr="00205EE1">
        <w:rPr>
          <w:rFonts w:ascii="Times New Roman" w:hAnsi="Times New Roman" w:cs="Times New Roman"/>
          <w:sz w:val="24"/>
          <w:szCs w:val="24"/>
        </w:rPr>
        <w:t xml:space="preserve"> roku na przydział mieszkania komunalnego oczekiwał</w:t>
      </w:r>
      <w:r w:rsidR="00D9110C" w:rsidRPr="00205EE1">
        <w:rPr>
          <w:rFonts w:ascii="Times New Roman" w:hAnsi="Times New Roman" w:cs="Times New Roman"/>
          <w:sz w:val="24"/>
          <w:szCs w:val="24"/>
        </w:rPr>
        <w:t>o</w:t>
      </w:r>
      <w:r w:rsidRPr="00205EE1">
        <w:rPr>
          <w:rFonts w:ascii="Times New Roman" w:hAnsi="Times New Roman" w:cs="Times New Roman"/>
          <w:sz w:val="24"/>
          <w:szCs w:val="24"/>
        </w:rPr>
        <w:t xml:space="preserve"> 2</w:t>
      </w:r>
      <w:r w:rsidR="00D9110C" w:rsidRPr="00205EE1">
        <w:rPr>
          <w:rFonts w:ascii="Times New Roman" w:hAnsi="Times New Roman" w:cs="Times New Roman"/>
          <w:sz w:val="24"/>
          <w:szCs w:val="24"/>
        </w:rPr>
        <w:t>5</w:t>
      </w:r>
      <w:r w:rsidRPr="00205EE1">
        <w:rPr>
          <w:rFonts w:ascii="Times New Roman" w:hAnsi="Times New Roman" w:cs="Times New Roman"/>
          <w:sz w:val="24"/>
          <w:szCs w:val="24"/>
        </w:rPr>
        <w:t xml:space="preserve"> os</w:t>
      </w:r>
      <w:r w:rsidR="002649F2">
        <w:rPr>
          <w:rFonts w:ascii="Times New Roman" w:hAnsi="Times New Roman" w:cs="Times New Roman"/>
          <w:sz w:val="24"/>
          <w:szCs w:val="24"/>
        </w:rPr>
        <w:t>ób</w:t>
      </w:r>
      <w:r w:rsidR="00D9110C" w:rsidRPr="00205EE1">
        <w:rPr>
          <w:rFonts w:ascii="Times New Roman" w:hAnsi="Times New Roman" w:cs="Times New Roman"/>
          <w:sz w:val="24"/>
          <w:szCs w:val="24"/>
        </w:rPr>
        <w:t>,</w:t>
      </w:r>
      <w:r w:rsidRPr="00205EE1">
        <w:rPr>
          <w:rFonts w:ascii="Times New Roman" w:hAnsi="Times New Roman" w:cs="Times New Roman"/>
          <w:sz w:val="24"/>
          <w:szCs w:val="24"/>
        </w:rPr>
        <w:t xml:space="preserve"> </w:t>
      </w:r>
      <w:r w:rsidR="008C5147">
        <w:rPr>
          <w:rFonts w:ascii="Times New Roman" w:hAnsi="Times New Roman" w:cs="Times New Roman"/>
          <w:sz w:val="24"/>
          <w:szCs w:val="24"/>
        </w:rPr>
        <w:br/>
      </w:r>
      <w:r w:rsidRPr="00205EE1">
        <w:rPr>
          <w:rFonts w:ascii="Times New Roman" w:hAnsi="Times New Roman" w:cs="Times New Roman"/>
          <w:sz w:val="24"/>
          <w:szCs w:val="24"/>
        </w:rPr>
        <w:t xml:space="preserve">a na liście </w:t>
      </w:r>
      <w:r w:rsidR="00812D19" w:rsidRPr="00205EE1">
        <w:rPr>
          <w:rFonts w:ascii="Times New Roman" w:hAnsi="Times New Roman" w:cs="Times New Roman"/>
          <w:sz w:val="24"/>
          <w:szCs w:val="24"/>
        </w:rPr>
        <w:t xml:space="preserve">oczekujących na </w:t>
      </w:r>
      <w:r w:rsidRPr="00205EE1">
        <w:rPr>
          <w:rFonts w:ascii="Times New Roman" w:hAnsi="Times New Roman" w:cs="Times New Roman"/>
          <w:sz w:val="24"/>
          <w:szCs w:val="24"/>
        </w:rPr>
        <w:t>zamian</w:t>
      </w:r>
      <w:r w:rsidR="00812D19" w:rsidRPr="00205EE1">
        <w:rPr>
          <w:rFonts w:ascii="Times New Roman" w:hAnsi="Times New Roman" w:cs="Times New Roman"/>
          <w:sz w:val="24"/>
          <w:szCs w:val="24"/>
        </w:rPr>
        <w:t>ę</w:t>
      </w:r>
      <w:r w:rsidRPr="00205EE1">
        <w:rPr>
          <w:rFonts w:ascii="Times New Roman" w:hAnsi="Times New Roman" w:cs="Times New Roman"/>
          <w:sz w:val="24"/>
          <w:szCs w:val="24"/>
        </w:rPr>
        <w:t xml:space="preserve"> </w:t>
      </w:r>
      <w:r w:rsidR="00D9110C" w:rsidRPr="00205EE1">
        <w:rPr>
          <w:rFonts w:ascii="Times New Roman" w:hAnsi="Times New Roman" w:cs="Times New Roman"/>
          <w:sz w:val="24"/>
          <w:szCs w:val="24"/>
        </w:rPr>
        <w:t xml:space="preserve">znajdowało się </w:t>
      </w:r>
      <w:r w:rsidRPr="00205EE1">
        <w:rPr>
          <w:rFonts w:ascii="Times New Roman" w:hAnsi="Times New Roman" w:cs="Times New Roman"/>
          <w:sz w:val="24"/>
          <w:szCs w:val="24"/>
        </w:rPr>
        <w:t>6 osób. Do Urzędu Miasta wpłynęł</w:t>
      </w:r>
      <w:r w:rsidR="00D9110C" w:rsidRPr="00205EE1">
        <w:rPr>
          <w:rFonts w:ascii="Times New Roman" w:hAnsi="Times New Roman" w:cs="Times New Roman"/>
          <w:sz w:val="24"/>
          <w:szCs w:val="24"/>
        </w:rPr>
        <w:t>y</w:t>
      </w:r>
      <w:r w:rsidRPr="00205EE1">
        <w:rPr>
          <w:rFonts w:ascii="Times New Roman" w:hAnsi="Times New Roman" w:cs="Times New Roman"/>
          <w:sz w:val="24"/>
          <w:szCs w:val="24"/>
        </w:rPr>
        <w:t xml:space="preserve"> </w:t>
      </w:r>
      <w:r w:rsidR="008C5147">
        <w:rPr>
          <w:rFonts w:ascii="Times New Roman" w:hAnsi="Times New Roman" w:cs="Times New Roman"/>
          <w:sz w:val="24"/>
          <w:szCs w:val="24"/>
        </w:rPr>
        <w:br/>
      </w:r>
      <w:r w:rsidR="00D9110C" w:rsidRPr="00205EE1">
        <w:rPr>
          <w:rFonts w:ascii="Times New Roman" w:hAnsi="Times New Roman" w:cs="Times New Roman"/>
          <w:sz w:val="24"/>
          <w:szCs w:val="24"/>
        </w:rPr>
        <w:t>34</w:t>
      </w:r>
      <w:r w:rsidRPr="00205EE1">
        <w:rPr>
          <w:rFonts w:ascii="Times New Roman" w:hAnsi="Times New Roman" w:cs="Times New Roman"/>
          <w:sz w:val="24"/>
          <w:szCs w:val="24"/>
        </w:rPr>
        <w:t xml:space="preserve"> wniosk</w:t>
      </w:r>
      <w:r w:rsidR="00D9110C" w:rsidRPr="00205EE1">
        <w:rPr>
          <w:rFonts w:ascii="Times New Roman" w:hAnsi="Times New Roman" w:cs="Times New Roman"/>
          <w:sz w:val="24"/>
          <w:szCs w:val="24"/>
        </w:rPr>
        <w:t>i,</w:t>
      </w:r>
      <w:r w:rsidRPr="00205EE1">
        <w:rPr>
          <w:rFonts w:ascii="Times New Roman" w:hAnsi="Times New Roman" w:cs="Times New Roman"/>
          <w:sz w:val="24"/>
          <w:szCs w:val="24"/>
        </w:rPr>
        <w:t xml:space="preserve">  w tym 1</w:t>
      </w:r>
      <w:r w:rsidR="00D9110C" w:rsidRPr="00205EE1">
        <w:rPr>
          <w:rFonts w:ascii="Times New Roman" w:hAnsi="Times New Roman" w:cs="Times New Roman"/>
          <w:sz w:val="24"/>
          <w:szCs w:val="24"/>
        </w:rPr>
        <w:t>8</w:t>
      </w:r>
      <w:r w:rsidRPr="00205EE1">
        <w:rPr>
          <w:rFonts w:ascii="Times New Roman" w:hAnsi="Times New Roman" w:cs="Times New Roman"/>
          <w:sz w:val="24"/>
          <w:szCs w:val="24"/>
        </w:rPr>
        <w:t xml:space="preserve"> wniosk</w:t>
      </w:r>
      <w:r w:rsidR="0077773F" w:rsidRPr="00205EE1">
        <w:rPr>
          <w:rFonts w:ascii="Times New Roman" w:hAnsi="Times New Roman" w:cs="Times New Roman"/>
          <w:sz w:val="24"/>
          <w:szCs w:val="24"/>
        </w:rPr>
        <w:t>ów</w:t>
      </w:r>
      <w:r w:rsidRPr="00205EE1">
        <w:rPr>
          <w:rFonts w:ascii="Times New Roman" w:hAnsi="Times New Roman" w:cs="Times New Roman"/>
          <w:sz w:val="24"/>
          <w:szCs w:val="24"/>
        </w:rPr>
        <w:t xml:space="preserve"> od osób znajdujących się na liście z 202</w:t>
      </w:r>
      <w:r w:rsidR="00D9110C" w:rsidRPr="00205EE1">
        <w:rPr>
          <w:rFonts w:ascii="Times New Roman" w:hAnsi="Times New Roman" w:cs="Times New Roman"/>
          <w:sz w:val="24"/>
          <w:szCs w:val="24"/>
        </w:rPr>
        <w:t>1</w:t>
      </w:r>
      <w:r w:rsidRPr="00205EE1">
        <w:rPr>
          <w:rFonts w:ascii="Times New Roman" w:hAnsi="Times New Roman" w:cs="Times New Roman"/>
          <w:sz w:val="24"/>
          <w:szCs w:val="24"/>
        </w:rPr>
        <w:t xml:space="preserve"> r</w:t>
      </w:r>
      <w:r w:rsidR="0077773F" w:rsidRPr="00205EE1">
        <w:rPr>
          <w:rFonts w:ascii="Times New Roman" w:hAnsi="Times New Roman" w:cs="Times New Roman"/>
          <w:sz w:val="24"/>
          <w:szCs w:val="24"/>
        </w:rPr>
        <w:t>oku</w:t>
      </w:r>
      <w:r w:rsidRPr="00205EE1">
        <w:rPr>
          <w:rFonts w:ascii="Times New Roman" w:hAnsi="Times New Roman" w:cs="Times New Roman"/>
          <w:sz w:val="24"/>
          <w:szCs w:val="24"/>
        </w:rPr>
        <w:t xml:space="preserve">. </w:t>
      </w:r>
      <w:r w:rsidR="00812D19" w:rsidRPr="00205EE1">
        <w:rPr>
          <w:rFonts w:ascii="Times New Roman" w:hAnsi="Times New Roman" w:cs="Times New Roman"/>
          <w:sz w:val="24"/>
          <w:szCs w:val="24"/>
        </w:rPr>
        <w:t>N</w:t>
      </w:r>
      <w:r w:rsidRPr="00205EE1">
        <w:rPr>
          <w:rFonts w:ascii="Times New Roman" w:hAnsi="Times New Roman" w:cs="Times New Roman"/>
          <w:sz w:val="24"/>
          <w:szCs w:val="24"/>
        </w:rPr>
        <w:t xml:space="preserve">a przydział </w:t>
      </w:r>
      <w:r w:rsidR="00812D19" w:rsidRPr="00205EE1">
        <w:rPr>
          <w:rFonts w:ascii="Times New Roman" w:hAnsi="Times New Roman" w:cs="Times New Roman"/>
          <w:sz w:val="24"/>
          <w:szCs w:val="24"/>
        </w:rPr>
        <w:t>mieszkania oczekuje się</w:t>
      </w:r>
      <w:r w:rsidRPr="00205EE1">
        <w:rPr>
          <w:rFonts w:ascii="Times New Roman" w:hAnsi="Times New Roman" w:cs="Times New Roman"/>
          <w:sz w:val="24"/>
          <w:szCs w:val="24"/>
        </w:rPr>
        <w:t xml:space="preserve"> kilka lat. Zasady przyznawania mieszkań komunalnych reguluje uchwała nr XL</w:t>
      </w:r>
      <w:r w:rsidR="00D9110C" w:rsidRPr="00205EE1">
        <w:rPr>
          <w:rFonts w:ascii="Times New Roman" w:hAnsi="Times New Roman" w:cs="Times New Roman"/>
          <w:sz w:val="24"/>
          <w:szCs w:val="24"/>
        </w:rPr>
        <w:t>III</w:t>
      </w:r>
      <w:r w:rsidRPr="00205EE1">
        <w:rPr>
          <w:rFonts w:ascii="Times New Roman" w:hAnsi="Times New Roman" w:cs="Times New Roman"/>
          <w:sz w:val="24"/>
          <w:szCs w:val="24"/>
        </w:rPr>
        <w:t>/4</w:t>
      </w:r>
      <w:r w:rsidR="00D9110C" w:rsidRPr="00205EE1">
        <w:rPr>
          <w:rFonts w:ascii="Times New Roman" w:hAnsi="Times New Roman" w:cs="Times New Roman"/>
          <w:sz w:val="24"/>
          <w:szCs w:val="24"/>
        </w:rPr>
        <w:t>33</w:t>
      </w:r>
      <w:r w:rsidRPr="00205EE1">
        <w:rPr>
          <w:rFonts w:ascii="Times New Roman" w:hAnsi="Times New Roman" w:cs="Times New Roman"/>
          <w:sz w:val="24"/>
          <w:szCs w:val="24"/>
        </w:rPr>
        <w:t>/20</w:t>
      </w:r>
      <w:r w:rsidR="00D9110C" w:rsidRPr="00205EE1">
        <w:rPr>
          <w:rFonts w:ascii="Times New Roman" w:hAnsi="Times New Roman" w:cs="Times New Roman"/>
          <w:sz w:val="24"/>
          <w:szCs w:val="24"/>
        </w:rPr>
        <w:t>22</w:t>
      </w:r>
      <w:r w:rsidRPr="00205EE1">
        <w:rPr>
          <w:rFonts w:ascii="Times New Roman" w:hAnsi="Times New Roman" w:cs="Times New Roman"/>
          <w:sz w:val="24"/>
          <w:szCs w:val="24"/>
        </w:rPr>
        <w:t xml:space="preserve"> Rady Miejskiej w Redzie z dnia </w:t>
      </w:r>
      <w:r w:rsidR="00D9110C" w:rsidRPr="00205EE1">
        <w:rPr>
          <w:rFonts w:ascii="Times New Roman" w:hAnsi="Times New Roman" w:cs="Times New Roman"/>
          <w:sz w:val="24"/>
          <w:szCs w:val="24"/>
        </w:rPr>
        <w:t>27 stycznia</w:t>
      </w:r>
      <w:r w:rsidRPr="00205EE1">
        <w:rPr>
          <w:rFonts w:ascii="Times New Roman" w:hAnsi="Times New Roman" w:cs="Times New Roman"/>
          <w:sz w:val="24"/>
          <w:szCs w:val="24"/>
        </w:rPr>
        <w:t xml:space="preserve"> 20</w:t>
      </w:r>
      <w:r w:rsidR="00D9110C" w:rsidRPr="00205EE1">
        <w:rPr>
          <w:rFonts w:ascii="Times New Roman" w:hAnsi="Times New Roman" w:cs="Times New Roman"/>
          <w:sz w:val="24"/>
          <w:szCs w:val="24"/>
        </w:rPr>
        <w:t>22</w:t>
      </w:r>
      <w:r w:rsidRPr="00205EE1">
        <w:rPr>
          <w:rFonts w:ascii="Times New Roman" w:hAnsi="Times New Roman" w:cs="Times New Roman"/>
          <w:sz w:val="24"/>
          <w:szCs w:val="24"/>
        </w:rPr>
        <w:t xml:space="preserve"> r.</w:t>
      </w:r>
      <w:r w:rsidR="00D9110C" w:rsidRPr="00205EE1">
        <w:t xml:space="preserve"> </w:t>
      </w:r>
      <w:r w:rsidR="00D9110C" w:rsidRPr="00205EE1">
        <w:rPr>
          <w:rFonts w:ascii="Times New Roman" w:hAnsi="Times New Roman" w:cs="Times New Roman"/>
          <w:sz w:val="24"/>
          <w:szCs w:val="24"/>
        </w:rPr>
        <w:t>w sprawie ustalenia zasad wynajmowania lokali wchodzących w skład mieszkaniowego zasobu Gminy Miasto Reda, zmieniona uchwałą nr LVI/545/2022 Rady Miejskiej w Redzie z dnia 29 listopada 2022 r.</w:t>
      </w:r>
      <w:r w:rsidR="002649F2">
        <w:rPr>
          <w:rFonts w:ascii="Times New Roman" w:hAnsi="Times New Roman" w:cs="Times New Roman"/>
          <w:sz w:val="24"/>
          <w:szCs w:val="24"/>
        </w:rPr>
        <w:t>.</w:t>
      </w:r>
      <w:r w:rsidRPr="00205EE1">
        <w:rPr>
          <w:rFonts w:ascii="Times New Roman" w:hAnsi="Times New Roman" w:cs="Times New Roman"/>
          <w:sz w:val="24"/>
          <w:szCs w:val="24"/>
        </w:rPr>
        <w:t xml:space="preserve"> Decyzje w tej sprawie podejmuje komisja mieszkaniowa, która w roku 202</w:t>
      </w:r>
      <w:r w:rsidR="00BC372E" w:rsidRPr="00205EE1">
        <w:rPr>
          <w:rFonts w:ascii="Times New Roman" w:hAnsi="Times New Roman" w:cs="Times New Roman"/>
          <w:sz w:val="24"/>
          <w:szCs w:val="24"/>
        </w:rPr>
        <w:t>2</w:t>
      </w:r>
      <w:r w:rsidRPr="00205EE1">
        <w:rPr>
          <w:rFonts w:ascii="Times New Roman" w:hAnsi="Times New Roman" w:cs="Times New Roman"/>
          <w:sz w:val="24"/>
          <w:szCs w:val="24"/>
        </w:rPr>
        <w:t xml:space="preserve"> odbyła </w:t>
      </w:r>
      <w:r w:rsidR="008C5147">
        <w:rPr>
          <w:rFonts w:ascii="Times New Roman" w:hAnsi="Times New Roman" w:cs="Times New Roman"/>
          <w:sz w:val="24"/>
          <w:szCs w:val="24"/>
        </w:rPr>
        <w:br/>
      </w:r>
      <w:r w:rsidR="00BC372E" w:rsidRPr="00205EE1">
        <w:rPr>
          <w:rFonts w:ascii="Times New Roman" w:hAnsi="Times New Roman" w:cs="Times New Roman"/>
          <w:sz w:val="24"/>
          <w:szCs w:val="24"/>
        </w:rPr>
        <w:t>7</w:t>
      </w:r>
      <w:r w:rsidRPr="00205EE1">
        <w:rPr>
          <w:rFonts w:ascii="Times New Roman" w:hAnsi="Times New Roman" w:cs="Times New Roman"/>
          <w:sz w:val="24"/>
          <w:szCs w:val="24"/>
        </w:rPr>
        <w:t xml:space="preserve"> posiedze</w:t>
      </w:r>
      <w:r w:rsidR="00BC372E" w:rsidRPr="00205EE1">
        <w:rPr>
          <w:rFonts w:ascii="Times New Roman" w:hAnsi="Times New Roman" w:cs="Times New Roman"/>
          <w:sz w:val="24"/>
          <w:szCs w:val="24"/>
        </w:rPr>
        <w:t xml:space="preserve">ń </w:t>
      </w:r>
      <w:r w:rsidRPr="00205EE1">
        <w:rPr>
          <w:rFonts w:ascii="Times New Roman" w:hAnsi="Times New Roman" w:cs="Times New Roman"/>
          <w:sz w:val="24"/>
          <w:szCs w:val="24"/>
        </w:rPr>
        <w:t xml:space="preserve">w sprawie weryfikacji wszystkich złożonych wniosków. Nie wszczęto żadnych postępowań eksmisyjnych z mieszkań komunalnych, nie dokonano też żadnej sprzedaży mieszkania wchodzącego w skład zasobu Gminy. </w:t>
      </w:r>
    </w:p>
    <w:p w14:paraId="4C4BE44B" w14:textId="65B11EC9" w:rsidR="008900B1" w:rsidRPr="00205EE1" w:rsidRDefault="002D7197" w:rsidP="002D7197">
      <w:pPr>
        <w:spacing w:after="0" w:line="360" w:lineRule="auto"/>
        <w:ind w:firstLine="708"/>
        <w:jc w:val="both"/>
        <w:rPr>
          <w:rFonts w:ascii="Times New Roman" w:hAnsi="Times New Roman"/>
          <w:sz w:val="24"/>
          <w:szCs w:val="24"/>
        </w:rPr>
      </w:pPr>
      <w:r w:rsidRPr="00205EE1">
        <w:rPr>
          <w:rFonts w:ascii="Times New Roman" w:hAnsi="Times New Roman"/>
          <w:sz w:val="24"/>
          <w:szCs w:val="24"/>
        </w:rPr>
        <w:t>W</w:t>
      </w:r>
      <w:r w:rsidR="004B643A" w:rsidRPr="00205EE1">
        <w:rPr>
          <w:rFonts w:ascii="Times New Roman" w:hAnsi="Times New Roman"/>
          <w:sz w:val="24"/>
          <w:szCs w:val="24"/>
        </w:rPr>
        <w:t xml:space="preserve"> ramach remontów i konserwacji mieszkań komunalnych w</w:t>
      </w:r>
      <w:r w:rsidRPr="00205EE1">
        <w:rPr>
          <w:rFonts w:ascii="Times New Roman" w:hAnsi="Times New Roman"/>
          <w:sz w:val="24"/>
          <w:szCs w:val="24"/>
        </w:rPr>
        <w:t xml:space="preserve"> 20</w:t>
      </w:r>
      <w:r w:rsidR="00D24CE8" w:rsidRPr="00205EE1">
        <w:rPr>
          <w:rFonts w:ascii="Times New Roman" w:hAnsi="Times New Roman"/>
          <w:sz w:val="24"/>
          <w:szCs w:val="24"/>
        </w:rPr>
        <w:t>2</w:t>
      </w:r>
      <w:r w:rsidR="00163D24" w:rsidRPr="00205EE1">
        <w:rPr>
          <w:rFonts w:ascii="Times New Roman" w:hAnsi="Times New Roman"/>
          <w:sz w:val="24"/>
          <w:szCs w:val="24"/>
        </w:rPr>
        <w:t>2</w:t>
      </w:r>
      <w:r w:rsidRPr="00205EE1">
        <w:rPr>
          <w:rFonts w:ascii="Times New Roman" w:hAnsi="Times New Roman"/>
          <w:sz w:val="24"/>
          <w:szCs w:val="24"/>
        </w:rPr>
        <w:t xml:space="preserve"> </w:t>
      </w:r>
      <w:r w:rsidR="004B643A" w:rsidRPr="00205EE1">
        <w:rPr>
          <w:rFonts w:ascii="Times New Roman" w:hAnsi="Times New Roman"/>
          <w:sz w:val="24"/>
          <w:szCs w:val="24"/>
        </w:rPr>
        <w:t>roku</w:t>
      </w:r>
      <w:r w:rsidRPr="00205EE1">
        <w:rPr>
          <w:rFonts w:ascii="Times New Roman" w:hAnsi="Times New Roman"/>
          <w:sz w:val="24"/>
          <w:szCs w:val="24"/>
        </w:rPr>
        <w:t xml:space="preserve"> </w:t>
      </w:r>
      <w:r w:rsidR="008900B1" w:rsidRPr="00205EE1">
        <w:rPr>
          <w:rFonts w:ascii="Times New Roman" w:hAnsi="Times New Roman"/>
          <w:sz w:val="24"/>
          <w:szCs w:val="24"/>
        </w:rPr>
        <w:t>zrealizowano</w:t>
      </w:r>
      <w:r w:rsidR="004B643A" w:rsidRPr="00205EE1">
        <w:rPr>
          <w:rFonts w:ascii="Times New Roman" w:hAnsi="Times New Roman"/>
          <w:sz w:val="24"/>
          <w:szCs w:val="24"/>
        </w:rPr>
        <w:t xml:space="preserve"> następujące prace</w:t>
      </w:r>
      <w:r w:rsidRPr="00205EE1">
        <w:rPr>
          <w:rFonts w:ascii="Times New Roman" w:hAnsi="Times New Roman"/>
          <w:sz w:val="24"/>
          <w:szCs w:val="24"/>
        </w:rPr>
        <w:t xml:space="preserve">: </w:t>
      </w:r>
    </w:p>
    <w:p w14:paraId="5C6B3DF0" w14:textId="5920DE7E" w:rsidR="00BD4B3A" w:rsidRPr="00205EE1" w:rsidRDefault="00976D82"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 xml:space="preserve">wykonano remonty kanalizacji sanitarnej przy budynku na </w:t>
      </w:r>
      <w:r w:rsidR="002D7B2E" w:rsidRPr="00205EE1">
        <w:rPr>
          <w:rFonts w:ascii="Times New Roman" w:hAnsi="Times New Roman"/>
          <w:sz w:val="24"/>
          <w:szCs w:val="24"/>
        </w:rPr>
        <w:t>ul. Leśnej 5d</w:t>
      </w:r>
      <w:r w:rsidR="00835409" w:rsidRPr="00205EE1">
        <w:rPr>
          <w:rFonts w:ascii="Times New Roman" w:hAnsi="Times New Roman"/>
          <w:sz w:val="24"/>
          <w:szCs w:val="24"/>
        </w:rPr>
        <w:t>,</w:t>
      </w:r>
      <w:r w:rsidR="002D7B2E" w:rsidRPr="00205EE1">
        <w:rPr>
          <w:rFonts w:ascii="Times New Roman" w:hAnsi="Times New Roman"/>
          <w:sz w:val="24"/>
          <w:szCs w:val="24"/>
        </w:rPr>
        <w:t xml:space="preserve"> </w:t>
      </w:r>
    </w:p>
    <w:p w14:paraId="5D046505" w14:textId="494CEF5B" w:rsidR="00976D82" w:rsidRPr="00205EE1" w:rsidRDefault="00976D82"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przeprowadzono remont lokali nr 11 i 17 w budynku przy ul. Leśnej 5d,</w:t>
      </w:r>
    </w:p>
    <w:p w14:paraId="2779CC47" w14:textId="27874902" w:rsidR="00976D82" w:rsidRPr="00205EE1" w:rsidRDefault="00976D82"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wykonano remont instalacji centralnego ogrzewania (wymiana pompy cyrkulacyjnej, armatury kontrolno-pomiarowej, odpowietrzenie i regulacja układu) w lokalu nr 4 przy ul. Wodociągowej 70,</w:t>
      </w:r>
    </w:p>
    <w:p w14:paraId="0C1E4755" w14:textId="0C088821" w:rsidR="00976D82" w:rsidRPr="00205EE1" w:rsidRDefault="00976D82"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 xml:space="preserve">przestawiono piec kaflowy w lokalu nr 2  budynku przy ul. Ogrodowej 10,  </w:t>
      </w:r>
    </w:p>
    <w:p w14:paraId="4363AC8F" w14:textId="3E5B0885" w:rsidR="00163D24" w:rsidRPr="00205EE1" w:rsidRDefault="00FD023B"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usunięto awarię kanalizacji sanitarnej w lokalu przy ul. Ogrodowej</w:t>
      </w:r>
      <w:r w:rsidR="00976D82" w:rsidRPr="00205EE1">
        <w:rPr>
          <w:rFonts w:ascii="Times New Roman" w:hAnsi="Times New Roman"/>
          <w:sz w:val="24"/>
          <w:szCs w:val="24"/>
        </w:rPr>
        <w:t>,</w:t>
      </w:r>
      <w:r w:rsidRPr="00205EE1">
        <w:rPr>
          <w:rFonts w:ascii="Times New Roman" w:hAnsi="Times New Roman"/>
          <w:sz w:val="24"/>
          <w:szCs w:val="24"/>
        </w:rPr>
        <w:t xml:space="preserve"> </w:t>
      </w:r>
    </w:p>
    <w:p w14:paraId="0493CD8E" w14:textId="60CDE749" w:rsidR="00163D24" w:rsidRPr="00205EE1" w:rsidRDefault="00856EEE"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w</w:t>
      </w:r>
      <w:r w:rsidR="00163D24" w:rsidRPr="00205EE1">
        <w:rPr>
          <w:rFonts w:ascii="Times New Roman" w:hAnsi="Times New Roman"/>
          <w:sz w:val="24"/>
          <w:szCs w:val="24"/>
        </w:rPr>
        <w:t xml:space="preserve">ykonano </w:t>
      </w:r>
      <w:r w:rsidR="00FD023B" w:rsidRPr="00205EE1">
        <w:rPr>
          <w:rFonts w:ascii="Times New Roman" w:hAnsi="Times New Roman"/>
          <w:sz w:val="24"/>
          <w:szCs w:val="24"/>
        </w:rPr>
        <w:t xml:space="preserve">projekt </w:t>
      </w:r>
      <w:r w:rsidR="000348B3" w:rsidRPr="00205EE1">
        <w:rPr>
          <w:rFonts w:ascii="Times New Roman" w:hAnsi="Times New Roman"/>
          <w:sz w:val="24"/>
          <w:szCs w:val="24"/>
        </w:rPr>
        <w:t>k</w:t>
      </w:r>
      <w:r w:rsidR="00FD023B" w:rsidRPr="00205EE1">
        <w:rPr>
          <w:rFonts w:ascii="Times New Roman" w:hAnsi="Times New Roman"/>
          <w:sz w:val="24"/>
          <w:szCs w:val="24"/>
        </w:rPr>
        <w:t xml:space="preserve">otłowni </w:t>
      </w:r>
      <w:r w:rsidR="00163D24" w:rsidRPr="00205EE1">
        <w:rPr>
          <w:rFonts w:ascii="Times New Roman" w:hAnsi="Times New Roman"/>
          <w:sz w:val="24"/>
          <w:szCs w:val="24"/>
        </w:rPr>
        <w:t xml:space="preserve">wraz z instalacją </w:t>
      </w:r>
      <w:r w:rsidRPr="00205EE1">
        <w:rPr>
          <w:rFonts w:ascii="Times New Roman" w:hAnsi="Times New Roman"/>
          <w:sz w:val="24"/>
          <w:szCs w:val="24"/>
        </w:rPr>
        <w:t>c.o.</w:t>
      </w:r>
      <w:r w:rsidR="00163D24" w:rsidRPr="00205EE1">
        <w:rPr>
          <w:rFonts w:ascii="Times New Roman" w:hAnsi="Times New Roman"/>
          <w:sz w:val="24"/>
          <w:szCs w:val="24"/>
        </w:rPr>
        <w:t xml:space="preserve"> w budynku komunalnym przy </w:t>
      </w:r>
      <w:r w:rsidR="008C5147">
        <w:rPr>
          <w:rFonts w:ascii="Times New Roman" w:hAnsi="Times New Roman"/>
          <w:sz w:val="24"/>
          <w:szCs w:val="24"/>
        </w:rPr>
        <w:br/>
      </w:r>
      <w:r w:rsidR="00163D24" w:rsidRPr="00205EE1">
        <w:rPr>
          <w:rFonts w:ascii="Times New Roman" w:hAnsi="Times New Roman"/>
          <w:sz w:val="24"/>
          <w:szCs w:val="24"/>
        </w:rPr>
        <w:t xml:space="preserve">ul. Leśnej 5d. Po przeprowadzonym postępowaniu przetargowym, w listopadzie zawarto umowę z firmą PHU CENTRATERM Tomasz Harazin na wykonanie robót budowlano- instalacyjnych, z terminem realizacji  ok.11 miesięcy. W 2022 roku zrealizowano stan surowy kotłowni, rozprowadzono instalacje w dwóch klatkach </w:t>
      </w:r>
      <w:r w:rsidR="008C5147">
        <w:rPr>
          <w:rFonts w:ascii="Times New Roman" w:hAnsi="Times New Roman"/>
          <w:sz w:val="24"/>
          <w:szCs w:val="24"/>
        </w:rPr>
        <w:br/>
      </w:r>
      <w:r w:rsidR="00163D24" w:rsidRPr="00205EE1">
        <w:rPr>
          <w:rFonts w:ascii="Times New Roman" w:hAnsi="Times New Roman"/>
          <w:sz w:val="24"/>
          <w:szCs w:val="24"/>
        </w:rPr>
        <w:t>i podpisano umowę na wykonanie przyłącza</w:t>
      </w:r>
      <w:r w:rsidR="00976D82" w:rsidRPr="00205EE1">
        <w:rPr>
          <w:rFonts w:ascii="Times New Roman" w:hAnsi="Times New Roman"/>
          <w:sz w:val="24"/>
          <w:szCs w:val="24"/>
        </w:rPr>
        <w:t>,</w:t>
      </w:r>
      <w:r w:rsidR="00163D24" w:rsidRPr="00205EE1">
        <w:rPr>
          <w:rFonts w:ascii="Times New Roman" w:hAnsi="Times New Roman"/>
          <w:sz w:val="24"/>
          <w:szCs w:val="24"/>
        </w:rPr>
        <w:t xml:space="preserve"> </w:t>
      </w:r>
    </w:p>
    <w:p w14:paraId="049C8519" w14:textId="562ED62D" w:rsidR="00FD023B" w:rsidRPr="00205EE1" w:rsidRDefault="00137676" w:rsidP="00804501">
      <w:pPr>
        <w:pStyle w:val="Akapitzlist"/>
        <w:numPr>
          <w:ilvl w:val="0"/>
          <w:numId w:val="42"/>
        </w:numPr>
        <w:spacing w:after="0" w:line="360" w:lineRule="auto"/>
        <w:jc w:val="both"/>
        <w:rPr>
          <w:rFonts w:ascii="Times New Roman" w:hAnsi="Times New Roman"/>
          <w:sz w:val="24"/>
          <w:szCs w:val="24"/>
        </w:rPr>
      </w:pPr>
      <w:r w:rsidRPr="00205EE1">
        <w:rPr>
          <w:rFonts w:ascii="Times New Roman" w:hAnsi="Times New Roman"/>
          <w:sz w:val="24"/>
          <w:szCs w:val="24"/>
        </w:rPr>
        <w:t>n</w:t>
      </w:r>
      <w:r w:rsidR="00163D24" w:rsidRPr="00205EE1">
        <w:rPr>
          <w:rFonts w:ascii="Times New Roman" w:hAnsi="Times New Roman"/>
          <w:sz w:val="24"/>
          <w:szCs w:val="24"/>
        </w:rPr>
        <w:t xml:space="preserve">a wniosek mieszkańców i radnych, w marcu podpisano umowę z wyłonionym </w:t>
      </w:r>
      <w:r w:rsidR="008C5147">
        <w:rPr>
          <w:rFonts w:ascii="Times New Roman" w:hAnsi="Times New Roman"/>
          <w:sz w:val="24"/>
          <w:szCs w:val="24"/>
        </w:rPr>
        <w:br/>
      </w:r>
      <w:r w:rsidR="00163D24" w:rsidRPr="00205EE1">
        <w:rPr>
          <w:rFonts w:ascii="Times New Roman" w:hAnsi="Times New Roman"/>
          <w:sz w:val="24"/>
          <w:szCs w:val="24"/>
        </w:rPr>
        <w:t>w postępowaniu wykonawcą PPHU „DACHBUD” Marian Formella na budowę budynku gospodarczego przy budynku komunalnym na ul. Puckiej 63. Budynek został wykonany zgodnie z umową, dodatkowo wykonano ogrodzenie oddzielające budynek gospodarczy od sąsiedniej działki.</w:t>
      </w:r>
    </w:p>
    <w:p w14:paraId="45BDFF69" w14:textId="37F462FB" w:rsidR="002D7197" w:rsidRPr="00205EE1" w:rsidRDefault="00F5715D" w:rsidP="002D7197">
      <w:pPr>
        <w:pStyle w:val="Nagwek2"/>
      </w:pPr>
      <w:bookmarkStart w:id="120" w:name="_Toc136437375"/>
      <w:bookmarkEnd w:id="119"/>
      <w:r w:rsidRPr="00205EE1">
        <w:t>1</w:t>
      </w:r>
      <w:r w:rsidR="0077773F" w:rsidRPr="00205EE1">
        <w:rPr>
          <w:lang w:val="pl-PL"/>
        </w:rPr>
        <w:t>6</w:t>
      </w:r>
      <w:r w:rsidRPr="00205EE1">
        <w:t xml:space="preserve">. </w:t>
      </w:r>
      <w:bookmarkStart w:id="121" w:name="_Hlk103594471"/>
      <w:r w:rsidR="006C5328" w:rsidRPr="00205EE1">
        <w:t>Współpraca Gminy z organizacjami pozarządowymi</w:t>
      </w:r>
      <w:bookmarkEnd w:id="120"/>
      <w:bookmarkEnd w:id="121"/>
    </w:p>
    <w:p w14:paraId="135E7950" w14:textId="5DDB6373" w:rsidR="00CF05A1" w:rsidRPr="00205EE1" w:rsidRDefault="008D4F7A" w:rsidP="00F921EB">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sz w:val="24"/>
          <w:szCs w:val="24"/>
          <w:lang w:eastAsia="pl-PL"/>
        </w:rPr>
        <w:t xml:space="preserve">Współpraca </w:t>
      </w:r>
      <w:r w:rsidR="002872BB" w:rsidRPr="00205EE1">
        <w:rPr>
          <w:rFonts w:ascii="Times New Roman" w:hAnsi="Times New Roman"/>
          <w:sz w:val="24"/>
          <w:szCs w:val="24"/>
          <w:lang w:eastAsia="pl-PL"/>
        </w:rPr>
        <w:t>z</w:t>
      </w:r>
      <w:r w:rsidRPr="00205EE1">
        <w:rPr>
          <w:rFonts w:ascii="Times New Roman" w:hAnsi="Times New Roman"/>
          <w:sz w:val="24"/>
          <w:szCs w:val="24"/>
          <w:lang w:eastAsia="pl-PL"/>
        </w:rPr>
        <w:t xml:space="preserve"> organizacjami pozarządowymi jest jednym z </w:t>
      </w:r>
      <w:r w:rsidRPr="00205EE1">
        <w:rPr>
          <w:rFonts w:ascii="Times New Roman" w:hAnsi="Times New Roman" w:cs="Times New Roman"/>
          <w:sz w:val="24"/>
          <w:szCs w:val="24"/>
          <w:lang w:eastAsia="pl-PL"/>
        </w:rPr>
        <w:t>podstawowych zadań administracji samorządowej. Zasady współpracy</w:t>
      </w:r>
      <w:r w:rsidR="002872BB" w:rsidRPr="00205EE1">
        <w:rPr>
          <w:rFonts w:ascii="Times New Roman" w:hAnsi="Times New Roman"/>
          <w:sz w:val="24"/>
          <w:szCs w:val="24"/>
          <w:lang w:eastAsia="pl-PL"/>
        </w:rPr>
        <w:t xml:space="preserve"> </w:t>
      </w:r>
      <w:r w:rsidRPr="00205EE1">
        <w:rPr>
          <w:rFonts w:ascii="Times New Roman" w:hAnsi="Times New Roman" w:cs="Times New Roman"/>
          <w:sz w:val="24"/>
          <w:szCs w:val="24"/>
          <w:lang w:eastAsia="pl-PL"/>
        </w:rPr>
        <w:t xml:space="preserve">zostały określone w </w:t>
      </w:r>
      <w:r w:rsidR="00F921EB" w:rsidRPr="00205EE1">
        <w:rPr>
          <w:rFonts w:ascii="Times New Roman" w:hAnsi="Times New Roman" w:cs="Times New Roman"/>
          <w:b/>
          <w:bCs/>
          <w:sz w:val="24"/>
          <w:szCs w:val="24"/>
          <w:lang w:eastAsia="pl-PL"/>
        </w:rPr>
        <w:t>u</w:t>
      </w:r>
      <w:r w:rsidRPr="00205EE1">
        <w:rPr>
          <w:rFonts w:ascii="Times New Roman" w:hAnsi="Times New Roman" w:cs="Times New Roman"/>
          <w:b/>
          <w:bCs/>
          <w:sz w:val="24"/>
          <w:szCs w:val="24"/>
          <w:lang w:eastAsia="pl-PL"/>
        </w:rPr>
        <w:t xml:space="preserve">chwale </w:t>
      </w:r>
      <w:r w:rsidR="00D650F9" w:rsidRPr="00205EE1">
        <w:rPr>
          <w:rFonts w:ascii="Times New Roman" w:hAnsi="Times New Roman" w:cs="Times New Roman"/>
          <w:b/>
          <w:bCs/>
          <w:sz w:val="24"/>
          <w:szCs w:val="24"/>
          <w:lang w:eastAsia="pl-PL"/>
        </w:rPr>
        <w:t>n</w:t>
      </w:r>
      <w:r w:rsidRPr="00205EE1">
        <w:rPr>
          <w:rFonts w:ascii="Times New Roman" w:hAnsi="Times New Roman" w:cs="Times New Roman"/>
          <w:b/>
          <w:bCs/>
          <w:sz w:val="24"/>
          <w:szCs w:val="24"/>
          <w:lang w:eastAsia="pl-PL"/>
        </w:rPr>
        <w:t xml:space="preserve">r </w:t>
      </w:r>
      <w:r w:rsidR="00D650F9" w:rsidRPr="00205EE1">
        <w:rPr>
          <w:rFonts w:ascii="Times New Roman" w:hAnsi="Times New Roman" w:cs="Times New Roman"/>
          <w:b/>
          <w:bCs/>
          <w:sz w:val="24"/>
          <w:szCs w:val="24"/>
          <w:lang w:eastAsia="pl-PL"/>
        </w:rPr>
        <w:t>X</w:t>
      </w:r>
      <w:r w:rsidR="00BB7029" w:rsidRPr="00205EE1">
        <w:rPr>
          <w:rFonts w:ascii="Times New Roman" w:hAnsi="Times New Roman" w:cs="Times New Roman"/>
          <w:b/>
          <w:bCs/>
          <w:sz w:val="24"/>
          <w:szCs w:val="24"/>
          <w:lang w:eastAsia="pl-PL"/>
        </w:rPr>
        <w:t>X</w:t>
      </w:r>
      <w:r w:rsidR="0082696F" w:rsidRPr="00205EE1">
        <w:rPr>
          <w:rFonts w:ascii="Times New Roman" w:hAnsi="Times New Roman" w:cs="Times New Roman"/>
          <w:b/>
          <w:bCs/>
          <w:sz w:val="24"/>
          <w:szCs w:val="24"/>
          <w:lang w:eastAsia="pl-PL"/>
        </w:rPr>
        <w:t>XIX</w:t>
      </w:r>
      <w:r w:rsidR="00D650F9" w:rsidRPr="00205EE1">
        <w:rPr>
          <w:rFonts w:ascii="Times New Roman" w:hAnsi="Times New Roman" w:cs="Times New Roman"/>
          <w:b/>
          <w:bCs/>
          <w:sz w:val="24"/>
          <w:szCs w:val="24"/>
          <w:lang w:eastAsia="pl-PL"/>
        </w:rPr>
        <w:t>/</w:t>
      </w:r>
      <w:r w:rsidR="0082696F" w:rsidRPr="00205EE1">
        <w:rPr>
          <w:rFonts w:ascii="Times New Roman" w:hAnsi="Times New Roman" w:cs="Times New Roman"/>
          <w:b/>
          <w:bCs/>
          <w:sz w:val="24"/>
          <w:szCs w:val="24"/>
          <w:lang w:eastAsia="pl-PL"/>
        </w:rPr>
        <w:t>395</w:t>
      </w:r>
      <w:r w:rsidR="00D650F9" w:rsidRPr="00205EE1">
        <w:rPr>
          <w:rFonts w:ascii="Times New Roman" w:hAnsi="Times New Roman" w:cs="Times New Roman"/>
          <w:b/>
          <w:bCs/>
          <w:sz w:val="24"/>
          <w:szCs w:val="24"/>
          <w:lang w:eastAsia="pl-PL"/>
        </w:rPr>
        <w:t>/20</w:t>
      </w:r>
      <w:r w:rsidR="00BB7029" w:rsidRPr="00205EE1">
        <w:rPr>
          <w:rFonts w:ascii="Times New Roman" w:hAnsi="Times New Roman" w:cs="Times New Roman"/>
          <w:b/>
          <w:bCs/>
          <w:sz w:val="24"/>
          <w:szCs w:val="24"/>
          <w:lang w:eastAsia="pl-PL"/>
        </w:rPr>
        <w:t>2</w:t>
      </w:r>
      <w:r w:rsidR="0082696F" w:rsidRPr="00205EE1">
        <w:rPr>
          <w:rFonts w:ascii="Times New Roman" w:hAnsi="Times New Roman" w:cs="Times New Roman"/>
          <w:b/>
          <w:bCs/>
          <w:sz w:val="24"/>
          <w:szCs w:val="24"/>
          <w:lang w:eastAsia="pl-PL"/>
        </w:rPr>
        <w:t>1</w:t>
      </w:r>
      <w:r w:rsidRPr="00205EE1">
        <w:rPr>
          <w:rFonts w:ascii="Times New Roman" w:hAnsi="Times New Roman" w:cs="Times New Roman"/>
          <w:b/>
          <w:bCs/>
          <w:sz w:val="24"/>
          <w:szCs w:val="24"/>
          <w:lang w:eastAsia="pl-PL"/>
        </w:rPr>
        <w:t xml:space="preserve"> Rady Miejskiej w Redzie z dnia </w:t>
      </w:r>
      <w:r w:rsidR="0082696F" w:rsidRPr="00205EE1">
        <w:rPr>
          <w:rFonts w:ascii="Times New Roman" w:hAnsi="Times New Roman" w:cs="Times New Roman"/>
          <w:b/>
          <w:bCs/>
          <w:sz w:val="24"/>
          <w:szCs w:val="24"/>
          <w:lang w:eastAsia="pl-PL"/>
        </w:rPr>
        <w:t>18</w:t>
      </w:r>
      <w:r w:rsidRPr="00205EE1">
        <w:rPr>
          <w:rFonts w:ascii="Times New Roman" w:hAnsi="Times New Roman" w:cs="Times New Roman"/>
          <w:b/>
          <w:bCs/>
          <w:sz w:val="24"/>
          <w:szCs w:val="24"/>
          <w:lang w:eastAsia="pl-PL"/>
        </w:rPr>
        <w:t xml:space="preserve"> listopada 20</w:t>
      </w:r>
      <w:r w:rsidR="00BB7029" w:rsidRPr="00205EE1">
        <w:rPr>
          <w:rFonts w:ascii="Times New Roman" w:hAnsi="Times New Roman" w:cs="Times New Roman"/>
          <w:b/>
          <w:bCs/>
          <w:sz w:val="24"/>
          <w:szCs w:val="24"/>
          <w:lang w:eastAsia="pl-PL"/>
        </w:rPr>
        <w:t>2</w:t>
      </w:r>
      <w:r w:rsidR="0082696F" w:rsidRPr="00205EE1">
        <w:rPr>
          <w:rFonts w:ascii="Times New Roman" w:hAnsi="Times New Roman" w:cs="Times New Roman"/>
          <w:b/>
          <w:bCs/>
          <w:sz w:val="24"/>
          <w:szCs w:val="24"/>
          <w:lang w:eastAsia="pl-PL"/>
        </w:rPr>
        <w:t>1</w:t>
      </w:r>
      <w:r w:rsidRPr="00205EE1">
        <w:rPr>
          <w:rFonts w:ascii="Times New Roman" w:hAnsi="Times New Roman" w:cs="Times New Roman"/>
          <w:b/>
          <w:bCs/>
          <w:sz w:val="24"/>
          <w:szCs w:val="24"/>
          <w:lang w:eastAsia="pl-PL"/>
        </w:rPr>
        <w:t xml:space="preserve"> r. w sprawie Rocznego Programu Współpracy Gminy Miasto Reda z Organizacjami Pozarządowymi oraz podmiotami, </w:t>
      </w:r>
      <w:r w:rsidR="008C5147">
        <w:rPr>
          <w:rFonts w:ascii="Times New Roman" w:hAnsi="Times New Roman" w:cs="Times New Roman"/>
          <w:b/>
          <w:bCs/>
          <w:sz w:val="24"/>
          <w:szCs w:val="24"/>
          <w:lang w:eastAsia="pl-PL"/>
        </w:rPr>
        <w:br/>
      </w:r>
      <w:r w:rsidRPr="00205EE1">
        <w:rPr>
          <w:rFonts w:ascii="Times New Roman" w:hAnsi="Times New Roman" w:cs="Times New Roman"/>
          <w:b/>
          <w:bCs/>
          <w:sz w:val="24"/>
          <w:szCs w:val="24"/>
          <w:lang w:eastAsia="pl-PL"/>
        </w:rPr>
        <w:t>o których mowa w art. 3 ust. 3 ustawy z dnia 24 kwietnia 2003 r</w:t>
      </w:r>
      <w:r w:rsidR="00856EEE" w:rsidRPr="00205EE1">
        <w:rPr>
          <w:rFonts w:ascii="Times New Roman" w:hAnsi="Times New Roman" w:cs="Times New Roman"/>
          <w:b/>
          <w:bCs/>
          <w:sz w:val="24"/>
          <w:szCs w:val="24"/>
          <w:lang w:eastAsia="pl-PL"/>
        </w:rPr>
        <w:t>.</w:t>
      </w:r>
      <w:r w:rsidRPr="00205EE1">
        <w:rPr>
          <w:rFonts w:ascii="Times New Roman" w:hAnsi="Times New Roman" w:cs="Times New Roman"/>
          <w:b/>
          <w:bCs/>
          <w:sz w:val="24"/>
          <w:szCs w:val="24"/>
          <w:lang w:eastAsia="pl-PL"/>
        </w:rPr>
        <w:t xml:space="preserve"> o działalności pożytku publicznego i o wolontariacie na 20</w:t>
      </w:r>
      <w:r w:rsidR="00D650F9" w:rsidRPr="00205EE1">
        <w:rPr>
          <w:rFonts w:ascii="Times New Roman" w:hAnsi="Times New Roman" w:cs="Times New Roman"/>
          <w:b/>
          <w:bCs/>
          <w:sz w:val="24"/>
          <w:szCs w:val="24"/>
          <w:lang w:eastAsia="pl-PL"/>
        </w:rPr>
        <w:t>2</w:t>
      </w:r>
      <w:r w:rsidR="0082696F" w:rsidRPr="00205EE1">
        <w:rPr>
          <w:rFonts w:ascii="Times New Roman" w:hAnsi="Times New Roman" w:cs="Times New Roman"/>
          <w:b/>
          <w:bCs/>
          <w:sz w:val="24"/>
          <w:szCs w:val="24"/>
          <w:lang w:eastAsia="pl-PL"/>
        </w:rPr>
        <w:t>2</w:t>
      </w:r>
      <w:r w:rsidRPr="00205EE1">
        <w:rPr>
          <w:rFonts w:ascii="Times New Roman" w:hAnsi="Times New Roman" w:cs="Times New Roman"/>
          <w:b/>
          <w:bCs/>
          <w:sz w:val="24"/>
          <w:szCs w:val="24"/>
          <w:lang w:eastAsia="pl-PL"/>
        </w:rPr>
        <w:t xml:space="preserve"> rok</w:t>
      </w:r>
      <w:r w:rsidRPr="00205EE1">
        <w:rPr>
          <w:rFonts w:ascii="Times New Roman" w:hAnsi="Times New Roman" w:cs="Times New Roman"/>
          <w:sz w:val="24"/>
          <w:szCs w:val="24"/>
          <w:lang w:eastAsia="pl-PL"/>
        </w:rPr>
        <w:t xml:space="preserve">. </w:t>
      </w:r>
    </w:p>
    <w:p w14:paraId="5B0016AE" w14:textId="181EDE6E" w:rsidR="00CF05A1" w:rsidRPr="00205EE1" w:rsidRDefault="008D4F7A" w:rsidP="00F921EB">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Współpraca z sektorem pozarządowym odbywała się poprzez wsparcie finansowe organizacji w realizacji zadań publicznych oraz </w:t>
      </w:r>
      <w:r w:rsidR="001B6E42" w:rsidRPr="00205EE1">
        <w:rPr>
          <w:rFonts w:ascii="Times New Roman" w:hAnsi="Times New Roman"/>
          <w:b/>
          <w:bCs/>
          <w:i/>
          <w:iCs/>
          <w:sz w:val="24"/>
          <w:szCs w:val="24"/>
          <w:lang w:eastAsia="pl-PL"/>
        </w:rPr>
        <w:t>–</w:t>
      </w:r>
      <w:r w:rsidRPr="00205EE1">
        <w:rPr>
          <w:rFonts w:ascii="Times New Roman" w:hAnsi="Times New Roman" w:cs="Times New Roman"/>
          <w:sz w:val="24"/>
          <w:szCs w:val="24"/>
          <w:lang w:eastAsia="pl-PL"/>
        </w:rPr>
        <w:t xml:space="preserve"> pozafinansow</w:t>
      </w:r>
      <w:r w:rsidR="005031C8" w:rsidRPr="00205EE1">
        <w:rPr>
          <w:rFonts w:ascii="Times New Roman" w:hAnsi="Times New Roman"/>
          <w:sz w:val="24"/>
          <w:szCs w:val="24"/>
          <w:lang w:eastAsia="pl-PL"/>
        </w:rPr>
        <w:t xml:space="preserve">o </w:t>
      </w:r>
      <w:r w:rsidR="001B6E42" w:rsidRPr="00205EE1">
        <w:rPr>
          <w:rFonts w:ascii="Times New Roman" w:hAnsi="Times New Roman"/>
          <w:sz w:val="24"/>
          <w:szCs w:val="24"/>
          <w:lang w:eastAsia="pl-PL"/>
        </w:rPr>
        <w:t>-</w:t>
      </w:r>
      <w:r w:rsidRPr="00205EE1">
        <w:rPr>
          <w:rFonts w:ascii="Times New Roman" w:hAnsi="Times New Roman" w:cs="Times New Roman"/>
          <w:sz w:val="24"/>
          <w:szCs w:val="24"/>
          <w:lang w:eastAsia="pl-PL"/>
        </w:rPr>
        <w:t xml:space="preserve"> poprzez angażowanie organizacji w życie Redy. Ocena współpracy między Gminą a organizacjami pozarządowymi dokonywana jest m.in. w oparciu o ilość i strukturę organizacji pozarządowych współpracujących </w:t>
      </w:r>
      <w:r w:rsidR="00F921EB" w:rsidRPr="00205EE1">
        <w:rPr>
          <w:rFonts w:ascii="Times New Roman" w:hAnsi="Times New Roman" w:cs="Times New Roman"/>
          <w:sz w:val="24"/>
          <w:szCs w:val="24"/>
          <w:lang w:eastAsia="pl-PL"/>
        </w:rPr>
        <w:br/>
      </w:r>
      <w:r w:rsidRPr="00205EE1">
        <w:rPr>
          <w:rFonts w:ascii="Times New Roman" w:hAnsi="Times New Roman" w:cs="Times New Roman"/>
          <w:sz w:val="24"/>
          <w:szCs w:val="24"/>
          <w:lang w:eastAsia="pl-PL"/>
        </w:rPr>
        <w:t>z Gminą Miasto Reda, a także ilość i strukturę ogłoszonych konkursów, złożonych ofert i podpisanych umów. Najwięcej organizacji pozarządowych współpracujących z miastem przy realizacji zadań publicznych stanowiły podmioty zajmujące się przeciwdziałaniem uzależnieniom i patologiom społecznym (</w:t>
      </w:r>
      <w:r w:rsidR="0082696F" w:rsidRPr="00205EE1">
        <w:rPr>
          <w:rFonts w:ascii="Times New Roman" w:hAnsi="Times New Roman" w:cs="Times New Roman"/>
          <w:sz w:val="24"/>
          <w:szCs w:val="24"/>
          <w:lang w:eastAsia="pl-PL"/>
        </w:rPr>
        <w:t>84,2</w:t>
      </w:r>
      <w:r w:rsidRPr="00205EE1">
        <w:rPr>
          <w:rFonts w:ascii="Times New Roman" w:hAnsi="Times New Roman" w:cs="Times New Roman"/>
          <w:sz w:val="24"/>
          <w:szCs w:val="24"/>
          <w:lang w:eastAsia="pl-PL"/>
        </w:rPr>
        <w:t>%). Następnie organizacje wspierające i upowszechniające</w:t>
      </w:r>
      <w:r w:rsidR="0082696F"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kulturę i sztukę, ochronę dóbr kultury i dziedzictwa narodowego (</w:t>
      </w:r>
      <w:r w:rsidR="0082696F" w:rsidRPr="00205EE1">
        <w:rPr>
          <w:rFonts w:ascii="Times New Roman" w:hAnsi="Times New Roman" w:cs="Times New Roman"/>
          <w:sz w:val="24"/>
          <w:szCs w:val="24"/>
          <w:lang w:eastAsia="pl-PL"/>
        </w:rPr>
        <w:t>7</w:t>
      </w:r>
      <w:r w:rsidRPr="00205EE1">
        <w:rPr>
          <w:rFonts w:ascii="Times New Roman" w:hAnsi="Times New Roman" w:cs="Times New Roman"/>
          <w:sz w:val="24"/>
          <w:szCs w:val="24"/>
          <w:lang w:eastAsia="pl-PL"/>
        </w:rPr>
        <w:t xml:space="preserve">%), </w:t>
      </w:r>
      <w:r w:rsidR="0082696F" w:rsidRPr="00205EE1">
        <w:rPr>
          <w:rFonts w:ascii="Times New Roman" w:hAnsi="Times New Roman" w:cs="Times New Roman"/>
          <w:sz w:val="24"/>
          <w:szCs w:val="24"/>
          <w:lang w:eastAsia="pl-PL"/>
        </w:rPr>
        <w:t xml:space="preserve">naukę, edukację, oświatę </w:t>
      </w:r>
      <w:r w:rsidR="008C5147">
        <w:rPr>
          <w:rFonts w:ascii="Times New Roman" w:hAnsi="Times New Roman" w:cs="Times New Roman"/>
          <w:sz w:val="24"/>
          <w:szCs w:val="24"/>
          <w:lang w:eastAsia="pl-PL"/>
        </w:rPr>
        <w:br/>
      </w:r>
      <w:r w:rsidR="0082696F" w:rsidRPr="00205EE1">
        <w:rPr>
          <w:rFonts w:ascii="Times New Roman" w:hAnsi="Times New Roman" w:cs="Times New Roman"/>
          <w:sz w:val="24"/>
          <w:szCs w:val="24"/>
          <w:lang w:eastAsia="pl-PL"/>
        </w:rPr>
        <w:t>i wychowanie (3,5%), ochronę i promocję zdrowia (3,5%) oraz</w:t>
      </w:r>
      <w:r w:rsidR="00BB7029" w:rsidRPr="00205EE1">
        <w:rPr>
          <w:rFonts w:ascii="Times New Roman" w:hAnsi="Times New Roman" w:cs="Times New Roman"/>
          <w:sz w:val="24"/>
          <w:szCs w:val="24"/>
          <w:lang w:eastAsia="pl-PL"/>
        </w:rPr>
        <w:t xml:space="preserve"> działalność na rzecz osób </w:t>
      </w:r>
      <w:r w:rsidR="008C5147">
        <w:rPr>
          <w:rFonts w:ascii="Times New Roman" w:hAnsi="Times New Roman" w:cs="Times New Roman"/>
          <w:sz w:val="24"/>
          <w:szCs w:val="24"/>
          <w:lang w:eastAsia="pl-PL"/>
        </w:rPr>
        <w:br/>
      </w:r>
      <w:r w:rsidR="00BB7029" w:rsidRPr="00205EE1">
        <w:rPr>
          <w:rFonts w:ascii="Times New Roman" w:hAnsi="Times New Roman" w:cs="Times New Roman"/>
          <w:sz w:val="24"/>
          <w:szCs w:val="24"/>
          <w:lang w:eastAsia="pl-PL"/>
        </w:rPr>
        <w:t>w wieku emerytalnym (</w:t>
      </w:r>
      <w:r w:rsidR="0082696F" w:rsidRPr="00205EE1">
        <w:rPr>
          <w:rFonts w:ascii="Times New Roman" w:hAnsi="Times New Roman" w:cs="Times New Roman"/>
          <w:sz w:val="24"/>
          <w:szCs w:val="24"/>
          <w:lang w:eastAsia="pl-PL"/>
        </w:rPr>
        <w:t>1,8</w:t>
      </w:r>
      <w:r w:rsidR="00BB7029" w:rsidRPr="00205EE1">
        <w:rPr>
          <w:rFonts w:ascii="Times New Roman" w:hAnsi="Times New Roman" w:cs="Times New Roman"/>
          <w:sz w:val="24"/>
          <w:szCs w:val="24"/>
          <w:lang w:eastAsia="pl-PL"/>
        </w:rPr>
        <w:t>%)</w:t>
      </w:r>
      <w:r w:rsidRPr="00205EE1">
        <w:rPr>
          <w:rFonts w:ascii="Times New Roman" w:hAnsi="Times New Roman" w:cs="Times New Roman"/>
          <w:sz w:val="24"/>
          <w:szCs w:val="24"/>
          <w:lang w:eastAsia="pl-PL"/>
        </w:rPr>
        <w:t xml:space="preserve">. </w:t>
      </w:r>
    </w:p>
    <w:p w14:paraId="5803811A" w14:textId="5FCE12C1" w:rsidR="002D7197" w:rsidRPr="00205EE1" w:rsidRDefault="008D4F7A" w:rsidP="002D7197">
      <w:pPr>
        <w:spacing w:after="0" w:line="360" w:lineRule="auto"/>
        <w:ind w:firstLine="708"/>
        <w:jc w:val="both"/>
        <w:rPr>
          <w:rFonts w:ascii="Times New Roman" w:hAnsi="Times New Roman" w:cs="Times New Roman"/>
          <w:b/>
          <w:bCs/>
          <w:sz w:val="24"/>
          <w:szCs w:val="24"/>
          <w:lang w:eastAsia="pl-PL"/>
        </w:rPr>
      </w:pPr>
      <w:r w:rsidRPr="00205EE1">
        <w:rPr>
          <w:rFonts w:ascii="Times New Roman" w:hAnsi="Times New Roman" w:cs="Times New Roman"/>
          <w:b/>
          <w:bCs/>
          <w:sz w:val="24"/>
          <w:szCs w:val="24"/>
          <w:lang w:eastAsia="pl-PL"/>
        </w:rPr>
        <w:t>W roku 20</w:t>
      </w:r>
      <w:r w:rsidR="00D650F9" w:rsidRPr="00205EE1">
        <w:rPr>
          <w:rFonts w:ascii="Times New Roman" w:hAnsi="Times New Roman" w:cs="Times New Roman"/>
          <w:b/>
          <w:bCs/>
          <w:sz w:val="24"/>
          <w:szCs w:val="24"/>
          <w:lang w:eastAsia="pl-PL"/>
        </w:rPr>
        <w:t>2</w:t>
      </w:r>
      <w:r w:rsidR="0082696F" w:rsidRPr="00205EE1">
        <w:rPr>
          <w:rFonts w:ascii="Times New Roman" w:hAnsi="Times New Roman" w:cs="Times New Roman"/>
          <w:b/>
          <w:bCs/>
          <w:sz w:val="24"/>
          <w:szCs w:val="24"/>
          <w:lang w:eastAsia="pl-PL"/>
        </w:rPr>
        <w:t>2</w:t>
      </w:r>
      <w:r w:rsidRPr="00205EE1">
        <w:rPr>
          <w:rFonts w:ascii="Times New Roman" w:hAnsi="Times New Roman" w:cs="Times New Roman"/>
          <w:b/>
          <w:bCs/>
          <w:sz w:val="24"/>
          <w:szCs w:val="24"/>
          <w:lang w:eastAsia="pl-PL"/>
        </w:rPr>
        <w:t xml:space="preserve"> ogłoszono </w:t>
      </w:r>
      <w:r w:rsidR="00D650F9" w:rsidRPr="00205EE1">
        <w:rPr>
          <w:rFonts w:ascii="Times New Roman" w:hAnsi="Times New Roman" w:cs="Times New Roman"/>
          <w:b/>
          <w:bCs/>
          <w:sz w:val="24"/>
          <w:szCs w:val="24"/>
          <w:lang w:eastAsia="pl-PL"/>
        </w:rPr>
        <w:t>2</w:t>
      </w:r>
      <w:r w:rsidRPr="00205EE1">
        <w:rPr>
          <w:rFonts w:ascii="Times New Roman" w:hAnsi="Times New Roman" w:cs="Times New Roman"/>
          <w:b/>
          <w:bCs/>
          <w:sz w:val="24"/>
          <w:szCs w:val="24"/>
          <w:lang w:eastAsia="pl-PL"/>
        </w:rPr>
        <w:t xml:space="preserve"> otwarte konkursy ofert:</w:t>
      </w:r>
    </w:p>
    <w:p w14:paraId="2BE0F19B" w14:textId="77777777" w:rsidR="002D7197" w:rsidRPr="00205EE1" w:rsidRDefault="008D4F7A" w:rsidP="002D7197">
      <w:pPr>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1) konkurs roczny na realizację zadań publicznych obejmujący zadania w zakresie: </w:t>
      </w:r>
    </w:p>
    <w:p w14:paraId="689568C4" w14:textId="77777777" w:rsidR="002D7197" w:rsidRPr="00205EE1" w:rsidRDefault="008D4F7A" w:rsidP="002D7197">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a) ochrony i promocji zdrowia – dotację otrzymały: </w:t>
      </w:r>
    </w:p>
    <w:p w14:paraId="0DDE033C" w14:textId="77777777" w:rsidR="002D7197" w:rsidRPr="00205EE1" w:rsidRDefault="008D4F7A" w:rsidP="00804501">
      <w:pPr>
        <w:pStyle w:val="Akapitzlist"/>
        <w:numPr>
          <w:ilvl w:val="0"/>
          <w:numId w:val="43"/>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Stowarzyszenie „Amazonki” Rumia, </w:t>
      </w:r>
    </w:p>
    <w:p w14:paraId="42AFD94C" w14:textId="7B3F0F1C" w:rsidR="002D7197" w:rsidRPr="00205EE1" w:rsidRDefault="008D4F7A" w:rsidP="00804501">
      <w:pPr>
        <w:pStyle w:val="Akapitzlist"/>
        <w:numPr>
          <w:ilvl w:val="0"/>
          <w:numId w:val="43"/>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Społeczności Lokalnej „Wsparcie”</w:t>
      </w:r>
      <w:r w:rsidR="00043176" w:rsidRPr="00205EE1">
        <w:rPr>
          <w:rFonts w:ascii="Times New Roman" w:hAnsi="Times New Roman"/>
          <w:sz w:val="24"/>
          <w:szCs w:val="24"/>
          <w:lang w:eastAsia="pl-PL"/>
        </w:rPr>
        <w:t>,</w:t>
      </w:r>
    </w:p>
    <w:p w14:paraId="42DE525F" w14:textId="162BD1AF" w:rsidR="0082696F" w:rsidRPr="00205EE1" w:rsidRDefault="0082696F" w:rsidP="00804501">
      <w:pPr>
        <w:pStyle w:val="Akapitzlist"/>
        <w:numPr>
          <w:ilvl w:val="0"/>
          <w:numId w:val="43"/>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Polski Związek Emerytów, Rencistów i Inwalidów oddział w Redzie.</w:t>
      </w:r>
    </w:p>
    <w:p w14:paraId="0E66E85D" w14:textId="77777777" w:rsidR="002D7197" w:rsidRPr="00205EE1" w:rsidRDefault="008D4F7A" w:rsidP="002D7197">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b) nauki, edukacji, oświaty i wychowania – dotację otrzymały: </w:t>
      </w:r>
    </w:p>
    <w:p w14:paraId="76F2CF45" w14:textId="77777777" w:rsidR="002D7197" w:rsidRPr="00205EE1" w:rsidRDefault="008D4F7A" w:rsidP="00804501">
      <w:pPr>
        <w:pStyle w:val="Akapitzlist"/>
        <w:numPr>
          <w:ilvl w:val="0"/>
          <w:numId w:val="44"/>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Stowarzyszenie Przyjaciół Biblioteki w Redzie, </w:t>
      </w:r>
    </w:p>
    <w:p w14:paraId="6BADFDF1" w14:textId="74446B58" w:rsidR="002D7197" w:rsidRPr="00205EE1" w:rsidRDefault="008D4F7A" w:rsidP="00804501">
      <w:pPr>
        <w:pStyle w:val="Akapitzlist"/>
        <w:numPr>
          <w:ilvl w:val="0"/>
          <w:numId w:val="44"/>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Zrzeszenie Kaszubsko – Pomorskie </w:t>
      </w:r>
      <w:r w:rsidR="0082696F" w:rsidRPr="00205EE1">
        <w:rPr>
          <w:rFonts w:ascii="Times New Roman" w:hAnsi="Times New Roman"/>
          <w:sz w:val="24"/>
          <w:szCs w:val="24"/>
          <w:lang w:eastAsia="pl-PL"/>
        </w:rPr>
        <w:t xml:space="preserve">oddział </w:t>
      </w:r>
      <w:r w:rsidRPr="00205EE1">
        <w:rPr>
          <w:rFonts w:ascii="Times New Roman" w:hAnsi="Times New Roman"/>
          <w:sz w:val="24"/>
          <w:szCs w:val="24"/>
          <w:lang w:eastAsia="pl-PL"/>
        </w:rPr>
        <w:t>w Redzie,</w:t>
      </w:r>
    </w:p>
    <w:p w14:paraId="7C593893" w14:textId="45E9B3A7" w:rsidR="0017245D" w:rsidRPr="00205EE1" w:rsidRDefault="0082696F" w:rsidP="00D57B0E">
      <w:pPr>
        <w:spacing w:after="0" w:line="360" w:lineRule="auto"/>
        <w:ind w:firstLine="426"/>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c</w:t>
      </w:r>
      <w:r w:rsidR="008D4F7A" w:rsidRPr="00205EE1">
        <w:rPr>
          <w:rFonts w:ascii="Times New Roman" w:hAnsi="Times New Roman" w:cs="Times New Roman"/>
          <w:sz w:val="24"/>
          <w:szCs w:val="24"/>
          <w:lang w:eastAsia="pl-PL"/>
        </w:rPr>
        <w:t xml:space="preserve">) kultury i sztuki, ochrony dóbr kultury i dziedzictwa narodowego – dotację otrzymały: </w:t>
      </w:r>
    </w:p>
    <w:p w14:paraId="55DF0D1A" w14:textId="77777777" w:rsidR="0082696F" w:rsidRPr="00205EE1" w:rsidRDefault="0082696F" w:rsidP="00804501">
      <w:pPr>
        <w:pStyle w:val="Akapitzlist"/>
        <w:numPr>
          <w:ilvl w:val="0"/>
          <w:numId w:val="45"/>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Zrzeszenie Kaszubsko – Pomorskie oddział w Redzie,</w:t>
      </w:r>
    </w:p>
    <w:p w14:paraId="151D0930" w14:textId="77777777" w:rsidR="00537220" w:rsidRPr="00205EE1" w:rsidRDefault="00537220" w:rsidP="00804501">
      <w:pPr>
        <w:pStyle w:val="Akapitzlist"/>
        <w:numPr>
          <w:ilvl w:val="0"/>
          <w:numId w:val="45"/>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Związek Harcerstwa Polskiego Chorągiew Gdańska Hufiec Rumia,</w:t>
      </w:r>
    </w:p>
    <w:p w14:paraId="15F63DEC" w14:textId="77777777" w:rsidR="00537220" w:rsidRPr="00205EE1" w:rsidRDefault="00537220" w:rsidP="00804501">
      <w:pPr>
        <w:pStyle w:val="Akapitzlist"/>
        <w:numPr>
          <w:ilvl w:val="0"/>
          <w:numId w:val="45"/>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Polski Związek Niewidomych Okręg Pomorski w Gdańsku,</w:t>
      </w:r>
    </w:p>
    <w:p w14:paraId="22B24527" w14:textId="28E238E9" w:rsidR="00537220" w:rsidRPr="00205EE1" w:rsidRDefault="00537220" w:rsidP="00804501">
      <w:pPr>
        <w:pStyle w:val="Akapitzlist"/>
        <w:numPr>
          <w:ilvl w:val="0"/>
          <w:numId w:val="45"/>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Stowarzyszenie Twórców </w:t>
      </w:r>
      <w:r w:rsidR="0082696F" w:rsidRPr="00205EE1">
        <w:rPr>
          <w:rFonts w:ascii="Times New Roman" w:hAnsi="Times New Roman"/>
          <w:sz w:val="24"/>
          <w:szCs w:val="24"/>
          <w:lang w:eastAsia="pl-PL"/>
        </w:rPr>
        <w:t>S</w:t>
      </w:r>
      <w:r w:rsidRPr="00205EE1">
        <w:rPr>
          <w:rFonts w:ascii="Times New Roman" w:hAnsi="Times New Roman"/>
          <w:sz w:val="24"/>
          <w:szCs w:val="24"/>
          <w:lang w:eastAsia="pl-PL"/>
        </w:rPr>
        <w:t>ztuki i Rękodzieła Artystycznego „Kunszt”</w:t>
      </w:r>
      <w:r w:rsidR="002649F2">
        <w:rPr>
          <w:rFonts w:ascii="Times New Roman" w:hAnsi="Times New Roman"/>
          <w:sz w:val="24"/>
          <w:szCs w:val="24"/>
          <w:lang w:eastAsia="pl-PL"/>
        </w:rPr>
        <w:t>.</w:t>
      </w:r>
    </w:p>
    <w:p w14:paraId="439835BE" w14:textId="632AA844" w:rsidR="00537220" w:rsidRPr="00205EE1" w:rsidRDefault="0082696F" w:rsidP="00537220">
      <w:pPr>
        <w:spacing w:after="0" w:line="360" w:lineRule="auto"/>
        <w:ind w:left="709" w:hanging="283"/>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d</w:t>
      </w:r>
      <w:r w:rsidR="00537220" w:rsidRPr="00205EE1">
        <w:rPr>
          <w:rFonts w:ascii="Times New Roman" w:hAnsi="Times New Roman" w:cs="Times New Roman"/>
          <w:sz w:val="24"/>
          <w:szCs w:val="24"/>
          <w:lang w:eastAsia="pl-PL"/>
        </w:rPr>
        <w:t>) działalności na rzecz osób w wieku emerytalnym  – dotację otrzymał Polski Związek Emerytów, Rencistów i Inwalidów</w:t>
      </w:r>
      <w:r w:rsidRPr="00205EE1">
        <w:rPr>
          <w:rFonts w:ascii="Times New Roman" w:hAnsi="Times New Roman" w:cs="Times New Roman"/>
          <w:sz w:val="24"/>
          <w:szCs w:val="24"/>
          <w:lang w:eastAsia="pl-PL"/>
        </w:rPr>
        <w:t xml:space="preserve"> oddział w Redzie</w:t>
      </w:r>
      <w:r w:rsidR="00537220" w:rsidRPr="00205EE1">
        <w:rPr>
          <w:rFonts w:ascii="Times New Roman" w:hAnsi="Times New Roman" w:cs="Times New Roman"/>
          <w:sz w:val="24"/>
          <w:szCs w:val="24"/>
          <w:lang w:eastAsia="pl-PL"/>
        </w:rPr>
        <w:t>;</w:t>
      </w:r>
    </w:p>
    <w:p w14:paraId="0F9B55A0" w14:textId="79A7E750" w:rsidR="0017245D" w:rsidRPr="00205EE1" w:rsidRDefault="008D4F7A" w:rsidP="00537220">
      <w:pPr>
        <w:spacing w:after="0" w:line="360" w:lineRule="auto"/>
        <w:ind w:left="284" w:hanging="284"/>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2) konkurs roczny na realizację zadań publicznych obejmujący zadania </w:t>
      </w:r>
      <w:r w:rsidR="0082696F" w:rsidRPr="00205EE1">
        <w:rPr>
          <w:rFonts w:ascii="Times New Roman" w:hAnsi="Times New Roman" w:cs="Times New Roman"/>
          <w:sz w:val="24"/>
          <w:szCs w:val="24"/>
          <w:lang w:eastAsia="pl-PL"/>
        </w:rPr>
        <w:t>na rzecz promocji ochrony zdrowia, w szczególności w zakresie zwiększenia dostępności pomocy terapeutycznej i rehabilitacji dla osób uzależnionych</w:t>
      </w:r>
      <w:r w:rsidR="009E6F26" w:rsidRPr="00205EE1">
        <w:rPr>
          <w:rFonts w:ascii="Times New Roman" w:hAnsi="Times New Roman" w:cs="Times New Roman"/>
          <w:sz w:val="24"/>
          <w:szCs w:val="24"/>
          <w:lang w:eastAsia="pl-PL"/>
        </w:rPr>
        <w:t>, współuzależnionych od alkoholu i terapii rodzin z problemami alkoholowymi</w:t>
      </w:r>
      <w:r w:rsidR="0082696F"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 xml:space="preserve">, w wyniku którego dotację otrzymały: </w:t>
      </w:r>
    </w:p>
    <w:p w14:paraId="2DCC7025" w14:textId="1865F90B" w:rsidR="00ED04DE" w:rsidRPr="00205EE1" w:rsidRDefault="00ED04DE" w:rsidP="00804501">
      <w:pPr>
        <w:pStyle w:val="Akapitzlist"/>
        <w:numPr>
          <w:ilvl w:val="0"/>
          <w:numId w:val="46"/>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Polski Związek Emerytów, Rencistów i Inwalidów</w:t>
      </w:r>
      <w:r w:rsidR="009E6F26" w:rsidRPr="00205EE1">
        <w:rPr>
          <w:rFonts w:ascii="Times New Roman" w:hAnsi="Times New Roman"/>
          <w:sz w:val="24"/>
          <w:szCs w:val="24"/>
          <w:lang w:eastAsia="pl-PL"/>
        </w:rPr>
        <w:t xml:space="preserve"> oddział w Redzie</w:t>
      </w:r>
      <w:r w:rsidRPr="00205EE1">
        <w:rPr>
          <w:rFonts w:ascii="Times New Roman" w:hAnsi="Times New Roman"/>
          <w:sz w:val="24"/>
          <w:szCs w:val="24"/>
          <w:lang w:eastAsia="pl-PL"/>
        </w:rPr>
        <w:t xml:space="preserve">, </w:t>
      </w:r>
    </w:p>
    <w:p w14:paraId="16F6FB82" w14:textId="427D8C9B" w:rsidR="00ED04DE" w:rsidRPr="00205EE1" w:rsidRDefault="00ED04DE" w:rsidP="00804501">
      <w:pPr>
        <w:pStyle w:val="Akapitzlist"/>
        <w:numPr>
          <w:ilvl w:val="0"/>
          <w:numId w:val="46"/>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Polski Związek Niewidomych Okręg Pomorski w Gdańsku,</w:t>
      </w:r>
    </w:p>
    <w:p w14:paraId="1C1B6952" w14:textId="2E6E3344" w:rsidR="00ED04DE" w:rsidRPr="00205EE1" w:rsidRDefault="00ED04DE" w:rsidP="00804501">
      <w:pPr>
        <w:pStyle w:val="Akapitzlist"/>
        <w:numPr>
          <w:ilvl w:val="0"/>
          <w:numId w:val="46"/>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Gmin Powiatu Wejherowskiego na Rzecz Wspólnego Rozwiązywania Problemów Alkoholowych „Zdrowa Rodzina-Zdrowa Gmina”,</w:t>
      </w:r>
    </w:p>
    <w:p w14:paraId="62A42004" w14:textId="5873C6E8" w:rsidR="00ED04DE" w:rsidRPr="00205EE1" w:rsidRDefault="009E6F26" w:rsidP="00804501">
      <w:pPr>
        <w:pStyle w:val="Akapitzlist"/>
        <w:numPr>
          <w:ilvl w:val="0"/>
          <w:numId w:val="46"/>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R3DA 3.0,</w:t>
      </w:r>
    </w:p>
    <w:p w14:paraId="4D6D2041" w14:textId="7530705B" w:rsidR="00ED04DE" w:rsidRPr="00205EE1" w:rsidRDefault="009E6F26" w:rsidP="00804501">
      <w:pPr>
        <w:pStyle w:val="Akapitzlist"/>
        <w:numPr>
          <w:ilvl w:val="0"/>
          <w:numId w:val="46"/>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Fundacja Elohim, </w:t>
      </w:r>
    </w:p>
    <w:p w14:paraId="69A77D5B" w14:textId="4105C1ED" w:rsidR="009E6F26" w:rsidRPr="00205EE1" w:rsidRDefault="00ED04DE" w:rsidP="00804501">
      <w:pPr>
        <w:pStyle w:val="Akapitzlist"/>
        <w:numPr>
          <w:ilvl w:val="0"/>
          <w:numId w:val="46"/>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Towarzystwo Kulturalno-Sportowe przy Zespole Szkół nr 2 w Redzie</w:t>
      </w:r>
      <w:r w:rsidR="009E6F26" w:rsidRPr="00205EE1">
        <w:rPr>
          <w:rFonts w:ascii="Times New Roman" w:hAnsi="Times New Roman"/>
          <w:sz w:val="24"/>
          <w:szCs w:val="24"/>
          <w:lang w:eastAsia="pl-PL"/>
        </w:rPr>
        <w:t>.</w:t>
      </w:r>
    </w:p>
    <w:p w14:paraId="376E9137" w14:textId="7347E445" w:rsidR="009E6F26" w:rsidRPr="00205EE1" w:rsidRDefault="009E6F26" w:rsidP="009E6F26">
      <w:pPr>
        <w:spacing w:after="0" w:line="360" w:lineRule="auto"/>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 xml:space="preserve">3) konkurs roczny na realizację zadań publicznych obejmujący zadania na rzecz na rzecz przeciwdziałania alkoholizmowi poprzez możliwość realizacji swoich pasji w zakresie kultury, sztuki, nauki i sportu jako alternatywnego sposobu spędzania czasu wolnego przez młodzież </w:t>
      </w:r>
      <w:r w:rsidR="008C5147">
        <w:rPr>
          <w:rFonts w:ascii="Times New Roman" w:hAnsi="Times New Roman" w:cs="Times New Roman"/>
          <w:sz w:val="24"/>
          <w:szCs w:val="24"/>
          <w:lang w:eastAsia="pl-PL"/>
        </w:rPr>
        <w:br/>
      </w:r>
      <w:r w:rsidRPr="00205EE1">
        <w:rPr>
          <w:rFonts w:ascii="Times New Roman" w:hAnsi="Times New Roman" w:cs="Times New Roman"/>
          <w:sz w:val="24"/>
          <w:szCs w:val="24"/>
          <w:lang w:eastAsia="pl-PL"/>
        </w:rPr>
        <w:t>i dzieci z terenu Gminy Miasto Reda – dotację otrzymały:</w:t>
      </w:r>
    </w:p>
    <w:p w14:paraId="27C5BDDB" w14:textId="1C83FBC6"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Miejski Klub Sportowy „Orlęta”,</w:t>
      </w:r>
    </w:p>
    <w:p w14:paraId="681140FD" w14:textId="24D0905F"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Akademia Piłkarska „Jedynka Reda”,</w:t>
      </w:r>
    </w:p>
    <w:p w14:paraId="78F72038" w14:textId="222B2D78"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Towarzystwo Przyjaciół Sportu „Celtic”,</w:t>
      </w:r>
    </w:p>
    <w:p w14:paraId="3B9BFD47" w14:textId="1451E490"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Klub Sportowy Błyskawica Reda-Rekowo,</w:t>
      </w:r>
    </w:p>
    <w:p w14:paraId="6A506D39" w14:textId="30CB7A92"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Polski Związek Emerytów, Rencistów i Inwalidów, oddział w Redzie,</w:t>
      </w:r>
    </w:p>
    <w:p w14:paraId="2A7B1B25" w14:textId="1244C600"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Uczniowski Klub Sportowy „Jedynka” Reda,</w:t>
      </w:r>
    </w:p>
    <w:p w14:paraId="4FCD2272" w14:textId="05DDE5B9"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Towarzystwo Kulturalno-Sportowe przy Zespole Szkół nr 2 w Redzie,</w:t>
      </w:r>
    </w:p>
    <w:p w14:paraId="0BAF5E9C" w14:textId="73C3975B"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Związek Harcerstwa Polskiego Chorągiew Gdańska Hufiec Rumia,</w:t>
      </w:r>
    </w:p>
    <w:p w14:paraId="61CD4F6D" w14:textId="25D269FC"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Akademia Siatkówki „Pliński &amp; Wika”,</w:t>
      </w:r>
    </w:p>
    <w:p w14:paraId="1C6CF0C0" w14:textId="2AD04B99"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„Pomocna Dłoń”,</w:t>
      </w:r>
    </w:p>
    <w:p w14:paraId="1A5CBBA9" w14:textId="13D65DE2"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Ultra Way,</w:t>
      </w:r>
    </w:p>
    <w:p w14:paraId="729807ED" w14:textId="48F51F77"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Fundacja „Uśmiech Dziecka – Sportowa Jedyneczka”;</w:t>
      </w:r>
    </w:p>
    <w:p w14:paraId="4D74FE84" w14:textId="407B9A41"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Akademia Tenisa Stołowego Małe Trójmiasto,</w:t>
      </w:r>
    </w:p>
    <w:p w14:paraId="1C54EBB1" w14:textId="02304E62"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Gdyński Klub Kyokushin-Kan Karate-Do,</w:t>
      </w:r>
    </w:p>
    <w:p w14:paraId="00E2A1B2" w14:textId="779DBCE8" w:rsidR="009E6F26" w:rsidRPr="00205EE1" w:rsidRDefault="009E6F26" w:rsidP="00804501">
      <w:pPr>
        <w:pStyle w:val="Akapitzlist"/>
        <w:numPr>
          <w:ilvl w:val="0"/>
          <w:numId w:val="47"/>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Przyjaciół Biblioteki w Redzie,</w:t>
      </w:r>
    </w:p>
    <w:p w14:paraId="14BDDBB3" w14:textId="3C60EB88" w:rsidR="009E6F26" w:rsidRPr="00205EE1" w:rsidRDefault="009E6F26" w:rsidP="00804501">
      <w:pPr>
        <w:pStyle w:val="Akapitzlist"/>
        <w:numPr>
          <w:ilvl w:val="0"/>
          <w:numId w:val="47"/>
        </w:numPr>
        <w:spacing w:after="0" w:line="360" w:lineRule="auto"/>
        <w:jc w:val="both"/>
        <w:rPr>
          <w:rFonts w:ascii="Times New Roman" w:hAnsi="Times New Roman"/>
          <w:sz w:val="24"/>
          <w:szCs w:val="24"/>
        </w:rPr>
      </w:pPr>
      <w:r w:rsidRPr="00205EE1">
        <w:rPr>
          <w:rFonts w:ascii="Times New Roman" w:hAnsi="Times New Roman"/>
          <w:sz w:val="24"/>
          <w:szCs w:val="24"/>
          <w:lang w:eastAsia="pl-PL"/>
        </w:rPr>
        <w:t>Uczniowski Klub Sportowy SIMBA.</w:t>
      </w:r>
    </w:p>
    <w:p w14:paraId="6E9E68EA" w14:textId="68006D21" w:rsidR="009E6F26" w:rsidRPr="00205EE1" w:rsidRDefault="009E6F26" w:rsidP="009E6F26">
      <w:pPr>
        <w:pStyle w:val="Akapitzlist"/>
        <w:spacing w:after="0" w:line="360" w:lineRule="auto"/>
        <w:ind w:left="0"/>
        <w:jc w:val="both"/>
        <w:rPr>
          <w:rFonts w:ascii="Times New Roman" w:hAnsi="Times New Roman"/>
          <w:sz w:val="24"/>
          <w:szCs w:val="24"/>
          <w:lang w:eastAsia="pl-PL"/>
        </w:rPr>
      </w:pPr>
      <w:r w:rsidRPr="00205EE1">
        <w:rPr>
          <w:rFonts w:ascii="Times New Roman" w:hAnsi="Times New Roman"/>
          <w:sz w:val="24"/>
          <w:szCs w:val="24"/>
          <w:lang w:eastAsia="pl-PL"/>
        </w:rPr>
        <w:t>4) konkurs roczny na realizację zadań publicznych obejmujący zadania na rzecz</w:t>
      </w:r>
      <w:r w:rsidRPr="00205EE1">
        <w:t xml:space="preserve"> </w:t>
      </w:r>
      <w:r w:rsidRPr="00205EE1">
        <w:rPr>
          <w:rFonts w:ascii="Times New Roman" w:hAnsi="Times New Roman"/>
          <w:sz w:val="24"/>
          <w:szCs w:val="24"/>
          <w:lang w:eastAsia="pl-PL"/>
        </w:rPr>
        <w:t>promocji zdrowia, a w szczególności przeciwdziałania alkoholizmowi poprzez organizowanie wypoczynku letniego z programem profilaktycznym dla dzieci i młodzieży z tereny Gminy Miasto Reda – dotację otrzymały:</w:t>
      </w:r>
    </w:p>
    <w:p w14:paraId="4E2BCB0C" w14:textId="1FDF3C17" w:rsidR="009E6F26" w:rsidRPr="00205EE1" w:rsidRDefault="009E6F26" w:rsidP="00804501">
      <w:pPr>
        <w:pStyle w:val="Akapitzlist"/>
        <w:numPr>
          <w:ilvl w:val="0"/>
          <w:numId w:val="48"/>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Akademia Piłkarska „Jedynka Reda”,</w:t>
      </w:r>
    </w:p>
    <w:p w14:paraId="011976E3" w14:textId="4E27E485" w:rsidR="009E6F26" w:rsidRPr="00205EE1" w:rsidRDefault="009E6F26" w:rsidP="00804501">
      <w:pPr>
        <w:pStyle w:val="Akapitzlist"/>
        <w:numPr>
          <w:ilvl w:val="0"/>
          <w:numId w:val="48"/>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Stowarzyszenie R3DA 3.0,</w:t>
      </w:r>
    </w:p>
    <w:p w14:paraId="48F288AE" w14:textId="3FF58058" w:rsidR="009E6F26" w:rsidRPr="00205EE1" w:rsidRDefault="009E6F26" w:rsidP="00804501">
      <w:pPr>
        <w:pStyle w:val="Akapitzlist"/>
        <w:numPr>
          <w:ilvl w:val="0"/>
          <w:numId w:val="48"/>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Klub Sportowy Karate „Sakura”,</w:t>
      </w:r>
    </w:p>
    <w:p w14:paraId="1B72471E" w14:textId="44F141A2" w:rsidR="009E6F26" w:rsidRPr="00205EE1" w:rsidRDefault="009E6F26" w:rsidP="00804501">
      <w:pPr>
        <w:pStyle w:val="Akapitzlist"/>
        <w:numPr>
          <w:ilvl w:val="0"/>
          <w:numId w:val="48"/>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Związek Harcerstwa Polskiego Chorągiew Gdańska Hufiec Rumia,</w:t>
      </w:r>
    </w:p>
    <w:p w14:paraId="0A1F08EB" w14:textId="39D82970" w:rsidR="009E6F26" w:rsidRPr="00205EE1" w:rsidRDefault="009E6F26" w:rsidP="00804501">
      <w:pPr>
        <w:pStyle w:val="Akapitzlist"/>
        <w:numPr>
          <w:ilvl w:val="0"/>
          <w:numId w:val="48"/>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Parafia pw. NMP Nieustającej Pomocy w Redzie,</w:t>
      </w:r>
    </w:p>
    <w:p w14:paraId="1EC22108" w14:textId="30898781" w:rsidR="009E6F26" w:rsidRPr="002649F2" w:rsidRDefault="009E6F26" w:rsidP="00804501">
      <w:pPr>
        <w:pStyle w:val="Akapitzlist"/>
        <w:numPr>
          <w:ilvl w:val="0"/>
          <w:numId w:val="48"/>
        </w:numPr>
        <w:spacing w:after="0" w:line="360" w:lineRule="auto"/>
        <w:jc w:val="both"/>
        <w:rPr>
          <w:rFonts w:ascii="Times New Roman" w:hAnsi="Times New Roman"/>
          <w:sz w:val="24"/>
          <w:szCs w:val="24"/>
        </w:rPr>
      </w:pPr>
      <w:r w:rsidRPr="00205EE1">
        <w:rPr>
          <w:rFonts w:ascii="Times New Roman" w:hAnsi="Times New Roman"/>
          <w:sz w:val="24"/>
          <w:szCs w:val="24"/>
          <w:lang w:eastAsia="pl-PL"/>
        </w:rPr>
        <w:t>Parafia pw. św. Antoniego Padewskiego w Redzie.</w:t>
      </w:r>
    </w:p>
    <w:p w14:paraId="12B73266" w14:textId="77777777" w:rsidR="00043176" w:rsidRPr="00205EE1" w:rsidRDefault="00ED04DE" w:rsidP="00043176">
      <w:pPr>
        <w:spacing w:after="0" w:line="360" w:lineRule="auto"/>
        <w:ind w:firstLine="360"/>
        <w:jc w:val="both"/>
        <w:rPr>
          <w:rFonts w:ascii="Times New Roman" w:hAnsi="Times New Roman" w:cs="Times New Roman"/>
          <w:sz w:val="24"/>
          <w:szCs w:val="24"/>
        </w:rPr>
      </w:pPr>
      <w:r w:rsidRPr="00205EE1">
        <w:rPr>
          <w:rFonts w:ascii="Times New Roman" w:hAnsi="Times New Roman" w:cs="Times New Roman"/>
          <w:sz w:val="24"/>
          <w:szCs w:val="24"/>
        </w:rPr>
        <w:t xml:space="preserve">Dotacje przyznawane były również w trybie pozakonkursowym, wynikającym z art. 19a ustawy z dnia 24 kwietnia 2003 r. o działalności pożytku publicznego i o wolontariacie </w:t>
      </w:r>
      <w:r w:rsidR="009E6F26" w:rsidRPr="00205EE1">
        <w:rPr>
          <w:rFonts w:ascii="Times New Roman" w:hAnsi="Times New Roman" w:cs="Times New Roman"/>
          <w:sz w:val="24"/>
          <w:szCs w:val="24"/>
        </w:rPr>
        <w:t>(t.j. Dz. U. z 2022 r. poz. 1327 z późn. zm.)</w:t>
      </w:r>
      <w:r w:rsidRPr="00205EE1">
        <w:rPr>
          <w:rFonts w:ascii="Times New Roman" w:hAnsi="Times New Roman" w:cs="Times New Roman"/>
          <w:sz w:val="24"/>
          <w:szCs w:val="24"/>
        </w:rPr>
        <w:t>. Tryb pozakonkursowy umożliwia pominięcie otwartego konkursu ofert w przypadku realizacji zadania publicznego o charakterze lokalnym lub regionalnym, spełniającego łącznie dwa warunki: wysokość dofinansowania lub finansowania zadania publicznego nie może przekroczyć kwoty 10</w:t>
      </w:r>
      <w:r w:rsidR="00F921EB" w:rsidRPr="00205EE1">
        <w:rPr>
          <w:rFonts w:ascii="Times New Roman" w:hAnsi="Times New Roman" w:cs="Times New Roman"/>
          <w:sz w:val="24"/>
          <w:szCs w:val="24"/>
        </w:rPr>
        <w:t> </w:t>
      </w:r>
      <w:r w:rsidRPr="00205EE1">
        <w:rPr>
          <w:rFonts w:ascii="Times New Roman" w:hAnsi="Times New Roman" w:cs="Times New Roman"/>
          <w:sz w:val="24"/>
          <w:szCs w:val="24"/>
        </w:rPr>
        <w:t xml:space="preserve">000,00 zł oraz zadanie publiczne jest realizowane w okresie nie dłuższym niż 90 dni. Z możliwości ubiegania się o środki pieniężne w trybie pozakonkursowym skorzystały </w:t>
      </w:r>
      <w:r w:rsidR="00A877DC" w:rsidRPr="00205EE1">
        <w:rPr>
          <w:rFonts w:ascii="Times New Roman" w:hAnsi="Times New Roman" w:cs="Times New Roman"/>
          <w:sz w:val="24"/>
          <w:szCs w:val="24"/>
        </w:rPr>
        <w:t>następujące</w:t>
      </w:r>
      <w:r w:rsidRPr="00205EE1">
        <w:rPr>
          <w:rFonts w:ascii="Times New Roman" w:hAnsi="Times New Roman" w:cs="Times New Roman"/>
          <w:sz w:val="24"/>
          <w:szCs w:val="24"/>
        </w:rPr>
        <w:t xml:space="preserve"> organizacje pozarządowe:</w:t>
      </w:r>
    </w:p>
    <w:p w14:paraId="600A734C" w14:textId="1202DBCE" w:rsidR="00043176" w:rsidRPr="00205EE1" w:rsidRDefault="00043176" w:rsidP="00804501">
      <w:pPr>
        <w:pStyle w:val="Akapitzlist"/>
        <w:numPr>
          <w:ilvl w:val="0"/>
          <w:numId w:val="49"/>
        </w:numPr>
        <w:spacing w:after="0" w:line="360" w:lineRule="auto"/>
        <w:jc w:val="both"/>
        <w:rPr>
          <w:rFonts w:ascii="Times New Roman" w:hAnsi="Times New Roman"/>
          <w:sz w:val="24"/>
          <w:szCs w:val="24"/>
        </w:rPr>
      </w:pPr>
      <w:r w:rsidRPr="00205EE1">
        <w:rPr>
          <w:rFonts w:ascii="Times New Roman" w:hAnsi="Times New Roman"/>
          <w:sz w:val="24"/>
          <w:szCs w:val="24"/>
        </w:rPr>
        <w:t>Uczniowski Klub Sportowy „Jedynka Reda” - 3 zadania,</w:t>
      </w:r>
    </w:p>
    <w:p w14:paraId="0BF61336"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Stowarzyszenie R3DA 3.0 – 3 zadania,</w:t>
      </w:r>
    </w:p>
    <w:p w14:paraId="7A4BC7F8"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Ochotnicza Straż Pożarna w Redzie - 2 zadania,</w:t>
      </w:r>
    </w:p>
    <w:p w14:paraId="48436EA1"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Parafia Rzymskokatolicka p.w. Wniebowzięcia NMP i św. Katarzyny – 2 zadania,</w:t>
      </w:r>
    </w:p>
    <w:p w14:paraId="5DF7E1F1"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Stowarzyszenie Przyjaciół Biblioteki w Redzie – 2 zadania,</w:t>
      </w:r>
    </w:p>
    <w:p w14:paraId="09A3B106" w14:textId="124BB7F4"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Uczniowski Klub Sportowy SIMBA – 2 zadania,</w:t>
      </w:r>
    </w:p>
    <w:p w14:paraId="67CAD7D1"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Akademia Piłkarska „Jedynka Reda” – 2 zadania,</w:t>
      </w:r>
    </w:p>
    <w:p w14:paraId="6BC6664F"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Klub Sportowy Błyskawica Reda-Rekowo – 2 zadania,</w:t>
      </w:r>
    </w:p>
    <w:p w14:paraId="354FC86E" w14:textId="77777777"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Towarzystwo Kulturalno-Sportowe przy Zespole Szkół nr 2 w Redzie – 1 zadanie,</w:t>
      </w:r>
    </w:p>
    <w:p w14:paraId="50C8F4CF" w14:textId="18BFC4A5"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Stowarzyszenie „Pomocna Dłoń” – 1 zadanie,</w:t>
      </w:r>
    </w:p>
    <w:p w14:paraId="486482AA" w14:textId="0FE7B8E9"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Polski Związek Emerytów, Rencistów i Inwalidów oddział w Redzie – 1 zadanie,</w:t>
      </w:r>
    </w:p>
    <w:p w14:paraId="52F588F3" w14:textId="74F4324B" w:rsidR="00043176" w:rsidRPr="00205EE1" w:rsidRDefault="00043176" w:rsidP="00804501">
      <w:pPr>
        <w:pStyle w:val="Akapitzlist"/>
        <w:numPr>
          <w:ilvl w:val="0"/>
          <w:numId w:val="49"/>
        </w:numPr>
        <w:spacing w:after="0" w:line="360" w:lineRule="auto"/>
        <w:jc w:val="both"/>
        <w:rPr>
          <w:rFonts w:ascii="Times New Roman" w:eastAsiaTheme="minorHAnsi" w:hAnsi="Times New Roman"/>
          <w:sz w:val="24"/>
          <w:szCs w:val="24"/>
        </w:rPr>
      </w:pPr>
      <w:r w:rsidRPr="00205EE1">
        <w:rPr>
          <w:rFonts w:ascii="Times New Roman" w:eastAsiaTheme="minorHAnsi" w:hAnsi="Times New Roman"/>
          <w:sz w:val="24"/>
          <w:szCs w:val="24"/>
        </w:rPr>
        <w:t>Zrzeszenie Kaszubsko-Pomorskie oddział w Redzie – 1 zadanie.</w:t>
      </w:r>
    </w:p>
    <w:p w14:paraId="4A7C2692" w14:textId="77777777" w:rsidR="00043176" w:rsidRPr="00205EE1" w:rsidRDefault="00043176" w:rsidP="00EB18DB">
      <w:pPr>
        <w:pStyle w:val="Akapitzlist"/>
        <w:spacing w:after="0" w:line="360" w:lineRule="auto"/>
        <w:ind w:left="0" w:firstLine="357"/>
        <w:jc w:val="both"/>
        <w:rPr>
          <w:rFonts w:ascii="Times New Roman" w:hAnsi="Times New Roman"/>
          <w:sz w:val="24"/>
          <w:szCs w:val="24"/>
        </w:rPr>
      </w:pPr>
      <w:r w:rsidRPr="00205EE1">
        <w:rPr>
          <w:rFonts w:ascii="Times New Roman" w:hAnsi="Times New Roman"/>
          <w:sz w:val="24"/>
          <w:szCs w:val="24"/>
        </w:rPr>
        <w:t>Wszystkie projekty miały charakter profilaktyki antyalkoholowej.</w:t>
      </w:r>
    </w:p>
    <w:p w14:paraId="40E358DD" w14:textId="30FBCDD5" w:rsidR="00CF05A1" w:rsidRPr="00205EE1" w:rsidRDefault="00436C29" w:rsidP="00EB18DB">
      <w:pPr>
        <w:pStyle w:val="Akapitzlist"/>
        <w:spacing w:after="0" w:line="360" w:lineRule="auto"/>
        <w:ind w:left="0" w:firstLine="357"/>
        <w:jc w:val="both"/>
        <w:rPr>
          <w:rFonts w:ascii="Times New Roman" w:hAnsi="Times New Roman"/>
          <w:sz w:val="24"/>
          <w:szCs w:val="24"/>
        </w:rPr>
      </w:pPr>
      <w:r w:rsidRPr="00205EE1">
        <w:rPr>
          <w:rFonts w:ascii="Times New Roman" w:hAnsi="Times New Roman"/>
          <w:sz w:val="24"/>
          <w:szCs w:val="24"/>
        </w:rPr>
        <w:t>W sumie,</w:t>
      </w:r>
      <w:r w:rsidR="00ED04DE" w:rsidRPr="00205EE1">
        <w:rPr>
          <w:rFonts w:ascii="Times New Roman" w:hAnsi="Times New Roman"/>
          <w:sz w:val="24"/>
          <w:szCs w:val="24"/>
        </w:rPr>
        <w:t xml:space="preserve"> w roku 202</w:t>
      </w:r>
      <w:r w:rsidR="00043176" w:rsidRPr="00205EE1">
        <w:rPr>
          <w:rFonts w:ascii="Times New Roman" w:hAnsi="Times New Roman"/>
          <w:sz w:val="24"/>
          <w:szCs w:val="24"/>
        </w:rPr>
        <w:t>2</w:t>
      </w:r>
      <w:r w:rsidR="00ED04DE" w:rsidRPr="00205EE1">
        <w:rPr>
          <w:rFonts w:ascii="Times New Roman" w:hAnsi="Times New Roman"/>
          <w:sz w:val="24"/>
          <w:szCs w:val="24"/>
        </w:rPr>
        <w:t xml:space="preserve"> podpisano </w:t>
      </w:r>
      <w:r w:rsidR="00043176" w:rsidRPr="00205EE1">
        <w:rPr>
          <w:rFonts w:ascii="Times New Roman" w:hAnsi="Times New Roman"/>
          <w:sz w:val="24"/>
          <w:szCs w:val="24"/>
        </w:rPr>
        <w:t>57</w:t>
      </w:r>
      <w:r w:rsidR="00ED04DE" w:rsidRPr="00205EE1">
        <w:rPr>
          <w:rFonts w:ascii="Times New Roman" w:hAnsi="Times New Roman"/>
          <w:sz w:val="24"/>
          <w:szCs w:val="24"/>
        </w:rPr>
        <w:t xml:space="preserve"> um</w:t>
      </w:r>
      <w:r w:rsidR="005D4A07" w:rsidRPr="00205EE1">
        <w:rPr>
          <w:rFonts w:ascii="Times New Roman" w:hAnsi="Times New Roman"/>
          <w:sz w:val="24"/>
          <w:szCs w:val="24"/>
        </w:rPr>
        <w:t>ów</w:t>
      </w:r>
      <w:r w:rsidR="00ED04DE" w:rsidRPr="00205EE1">
        <w:rPr>
          <w:rFonts w:ascii="Times New Roman" w:hAnsi="Times New Roman"/>
          <w:sz w:val="24"/>
          <w:szCs w:val="24"/>
        </w:rPr>
        <w:t xml:space="preserve"> dotycząc</w:t>
      </w:r>
      <w:r w:rsidR="005D4A07" w:rsidRPr="00205EE1">
        <w:rPr>
          <w:rFonts w:ascii="Times New Roman" w:hAnsi="Times New Roman"/>
          <w:sz w:val="24"/>
          <w:szCs w:val="24"/>
        </w:rPr>
        <w:t>ych</w:t>
      </w:r>
      <w:r w:rsidR="00ED04DE" w:rsidRPr="00205EE1">
        <w:rPr>
          <w:rFonts w:ascii="Times New Roman" w:hAnsi="Times New Roman"/>
          <w:sz w:val="24"/>
          <w:szCs w:val="24"/>
        </w:rPr>
        <w:t xml:space="preserve"> wykonania zadań publicznych Gminy Miasto Reda (</w:t>
      </w:r>
      <w:r w:rsidR="00043176" w:rsidRPr="00205EE1">
        <w:rPr>
          <w:rFonts w:ascii="Times New Roman" w:hAnsi="Times New Roman"/>
          <w:sz w:val="24"/>
          <w:szCs w:val="24"/>
        </w:rPr>
        <w:t>35</w:t>
      </w:r>
      <w:r w:rsidR="005D4A07" w:rsidRPr="00205EE1">
        <w:rPr>
          <w:rFonts w:ascii="Times New Roman" w:hAnsi="Times New Roman"/>
          <w:sz w:val="24"/>
          <w:szCs w:val="24"/>
        </w:rPr>
        <w:t xml:space="preserve"> </w:t>
      </w:r>
      <w:r w:rsidR="00ED04DE" w:rsidRPr="00205EE1">
        <w:rPr>
          <w:rFonts w:ascii="Times New Roman" w:hAnsi="Times New Roman"/>
          <w:sz w:val="24"/>
          <w:szCs w:val="24"/>
        </w:rPr>
        <w:t xml:space="preserve">w związku z rozstrzygnięciem otwartych konkursów ofert i </w:t>
      </w:r>
      <w:r w:rsidR="00043176" w:rsidRPr="00205EE1">
        <w:rPr>
          <w:rFonts w:ascii="Times New Roman" w:hAnsi="Times New Roman"/>
          <w:sz w:val="24"/>
          <w:szCs w:val="24"/>
        </w:rPr>
        <w:t>22</w:t>
      </w:r>
      <w:r w:rsidR="00ED04DE" w:rsidRPr="00205EE1">
        <w:rPr>
          <w:rFonts w:ascii="Times New Roman" w:hAnsi="Times New Roman"/>
          <w:sz w:val="24"/>
          <w:szCs w:val="24"/>
        </w:rPr>
        <w:t xml:space="preserve"> w trybie pozakonkursowym</w:t>
      </w:r>
      <w:r w:rsidR="00812D19" w:rsidRPr="00205EE1">
        <w:rPr>
          <w:rFonts w:ascii="Times New Roman" w:hAnsi="Times New Roman"/>
          <w:sz w:val="24"/>
          <w:szCs w:val="24"/>
        </w:rPr>
        <w:t>)</w:t>
      </w:r>
      <w:r w:rsidR="00043176" w:rsidRPr="00205EE1">
        <w:rPr>
          <w:rFonts w:ascii="Times New Roman" w:hAnsi="Times New Roman"/>
          <w:sz w:val="24"/>
          <w:szCs w:val="24"/>
        </w:rPr>
        <w:t>. Jedna</w:t>
      </w:r>
      <w:r w:rsidR="005D4A07" w:rsidRPr="00205EE1">
        <w:rPr>
          <w:rFonts w:ascii="Times New Roman" w:hAnsi="Times New Roman"/>
          <w:sz w:val="24"/>
          <w:szCs w:val="24"/>
        </w:rPr>
        <w:t xml:space="preserve"> </w:t>
      </w:r>
      <w:r w:rsidRPr="00205EE1">
        <w:rPr>
          <w:rFonts w:ascii="Times New Roman" w:hAnsi="Times New Roman"/>
          <w:sz w:val="24"/>
          <w:szCs w:val="24"/>
        </w:rPr>
        <w:t>organizacj</w:t>
      </w:r>
      <w:r w:rsidR="00043176" w:rsidRPr="00205EE1">
        <w:rPr>
          <w:rFonts w:ascii="Times New Roman" w:hAnsi="Times New Roman"/>
          <w:sz w:val="24"/>
          <w:szCs w:val="24"/>
        </w:rPr>
        <w:t>a</w:t>
      </w:r>
      <w:r w:rsidRPr="00205EE1">
        <w:rPr>
          <w:rFonts w:ascii="Times New Roman" w:hAnsi="Times New Roman"/>
          <w:sz w:val="24"/>
          <w:szCs w:val="24"/>
        </w:rPr>
        <w:t xml:space="preserve"> zwrócił</w:t>
      </w:r>
      <w:r w:rsidR="00043176" w:rsidRPr="00205EE1">
        <w:rPr>
          <w:rFonts w:ascii="Times New Roman" w:hAnsi="Times New Roman"/>
          <w:sz w:val="24"/>
          <w:szCs w:val="24"/>
        </w:rPr>
        <w:t>a</w:t>
      </w:r>
      <w:r w:rsidRPr="00205EE1">
        <w:rPr>
          <w:rFonts w:ascii="Times New Roman" w:hAnsi="Times New Roman"/>
          <w:sz w:val="24"/>
          <w:szCs w:val="24"/>
        </w:rPr>
        <w:t xml:space="preserve"> otrzyman</w:t>
      </w:r>
      <w:r w:rsidR="00043176" w:rsidRPr="00205EE1">
        <w:rPr>
          <w:rFonts w:ascii="Times New Roman" w:hAnsi="Times New Roman"/>
          <w:sz w:val="24"/>
          <w:szCs w:val="24"/>
        </w:rPr>
        <w:t>ą</w:t>
      </w:r>
      <w:r w:rsidRPr="00205EE1">
        <w:rPr>
          <w:rFonts w:ascii="Times New Roman" w:hAnsi="Times New Roman"/>
          <w:sz w:val="24"/>
          <w:szCs w:val="24"/>
        </w:rPr>
        <w:t xml:space="preserve"> dotacj</w:t>
      </w:r>
      <w:r w:rsidR="00043176" w:rsidRPr="00205EE1">
        <w:rPr>
          <w:rFonts w:ascii="Times New Roman" w:hAnsi="Times New Roman"/>
          <w:sz w:val="24"/>
          <w:szCs w:val="24"/>
        </w:rPr>
        <w:t>ę</w:t>
      </w:r>
      <w:r w:rsidRPr="00205EE1">
        <w:rPr>
          <w:rFonts w:ascii="Times New Roman" w:hAnsi="Times New Roman"/>
          <w:sz w:val="24"/>
          <w:szCs w:val="24"/>
        </w:rPr>
        <w:t xml:space="preserve">. </w:t>
      </w:r>
    </w:p>
    <w:p w14:paraId="3978AC4A" w14:textId="71B1D85D" w:rsidR="0017245D" w:rsidRPr="00205EE1" w:rsidRDefault="008D4F7A" w:rsidP="00CF05A1">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cs="Times New Roman"/>
          <w:sz w:val="24"/>
          <w:szCs w:val="24"/>
          <w:lang w:eastAsia="pl-PL"/>
        </w:rPr>
        <w:t>Współpraca Gminy z organizacjami pozarządowymi o charakterze pozafinansowym</w:t>
      </w:r>
      <w:r w:rsidR="00EB18DB"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to głównie:</w:t>
      </w:r>
    </w:p>
    <w:p w14:paraId="3CBBF94D" w14:textId="7E3749D4" w:rsidR="0017245D" w:rsidRPr="00205EE1" w:rsidRDefault="008D4F7A" w:rsidP="00804501">
      <w:pPr>
        <w:pStyle w:val="Akapitzlist"/>
        <w:numPr>
          <w:ilvl w:val="0"/>
          <w:numId w:val="50"/>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Konsultacje w sprawie Rocznego Programu Współpracy Gminy Miasto Reda z organizacjami pozarządowymi na rok 20</w:t>
      </w:r>
      <w:r w:rsidR="00ED04DE" w:rsidRPr="00205EE1">
        <w:rPr>
          <w:rFonts w:ascii="Times New Roman" w:hAnsi="Times New Roman"/>
          <w:sz w:val="24"/>
          <w:szCs w:val="24"/>
          <w:lang w:eastAsia="pl-PL"/>
        </w:rPr>
        <w:t>2</w:t>
      </w:r>
      <w:r w:rsidR="00043176" w:rsidRPr="00205EE1">
        <w:rPr>
          <w:rFonts w:ascii="Times New Roman" w:hAnsi="Times New Roman"/>
          <w:sz w:val="24"/>
          <w:szCs w:val="24"/>
          <w:lang w:eastAsia="pl-PL"/>
        </w:rPr>
        <w:t>2</w:t>
      </w:r>
      <w:r w:rsidRPr="00205EE1">
        <w:rPr>
          <w:rFonts w:ascii="Times New Roman" w:hAnsi="Times New Roman"/>
          <w:sz w:val="24"/>
          <w:szCs w:val="24"/>
          <w:lang w:eastAsia="pl-PL"/>
        </w:rPr>
        <w:t xml:space="preserve">, </w:t>
      </w:r>
    </w:p>
    <w:p w14:paraId="088F9E01" w14:textId="3145A7B2" w:rsidR="0017245D" w:rsidRPr="00205EE1" w:rsidRDefault="008D4F7A" w:rsidP="00804501">
      <w:pPr>
        <w:pStyle w:val="Akapitzlist"/>
        <w:numPr>
          <w:ilvl w:val="0"/>
          <w:numId w:val="50"/>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Konsultacje społeczne projektów uchwał Rady Miejskiej w Redzie z organizacjami pozarządowymi, </w:t>
      </w:r>
    </w:p>
    <w:p w14:paraId="12E22593" w14:textId="77777777" w:rsidR="0017245D" w:rsidRPr="00205EE1" w:rsidRDefault="008D4F7A" w:rsidP="00804501">
      <w:pPr>
        <w:pStyle w:val="Akapitzlist"/>
        <w:numPr>
          <w:ilvl w:val="0"/>
          <w:numId w:val="50"/>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Przekazywanie informacji na temat szkoleń oraz możliwości uzyskania dotacji z innych źródeł zewnętrznych dla organizacji pozarządowych, </w:t>
      </w:r>
    </w:p>
    <w:p w14:paraId="479C9FC2" w14:textId="4125AFCB" w:rsidR="00680A91" w:rsidRPr="00205EE1" w:rsidRDefault="008D4F7A" w:rsidP="00804501">
      <w:pPr>
        <w:pStyle w:val="Akapitzlist"/>
        <w:numPr>
          <w:ilvl w:val="0"/>
          <w:numId w:val="50"/>
        </w:numPr>
        <w:spacing w:after="0" w:line="360" w:lineRule="auto"/>
        <w:jc w:val="both"/>
        <w:rPr>
          <w:rFonts w:ascii="Times New Roman" w:hAnsi="Times New Roman"/>
          <w:sz w:val="24"/>
          <w:szCs w:val="24"/>
          <w:lang w:eastAsia="pl-PL"/>
        </w:rPr>
      </w:pPr>
      <w:r w:rsidRPr="00205EE1">
        <w:rPr>
          <w:rFonts w:ascii="Times New Roman" w:hAnsi="Times New Roman"/>
          <w:sz w:val="24"/>
          <w:szCs w:val="24"/>
          <w:lang w:eastAsia="pl-PL"/>
        </w:rPr>
        <w:t xml:space="preserve">Konsultacje prawne dotyczące zasad finansowania zadań publicznych w trybie ustawy o działalności pożytku publicznego i o wolontariacie. </w:t>
      </w:r>
    </w:p>
    <w:p w14:paraId="307387B7" w14:textId="280D21C1" w:rsidR="00680A91" w:rsidRPr="00205EE1" w:rsidRDefault="008D4F7A" w:rsidP="00436C29">
      <w:pPr>
        <w:spacing w:after="0" w:line="360" w:lineRule="auto"/>
        <w:ind w:firstLine="708"/>
        <w:jc w:val="both"/>
        <w:rPr>
          <w:rFonts w:ascii="Times New Roman" w:hAnsi="Times New Roman" w:cs="Times New Roman"/>
          <w:sz w:val="24"/>
          <w:szCs w:val="24"/>
          <w:lang w:eastAsia="pl-PL"/>
        </w:rPr>
      </w:pPr>
      <w:r w:rsidRPr="00205EE1">
        <w:rPr>
          <w:rFonts w:ascii="Times New Roman" w:hAnsi="Times New Roman"/>
          <w:sz w:val="24"/>
          <w:szCs w:val="24"/>
          <w:lang w:eastAsia="pl-PL"/>
        </w:rPr>
        <w:t>Ponadto</w:t>
      </w:r>
      <w:r w:rsidR="00436C29" w:rsidRPr="00205EE1">
        <w:rPr>
          <w:rFonts w:ascii="Times New Roman" w:hAnsi="Times New Roman"/>
          <w:sz w:val="24"/>
          <w:szCs w:val="24"/>
          <w:lang w:eastAsia="pl-PL"/>
        </w:rPr>
        <w:t>,</w:t>
      </w:r>
      <w:r w:rsidRPr="00205EE1">
        <w:rPr>
          <w:rFonts w:ascii="Times New Roman" w:hAnsi="Times New Roman"/>
          <w:sz w:val="24"/>
          <w:szCs w:val="24"/>
          <w:lang w:eastAsia="pl-PL"/>
        </w:rPr>
        <w:t xml:space="preserve"> </w:t>
      </w:r>
      <w:r w:rsidR="00436C29" w:rsidRPr="00205EE1">
        <w:rPr>
          <w:rFonts w:ascii="Times New Roman" w:hAnsi="Times New Roman"/>
          <w:sz w:val="24"/>
          <w:szCs w:val="24"/>
          <w:lang w:eastAsia="pl-PL"/>
        </w:rPr>
        <w:t xml:space="preserve">za pośrednictwem strony internetowej </w:t>
      </w:r>
      <w:r w:rsidR="00436C29" w:rsidRPr="00205EE1">
        <w:rPr>
          <w:rFonts w:ascii="Times New Roman" w:hAnsi="Times New Roman"/>
          <w:i/>
          <w:iCs/>
          <w:sz w:val="24"/>
          <w:szCs w:val="24"/>
          <w:lang w:eastAsia="pl-PL"/>
        </w:rPr>
        <w:t>reda.pl</w:t>
      </w:r>
      <w:r w:rsidR="00436C29" w:rsidRPr="00205EE1">
        <w:rPr>
          <w:rFonts w:ascii="Times New Roman" w:hAnsi="Times New Roman"/>
          <w:sz w:val="24"/>
          <w:szCs w:val="24"/>
          <w:lang w:eastAsia="pl-PL"/>
        </w:rPr>
        <w:t xml:space="preserve"> oraz bezpośrednio na spotkaniach z Burmistrzem Miasta Redy, </w:t>
      </w:r>
      <w:r w:rsidRPr="00205EE1">
        <w:rPr>
          <w:rFonts w:ascii="Times New Roman" w:hAnsi="Times New Roman"/>
          <w:sz w:val="24"/>
          <w:szCs w:val="24"/>
          <w:lang w:eastAsia="pl-PL"/>
        </w:rPr>
        <w:t xml:space="preserve">organizacje pozarządowe były </w:t>
      </w:r>
      <w:r w:rsidR="00026FE4" w:rsidRPr="00205EE1">
        <w:rPr>
          <w:rFonts w:ascii="Times New Roman" w:hAnsi="Times New Roman"/>
          <w:sz w:val="24"/>
          <w:szCs w:val="24"/>
          <w:lang w:eastAsia="pl-PL"/>
        </w:rPr>
        <w:t xml:space="preserve">na bieżąco </w:t>
      </w:r>
      <w:r w:rsidRPr="00205EE1">
        <w:rPr>
          <w:rFonts w:ascii="Times New Roman" w:hAnsi="Times New Roman"/>
          <w:sz w:val="24"/>
          <w:szCs w:val="24"/>
          <w:lang w:eastAsia="pl-PL"/>
        </w:rPr>
        <w:t xml:space="preserve">informowane o wszelkich planowanych kierunkach działalności i realizowanych zadaniach. </w:t>
      </w:r>
      <w:r w:rsidR="00043176" w:rsidRPr="00205EE1">
        <w:rPr>
          <w:rFonts w:ascii="Times New Roman" w:hAnsi="Times New Roman"/>
          <w:sz w:val="24"/>
          <w:szCs w:val="24"/>
          <w:lang w:eastAsia="pl-PL"/>
        </w:rPr>
        <w:t>Na mocy porozumienia Gminy Miasto Reda z Ośrodkiem Wsparcia  Ekonomii Społecznej Dobra Robota na subregion Metropolitalny, organizacje miały możliwość brania udziału w szkoleniach i konsultacjach związanych z przedmiotem działalności. I</w:t>
      </w:r>
      <w:r w:rsidRPr="00205EE1">
        <w:rPr>
          <w:rFonts w:ascii="Times New Roman" w:hAnsi="Times New Roman"/>
          <w:sz w:val="24"/>
          <w:szCs w:val="24"/>
          <w:lang w:eastAsia="pl-PL"/>
        </w:rPr>
        <w:t>nformacje o działaniach</w:t>
      </w:r>
      <w:r w:rsidR="00043176" w:rsidRPr="00205EE1">
        <w:rPr>
          <w:rFonts w:ascii="Times New Roman" w:hAnsi="Times New Roman"/>
          <w:sz w:val="24"/>
          <w:szCs w:val="24"/>
          <w:lang w:eastAsia="pl-PL"/>
        </w:rPr>
        <w:t xml:space="preserve"> trzeciego sektora</w:t>
      </w:r>
      <w:r w:rsidRPr="00205EE1">
        <w:rPr>
          <w:rFonts w:ascii="Times New Roman" w:hAnsi="Times New Roman"/>
          <w:sz w:val="24"/>
          <w:szCs w:val="24"/>
          <w:lang w:eastAsia="pl-PL"/>
        </w:rPr>
        <w:t xml:space="preserve"> </w:t>
      </w:r>
      <w:r w:rsidR="00043176" w:rsidRPr="00205EE1">
        <w:rPr>
          <w:rFonts w:ascii="Times New Roman" w:hAnsi="Times New Roman"/>
          <w:sz w:val="24"/>
          <w:szCs w:val="24"/>
          <w:lang w:eastAsia="pl-PL"/>
        </w:rPr>
        <w:t xml:space="preserve">były </w:t>
      </w:r>
      <w:r w:rsidRPr="00205EE1">
        <w:rPr>
          <w:rFonts w:ascii="Times New Roman" w:hAnsi="Times New Roman"/>
          <w:sz w:val="24"/>
          <w:szCs w:val="24"/>
          <w:lang w:eastAsia="pl-PL"/>
        </w:rPr>
        <w:t>zamieszczane na</w:t>
      </w:r>
      <w:r w:rsidR="00436C29" w:rsidRPr="00205EE1">
        <w:rPr>
          <w:rFonts w:ascii="Times New Roman" w:hAnsi="Times New Roman"/>
          <w:sz w:val="24"/>
          <w:szCs w:val="24"/>
          <w:lang w:eastAsia="pl-PL"/>
        </w:rPr>
        <w:t xml:space="preserve"> miejskiej</w:t>
      </w:r>
      <w:r w:rsidRPr="00205EE1">
        <w:rPr>
          <w:rFonts w:ascii="Times New Roman" w:hAnsi="Times New Roman"/>
          <w:sz w:val="24"/>
          <w:szCs w:val="24"/>
          <w:lang w:eastAsia="pl-PL"/>
        </w:rPr>
        <w:t xml:space="preserve"> stronie internetowej oraz przekazywane do lokaln</w:t>
      </w:r>
      <w:r w:rsidR="00436C29" w:rsidRPr="00205EE1">
        <w:rPr>
          <w:rFonts w:ascii="Times New Roman" w:hAnsi="Times New Roman"/>
          <w:sz w:val="24"/>
          <w:szCs w:val="24"/>
          <w:lang w:eastAsia="pl-PL"/>
        </w:rPr>
        <w:t xml:space="preserve">ych mediów </w:t>
      </w:r>
      <w:r w:rsidRPr="00205EE1">
        <w:rPr>
          <w:rFonts w:ascii="Times New Roman" w:hAnsi="Times New Roman"/>
          <w:sz w:val="24"/>
          <w:szCs w:val="24"/>
          <w:lang w:eastAsia="pl-PL"/>
        </w:rPr>
        <w:t xml:space="preserve">i </w:t>
      </w:r>
      <w:r w:rsidR="00436C29" w:rsidRPr="00205EE1">
        <w:rPr>
          <w:rFonts w:ascii="Times New Roman" w:hAnsi="Times New Roman"/>
          <w:sz w:val="24"/>
          <w:szCs w:val="24"/>
          <w:lang w:eastAsia="pl-PL"/>
        </w:rPr>
        <w:t xml:space="preserve">miejskiego </w:t>
      </w:r>
      <w:r w:rsidRPr="00205EE1">
        <w:rPr>
          <w:rFonts w:ascii="Times New Roman" w:hAnsi="Times New Roman"/>
          <w:sz w:val="24"/>
          <w:szCs w:val="24"/>
          <w:lang w:eastAsia="pl-PL"/>
        </w:rPr>
        <w:t xml:space="preserve">biuletynu. </w:t>
      </w:r>
      <w:r w:rsidR="005D4A07" w:rsidRPr="00205EE1">
        <w:rPr>
          <w:rFonts w:ascii="Times New Roman" w:hAnsi="Times New Roman"/>
          <w:sz w:val="24"/>
          <w:szCs w:val="24"/>
          <w:lang w:eastAsia="pl-PL"/>
        </w:rPr>
        <w:t xml:space="preserve">W ten sposób Gmina Miasto Reda promowała i </w:t>
      </w:r>
      <w:r w:rsidR="00043176" w:rsidRPr="00205EE1">
        <w:rPr>
          <w:rFonts w:ascii="Times New Roman" w:hAnsi="Times New Roman"/>
          <w:sz w:val="24"/>
          <w:szCs w:val="24"/>
          <w:lang w:eastAsia="pl-PL"/>
        </w:rPr>
        <w:t>wspierała działalność</w:t>
      </w:r>
      <w:r w:rsidR="00026FE4" w:rsidRPr="00205EE1">
        <w:rPr>
          <w:rFonts w:ascii="Times New Roman" w:hAnsi="Times New Roman"/>
          <w:sz w:val="24"/>
          <w:szCs w:val="24"/>
          <w:lang w:eastAsia="pl-PL"/>
        </w:rPr>
        <w:t xml:space="preserve"> </w:t>
      </w:r>
      <w:r w:rsidR="008C5147">
        <w:rPr>
          <w:rFonts w:ascii="Times New Roman" w:hAnsi="Times New Roman"/>
          <w:sz w:val="24"/>
          <w:szCs w:val="24"/>
          <w:lang w:eastAsia="pl-PL"/>
        </w:rPr>
        <w:br/>
      </w:r>
      <w:r w:rsidR="00026FE4" w:rsidRPr="00205EE1">
        <w:rPr>
          <w:rFonts w:ascii="Times New Roman" w:hAnsi="Times New Roman"/>
          <w:sz w:val="24"/>
          <w:szCs w:val="24"/>
          <w:lang w:eastAsia="pl-PL"/>
        </w:rPr>
        <w:t xml:space="preserve">i </w:t>
      </w:r>
      <w:r w:rsidR="005D4A07" w:rsidRPr="00205EE1">
        <w:rPr>
          <w:rFonts w:ascii="Times New Roman" w:hAnsi="Times New Roman"/>
          <w:sz w:val="24"/>
          <w:szCs w:val="24"/>
          <w:lang w:eastAsia="pl-PL"/>
        </w:rPr>
        <w:t>dobr</w:t>
      </w:r>
      <w:r w:rsidR="00026FE4" w:rsidRPr="00205EE1">
        <w:rPr>
          <w:rFonts w:ascii="Times New Roman" w:hAnsi="Times New Roman"/>
          <w:sz w:val="24"/>
          <w:szCs w:val="24"/>
          <w:lang w:eastAsia="pl-PL"/>
        </w:rPr>
        <w:t>y</w:t>
      </w:r>
      <w:r w:rsidR="005D4A07" w:rsidRPr="00205EE1">
        <w:rPr>
          <w:rFonts w:ascii="Times New Roman" w:hAnsi="Times New Roman"/>
          <w:sz w:val="24"/>
          <w:szCs w:val="24"/>
          <w:lang w:eastAsia="pl-PL"/>
        </w:rPr>
        <w:t xml:space="preserve"> wizerun</w:t>
      </w:r>
      <w:r w:rsidR="00026FE4" w:rsidRPr="00205EE1">
        <w:rPr>
          <w:rFonts w:ascii="Times New Roman" w:hAnsi="Times New Roman"/>
          <w:sz w:val="24"/>
          <w:szCs w:val="24"/>
          <w:lang w:eastAsia="pl-PL"/>
        </w:rPr>
        <w:t>ek lokalnych</w:t>
      </w:r>
      <w:r w:rsidR="005D4A07" w:rsidRPr="00205EE1">
        <w:rPr>
          <w:rFonts w:ascii="Times New Roman" w:hAnsi="Times New Roman"/>
          <w:sz w:val="24"/>
          <w:szCs w:val="24"/>
          <w:lang w:eastAsia="pl-PL"/>
        </w:rPr>
        <w:t xml:space="preserve"> organizacji pozarządowych.</w:t>
      </w:r>
    </w:p>
    <w:p w14:paraId="6293F11C" w14:textId="251EE745" w:rsidR="008D4F7A" w:rsidRPr="00205EE1" w:rsidRDefault="00436C29" w:rsidP="00CF05A1">
      <w:pPr>
        <w:spacing w:after="0" w:line="360" w:lineRule="auto"/>
        <w:ind w:firstLine="708"/>
        <w:jc w:val="both"/>
        <w:rPr>
          <w:rFonts w:ascii="Times New Roman" w:hAnsi="Times New Roman"/>
          <w:sz w:val="24"/>
          <w:szCs w:val="24"/>
          <w:lang w:eastAsia="pl-PL"/>
        </w:rPr>
      </w:pPr>
      <w:r w:rsidRPr="00205EE1">
        <w:rPr>
          <w:rFonts w:ascii="Times New Roman" w:hAnsi="Times New Roman" w:cs="Times New Roman"/>
          <w:sz w:val="24"/>
          <w:szCs w:val="24"/>
          <w:lang w:eastAsia="pl-PL"/>
        </w:rPr>
        <w:t xml:space="preserve">Inne – zawsze nieodpłatne - formy wsparcia trzeciego sektora przez </w:t>
      </w:r>
      <w:r w:rsidR="008D4F7A" w:rsidRPr="00205EE1">
        <w:rPr>
          <w:rFonts w:ascii="Times New Roman" w:hAnsi="Times New Roman" w:cs="Times New Roman"/>
          <w:sz w:val="24"/>
          <w:szCs w:val="24"/>
          <w:lang w:eastAsia="pl-PL"/>
        </w:rPr>
        <w:t>Gmin</w:t>
      </w:r>
      <w:r w:rsidRPr="00205EE1">
        <w:rPr>
          <w:rFonts w:ascii="Times New Roman" w:hAnsi="Times New Roman" w:cs="Times New Roman"/>
          <w:sz w:val="24"/>
          <w:szCs w:val="24"/>
          <w:lang w:eastAsia="pl-PL"/>
        </w:rPr>
        <w:t>ę</w:t>
      </w:r>
      <w:r w:rsidR="008D4F7A" w:rsidRPr="00205EE1">
        <w:rPr>
          <w:rFonts w:ascii="Times New Roman" w:hAnsi="Times New Roman" w:cs="Times New Roman"/>
          <w:sz w:val="24"/>
          <w:szCs w:val="24"/>
          <w:lang w:eastAsia="pl-PL"/>
        </w:rPr>
        <w:t xml:space="preserve"> </w:t>
      </w:r>
      <w:r w:rsidRPr="00205EE1">
        <w:rPr>
          <w:rFonts w:ascii="Times New Roman" w:hAnsi="Times New Roman" w:cs="Times New Roman"/>
          <w:sz w:val="24"/>
          <w:szCs w:val="24"/>
          <w:lang w:eastAsia="pl-PL"/>
        </w:rPr>
        <w:t>to</w:t>
      </w:r>
      <w:r w:rsidR="008D4F7A" w:rsidRPr="00205EE1">
        <w:rPr>
          <w:rFonts w:ascii="Times New Roman" w:hAnsi="Times New Roman" w:cs="Times New Roman"/>
          <w:sz w:val="24"/>
          <w:szCs w:val="24"/>
          <w:lang w:eastAsia="pl-PL"/>
        </w:rPr>
        <w:t xml:space="preserve"> udostępnianie sali Urzędu Miasta</w:t>
      </w:r>
      <w:r w:rsidR="005031C8" w:rsidRPr="00205EE1">
        <w:rPr>
          <w:rFonts w:ascii="Times New Roman" w:hAnsi="Times New Roman" w:cs="Times New Roman"/>
          <w:sz w:val="24"/>
          <w:szCs w:val="24"/>
          <w:lang w:eastAsia="pl-PL"/>
        </w:rPr>
        <w:t xml:space="preserve"> i</w:t>
      </w:r>
      <w:r w:rsidR="008D4F7A" w:rsidRPr="00205EE1">
        <w:rPr>
          <w:rFonts w:ascii="Times New Roman" w:hAnsi="Times New Roman" w:cs="Times New Roman"/>
          <w:sz w:val="24"/>
          <w:szCs w:val="24"/>
          <w:lang w:eastAsia="pl-PL"/>
        </w:rPr>
        <w:t xml:space="preserve"> sprzętu biurowego dla celów statutowych organizacji, druk materiałów informacyjnych, udzielanie pomocy przy sporządzaniu projektów, jak i w dotarciu do aktów prawnych oraz innych materiałów tematycznych. Działające na terenie miasta Redy organizacje pozarządowe są aktywnym partnerem w realizacji zadań Gminy oraz działań na rzecz mieszkańców miasta i jego rozwoju.</w:t>
      </w:r>
      <w:r w:rsidRPr="00205EE1">
        <w:t xml:space="preserve"> </w:t>
      </w:r>
      <w:r w:rsidRPr="00205EE1">
        <w:rPr>
          <w:rFonts w:ascii="Times New Roman" w:hAnsi="Times New Roman" w:cs="Times New Roman"/>
          <w:sz w:val="24"/>
          <w:szCs w:val="24"/>
          <w:lang w:eastAsia="pl-PL"/>
        </w:rPr>
        <w:t>Współpracę Gminy z organizacjami pozarządowymi realizuje głównie Referat Oświaty i Spraw Społecznych Urzędu Miasta w Redzie</w:t>
      </w:r>
    </w:p>
    <w:p w14:paraId="75630D1D" w14:textId="73BADFAD" w:rsidR="006C5328" w:rsidRPr="00205EE1" w:rsidRDefault="00F5715D" w:rsidP="004E08B7">
      <w:pPr>
        <w:pStyle w:val="Nagwek2"/>
      </w:pPr>
      <w:bookmarkStart w:id="122" w:name="_Toc136437376"/>
      <w:r w:rsidRPr="00205EE1">
        <w:t>1</w:t>
      </w:r>
      <w:r w:rsidR="0077773F" w:rsidRPr="00205EE1">
        <w:rPr>
          <w:lang w:val="pl-PL"/>
        </w:rPr>
        <w:t>7</w:t>
      </w:r>
      <w:r w:rsidRPr="00205EE1">
        <w:t xml:space="preserve">. </w:t>
      </w:r>
      <w:r w:rsidR="006C5328" w:rsidRPr="00205EE1">
        <w:t>Ochrona zdrowia</w:t>
      </w:r>
      <w:bookmarkEnd w:id="122"/>
    </w:p>
    <w:p w14:paraId="74828756" w14:textId="77777777" w:rsidR="00AB28AD" w:rsidRPr="00205EE1" w:rsidRDefault="00935B5E" w:rsidP="00AB28AD">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Niepubliczne p</w:t>
      </w:r>
      <w:r w:rsidR="006C5328" w:rsidRPr="00205EE1">
        <w:rPr>
          <w:rFonts w:ascii="Times New Roman" w:hAnsi="Times New Roman" w:cs="Times New Roman"/>
          <w:sz w:val="24"/>
          <w:szCs w:val="24"/>
        </w:rPr>
        <w:t>lacówki ochrony zdrowia na terenie Redy działają w oparciu o kontrakty zawarte z</w:t>
      </w:r>
      <w:r w:rsidR="005031C8"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 xml:space="preserve">Narodowym Funduszem Zdrowia. Najbliższy szpital mieści się w Wejherowie, mieszkańcy korzystają też z placówek na terenie Gdyni. </w:t>
      </w:r>
    </w:p>
    <w:p w14:paraId="5EAB1675" w14:textId="6DA9EEEF" w:rsidR="006C5328" w:rsidRPr="00205EE1" w:rsidRDefault="00A91D4C" w:rsidP="00AB28AD">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Od roku 2009 Gmina Miasto Reda realizuje program zdrowotny w zakresie przeciwdziałania rakowi szyjki macicy, polegający na szczepieniu dziewcząt  przeciwko wirusowi brodawczaka ludzkiego (HPV).</w:t>
      </w:r>
      <w:r w:rsidR="000A0ECA"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 </w:t>
      </w:r>
      <w:r w:rsidR="00746E52" w:rsidRPr="00205EE1">
        <w:rPr>
          <w:rFonts w:ascii="Times New Roman" w:hAnsi="Times New Roman" w:cs="Times New Roman"/>
          <w:sz w:val="24"/>
          <w:szCs w:val="24"/>
        </w:rPr>
        <w:t xml:space="preserve">Na mocy </w:t>
      </w:r>
      <w:r w:rsidR="00AB28AD" w:rsidRPr="00205EE1">
        <w:rPr>
          <w:rFonts w:ascii="Times New Roman" w:hAnsi="Times New Roman" w:cs="Times New Roman"/>
          <w:b/>
          <w:bCs/>
          <w:sz w:val="24"/>
          <w:szCs w:val="24"/>
        </w:rPr>
        <w:t>uchwały nr</w:t>
      </w:r>
      <w:r w:rsidR="000A0ECA" w:rsidRPr="00205EE1">
        <w:rPr>
          <w:rFonts w:ascii="Times New Roman" w:hAnsi="Times New Roman" w:cs="Times New Roman"/>
          <w:b/>
          <w:bCs/>
          <w:sz w:val="24"/>
          <w:szCs w:val="24"/>
        </w:rPr>
        <w:t xml:space="preserve"> XL/401/2021</w:t>
      </w:r>
      <w:r w:rsidR="00AB28AD" w:rsidRPr="00205EE1">
        <w:rPr>
          <w:rFonts w:ascii="Times New Roman" w:hAnsi="Times New Roman" w:cs="Times New Roman"/>
          <w:b/>
          <w:bCs/>
          <w:sz w:val="24"/>
          <w:szCs w:val="24"/>
        </w:rPr>
        <w:t xml:space="preserve"> </w:t>
      </w:r>
      <w:r w:rsidR="000A0ECA" w:rsidRPr="00205EE1">
        <w:rPr>
          <w:rFonts w:ascii="Times New Roman" w:hAnsi="Times New Roman" w:cs="Times New Roman"/>
          <w:b/>
          <w:bCs/>
          <w:sz w:val="24"/>
          <w:szCs w:val="24"/>
        </w:rPr>
        <w:t>Rady Miejskiej w Redzie</w:t>
      </w:r>
      <w:r w:rsidR="00AB28AD" w:rsidRPr="00205EE1">
        <w:rPr>
          <w:rFonts w:ascii="Times New Roman" w:hAnsi="Times New Roman" w:cs="Times New Roman"/>
          <w:b/>
          <w:bCs/>
          <w:sz w:val="24"/>
          <w:szCs w:val="24"/>
        </w:rPr>
        <w:t xml:space="preserve"> </w:t>
      </w:r>
      <w:r w:rsidR="008C5147">
        <w:rPr>
          <w:rFonts w:ascii="Times New Roman" w:hAnsi="Times New Roman" w:cs="Times New Roman"/>
          <w:b/>
          <w:bCs/>
          <w:sz w:val="24"/>
          <w:szCs w:val="24"/>
        </w:rPr>
        <w:br/>
      </w:r>
      <w:r w:rsidR="000A0ECA" w:rsidRPr="00205EE1">
        <w:rPr>
          <w:rFonts w:ascii="Times New Roman" w:hAnsi="Times New Roman" w:cs="Times New Roman"/>
          <w:b/>
          <w:bCs/>
          <w:sz w:val="24"/>
          <w:szCs w:val="24"/>
        </w:rPr>
        <w:t>z dnia 2 grudnia 2021 r.</w:t>
      </w:r>
      <w:r w:rsidR="00AB28AD" w:rsidRPr="00205EE1">
        <w:rPr>
          <w:rFonts w:ascii="Times New Roman" w:hAnsi="Times New Roman" w:cs="Times New Roman"/>
          <w:b/>
          <w:bCs/>
          <w:sz w:val="24"/>
          <w:szCs w:val="24"/>
        </w:rPr>
        <w:t xml:space="preserve"> </w:t>
      </w:r>
      <w:r w:rsidR="000A0ECA" w:rsidRPr="00205EE1">
        <w:rPr>
          <w:rFonts w:ascii="Times New Roman" w:hAnsi="Times New Roman" w:cs="Times New Roman"/>
          <w:b/>
          <w:bCs/>
          <w:sz w:val="24"/>
          <w:szCs w:val="24"/>
        </w:rPr>
        <w:t xml:space="preserve">o zmianie Uchwały Nr XXX/299/2009 Rady Miejskiej z dnia </w:t>
      </w:r>
      <w:r w:rsidR="008C5147">
        <w:rPr>
          <w:rFonts w:ascii="Times New Roman" w:hAnsi="Times New Roman" w:cs="Times New Roman"/>
          <w:b/>
          <w:bCs/>
          <w:sz w:val="24"/>
          <w:szCs w:val="24"/>
        </w:rPr>
        <w:br/>
      </w:r>
      <w:r w:rsidR="000A0ECA" w:rsidRPr="00205EE1">
        <w:rPr>
          <w:rFonts w:ascii="Times New Roman" w:hAnsi="Times New Roman" w:cs="Times New Roman"/>
          <w:b/>
          <w:bCs/>
          <w:sz w:val="24"/>
          <w:szCs w:val="24"/>
        </w:rPr>
        <w:t xml:space="preserve">11 marca 2009 r. w sprawie przyjęcia gminnego programu zdrowotnego pod nazwą "Program przeciwdziałania rakowi szyjki macicy w Gminie Miasta Redy na lata 2009-2021" </w:t>
      </w:r>
      <w:r w:rsidR="00746E52" w:rsidRPr="00205EE1">
        <w:rPr>
          <w:rFonts w:ascii="Times New Roman" w:hAnsi="Times New Roman" w:cs="Times New Roman"/>
          <w:sz w:val="24"/>
          <w:szCs w:val="24"/>
        </w:rPr>
        <w:t xml:space="preserve">programem objęto kolejne </w:t>
      </w:r>
      <w:r w:rsidRPr="00205EE1">
        <w:rPr>
          <w:rFonts w:ascii="Times New Roman" w:hAnsi="Times New Roman" w:cs="Times New Roman"/>
          <w:sz w:val="24"/>
          <w:szCs w:val="24"/>
        </w:rPr>
        <w:t>2 lata</w:t>
      </w:r>
      <w:r w:rsidR="00746E52" w:rsidRPr="00205EE1">
        <w:rPr>
          <w:rFonts w:ascii="Times New Roman" w:hAnsi="Times New Roman" w:cs="Times New Roman"/>
          <w:sz w:val="24"/>
          <w:szCs w:val="24"/>
        </w:rPr>
        <w:t>, czyli</w:t>
      </w:r>
      <w:r w:rsidR="00AB28AD" w:rsidRPr="00205EE1">
        <w:rPr>
          <w:rFonts w:ascii="Times New Roman" w:hAnsi="Times New Roman" w:cs="Times New Roman"/>
          <w:sz w:val="24"/>
          <w:szCs w:val="24"/>
        </w:rPr>
        <w:t xml:space="preserve"> rok</w:t>
      </w:r>
      <w:r w:rsidR="00746E52" w:rsidRPr="00205EE1">
        <w:rPr>
          <w:rFonts w:ascii="Times New Roman" w:hAnsi="Times New Roman" w:cs="Times New Roman"/>
          <w:sz w:val="24"/>
          <w:szCs w:val="24"/>
        </w:rPr>
        <w:t xml:space="preserve"> 202</w:t>
      </w:r>
      <w:r w:rsidR="000A0ECA" w:rsidRPr="00205EE1">
        <w:rPr>
          <w:rFonts w:ascii="Times New Roman" w:hAnsi="Times New Roman" w:cs="Times New Roman"/>
          <w:sz w:val="24"/>
          <w:szCs w:val="24"/>
        </w:rPr>
        <w:t>2</w:t>
      </w:r>
      <w:r w:rsidR="00746E52" w:rsidRPr="00205EE1">
        <w:rPr>
          <w:rFonts w:ascii="Times New Roman" w:hAnsi="Times New Roman" w:cs="Times New Roman"/>
          <w:sz w:val="24"/>
          <w:szCs w:val="24"/>
        </w:rPr>
        <w:t xml:space="preserve"> i </w:t>
      </w:r>
      <w:r w:rsidR="00AB28AD" w:rsidRPr="00205EE1">
        <w:rPr>
          <w:rFonts w:ascii="Times New Roman" w:hAnsi="Times New Roman" w:cs="Times New Roman"/>
          <w:sz w:val="24"/>
          <w:szCs w:val="24"/>
        </w:rPr>
        <w:t xml:space="preserve">rok </w:t>
      </w:r>
      <w:r w:rsidRPr="00205EE1">
        <w:rPr>
          <w:rFonts w:ascii="Times New Roman" w:hAnsi="Times New Roman" w:cs="Times New Roman"/>
          <w:sz w:val="24"/>
          <w:szCs w:val="24"/>
        </w:rPr>
        <w:t>202</w:t>
      </w:r>
      <w:r w:rsidR="000A0ECA" w:rsidRPr="00205EE1">
        <w:rPr>
          <w:rFonts w:ascii="Times New Roman" w:hAnsi="Times New Roman" w:cs="Times New Roman"/>
          <w:sz w:val="24"/>
          <w:szCs w:val="24"/>
        </w:rPr>
        <w:t>3</w:t>
      </w:r>
      <w:r w:rsidRPr="00205EE1">
        <w:rPr>
          <w:rFonts w:ascii="Times New Roman" w:hAnsi="Times New Roman" w:cs="Times New Roman"/>
          <w:sz w:val="24"/>
          <w:szCs w:val="24"/>
        </w:rPr>
        <w:t xml:space="preserve">. </w:t>
      </w:r>
      <w:r w:rsidR="00BD4B3A" w:rsidRPr="00205EE1">
        <w:rPr>
          <w:rFonts w:ascii="Times New Roman" w:hAnsi="Times New Roman" w:cs="Times New Roman"/>
          <w:sz w:val="24"/>
          <w:szCs w:val="24"/>
        </w:rPr>
        <w:t>W roku 202</w:t>
      </w:r>
      <w:r w:rsidR="000A0ECA" w:rsidRPr="00205EE1">
        <w:rPr>
          <w:rFonts w:ascii="Times New Roman" w:hAnsi="Times New Roman" w:cs="Times New Roman"/>
          <w:sz w:val="24"/>
          <w:szCs w:val="24"/>
        </w:rPr>
        <w:t>2</w:t>
      </w:r>
      <w:r w:rsidR="00BD4B3A" w:rsidRPr="00205EE1">
        <w:rPr>
          <w:rFonts w:ascii="Times New Roman" w:hAnsi="Times New Roman" w:cs="Times New Roman"/>
          <w:sz w:val="24"/>
          <w:szCs w:val="24"/>
        </w:rPr>
        <w:t xml:space="preserve"> szczepiono dziewczęta urodzone w roku 200</w:t>
      </w:r>
      <w:r w:rsidR="00AB28AD" w:rsidRPr="00205EE1">
        <w:rPr>
          <w:rFonts w:ascii="Times New Roman" w:hAnsi="Times New Roman" w:cs="Times New Roman"/>
          <w:sz w:val="24"/>
          <w:szCs w:val="24"/>
        </w:rPr>
        <w:t>9</w:t>
      </w:r>
      <w:r w:rsidR="00BD4B3A" w:rsidRPr="00205EE1">
        <w:rPr>
          <w:rFonts w:ascii="Times New Roman" w:hAnsi="Times New Roman" w:cs="Times New Roman"/>
          <w:sz w:val="24"/>
          <w:szCs w:val="24"/>
        </w:rPr>
        <w:t xml:space="preserve"> i 20</w:t>
      </w:r>
      <w:r w:rsidR="00AB28AD" w:rsidRPr="00205EE1">
        <w:rPr>
          <w:rFonts w:ascii="Times New Roman" w:hAnsi="Times New Roman" w:cs="Times New Roman"/>
          <w:sz w:val="24"/>
          <w:szCs w:val="24"/>
        </w:rPr>
        <w:t>10</w:t>
      </w:r>
      <w:r w:rsidR="00BD4B3A" w:rsidRPr="00205EE1">
        <w:rPr>
          <w:rFonts w:ascii="Times New Roman" w:hAnsi="Times New Roman" w:cs="Times New Roman"/>
          <w:sz w:val="24"/>
          <w:szCs w:val="24"/>
        </w:rPr>
        <w:t xml:space="preserve">, podając łącznie </w:t>
      </w:r>
      <w:r w:rsidR="00AB28AD" w:rsidRPr="00205EE1">
        <w:rPr>
          <w:rFonts w:ascii="Times New Roman" w:hAnsi="Times New Roman" w:cs="Times New Roman"/>
          <w:sz w:val="24"/>
          <w:szCs w:val="24"/>
        </w:rPr>
        <w:t>77</w:t>
      </w:r>
      <w:r w:rsidR="00BD4B3A" w:rsidRPr="00205EE1">
        <w:rPr>
          <w:rFonts w:ascii="Times New Roman" w:hAnsi="Times New Roman" w:cs="Times New Roman"/>
          <w:sz w:val="24"/>
          <w:szCs w:val="24"/>
        </w:rPr>
        <w:t xml:space="preserve"> dawek szczepionki</w:t>
      </w:r>
      <w:r w:rsidR="00746E52" w:rsidRPr="00205EE1">
        <w:rPr>
          <w:rFonts w:ascii="Times New Roman" w:hAnsi="Times New Roman" w:cs="Times New Roman"/>
          <w:sz w:val="24"/>
          <w:szCs w:val="24"/>
        </w:rPr>
        <w:t>. Program finansowany jest w całości ze środków Gminy</w:t>
      </w:r>
      <w:r w:rsidR="00AB28AD" w:rsidRPr="00205EE1">
        <w:rPr>
          <w:rFonts w:ascii="Times New Roman" w:hAnsi="Times New Roman" w:cs="Times New Roman"/>
          <w:sz w:val="24"/>
          <w:szCs w:val="24"/>
        </w:rPr>
        <w:t>.</w:t>
      </w:r>
      <w:r w:rsidR="006C5328" w:rsidRPr="00205EE1">
        <w:rPr>
          <w:rFonts w:ascii="Times New Roman" w:hAnsi="Times New Roman" w:cs="Times New Roman"/>
          <w:sz w:val="24"/>
          <w:szCs w:val="24"/>
        </w:rPr>
        <w:t xml:space="preserve"> </w:t>
      </w:r>
    </w:p>
    <w:p w14:paraId="05925E06" w14:textId="72F6C8E6" w:rsidR="006C5328" w:rsidRPr="00205EE1" w:rsidRDefault="00F5715D" w:rsidP="004E08B7">
      <w:pPr>
        <w:pStyle w:val="Nagwek2"/>
      </w:pPr>
      <w:bookmarkStart w:id="123" w:name="_Toc136437377"/>
      <w:r w:rsidRPr="00205EE1">
        <w:t>1</w:t>
      </w:r>
      <w:r w:rsidR="0077773F" w:rsidRPr="00205EE1">
        <w:rPr>
          <w:lang w:val="pl-PL"/>
        </w:rPr>
        <w:t>8</w:t>
      </w:r>
      <w:r w:rsidRPr="00205EE1">
        <w:t xml:space="preserve">. </w:t>
      </w:r>
      <w:r w:rsidR="006C5328" w:rsidRPr="00205EE1">
        <w:t>Bezpieczeństwo publiczne</w:t>
      </w:r>
      <w:bookmarkEnd w:id="123"/>
    </w:p>
    <w:p w14:paraId="5B2DBEE8" w14:textId="2C7FB4CC" w:rsidR="006C5328" w:rsidRPr="00205EE1" w:rsidRDefault="00F5715D" w:rsidP="004E08B7">
      <w:pPr>
        <w:pStyle w:val="Nagwek3"/>
        <w:rPr>
          <w:color w:val="auto"/>
        </w:rPr>
      </w:pPr>
      <w:bookmarkStart w:id="124" w:name="_Hlk102983017"/>
      <w:bookmarkStart w:id="125" w:name="_Toc136437378"/>
      <w:r w:rsidRPr="00205EE1">
        <w:rPr>
          <w:color w:val="auto"/>
        </w:rPr>
        <w:t>a) D</w:t>
      </w:r>
      <w:r w:rsidR="00C52F8E" w:rsidRPr="00205EE1">
        <w:rPr>
          <w:color w:val="auto"/>
        </w:rPr>
        <w:t>ziałania Policji</w:t>
      </w:r>
      <w:bookmarkEnd w:id="125"/>
    </w:p>
    <w:p w14:paraId="756566DF" w14:textId="36568AC5" w:rsidR="004E2157" w:rsidRPr="00205EE1" w:rsidRDefault="004E2157" w:rsidP="004E2157">
      <w:pPr>
        <w:pStyle w:val="Tretekstu"/>
        <w:widowControl/>
        <w:spacing w:after="0" w:line="360" w:lineRule="auto"/>
        <w:ind w:firstLine="708"/>
        <w:jc w:val="both"/>
        <w:rPr>
          <w:rFonts w:cs="Times New Roman"/>
          <w:color w:val="auto"/>
          <w:lang w:val="pl-PL"/>
        </w:rPr>
      </w:pPr>
      <w:bookmarkStart w:id="126" w:name="_Hlk128468654"/>
      <w:bookmarkEnd w:id="124"/>
      <w:r w:rsidRPr="00205EE1">
        <w:rPr>
          <w:rFonts w:cs="Times New Roman"/>
          <w:color w:val="auto"/>
          <w:lang w:val="pl-PL"/>
        </w:rPr>
        <w:t>W Redzie znajduje się Komisariat Policji, którego głównym zadaniem jest ograniczanie ilości popełnianych przestępstw i poprawa wykrywalności czynów o charakterze kryminalnym, mających miejsce na terenie miasta. Z końcem 202</w:t>
      </w:r>
      <w:r w:rsidR="006F7F23" w:rsidRPr="00205EE1">
        <w:rPr>
          <w:rFonts w:cs="Times New Roman"/>
          <w:color w:val="auto"/>
          <w:lang w:val="pl-PL"/>
        </w:rPr>
        <w:t>2</w:t>
      </w:r>
      <w:r w:rsidRPr="00205EE1">
        <w:rPr>
          <w:rFonts w:cs="Times New Roman"/>
          <w:color w:val="auto"/>
          <w:lang w:val="pl-PL"/>
        </w:rPr>
        <w:t xml:space="preserve"> roku obsada Komisariatu Policji w Redzie liczyła 3</w:t>
      </w:r>
      <w:r w:rsidR="006F7F23" w:rsidRPr="00205EE1">
        <w:rPr>
          <w:rFonts w:cs="Times New Roman"/>
          <w:color w:val="auto"/>
          <w:lang w:val="pl-PL"/>
        </w:rPr>
        <w:t>5</w:t>
      </w:r>
      <w:r w:rsidRPr="00205EE1">
        <w:rPr>
          <w:rFonts w:cs="Times New Roman"/>
          <w:color w:val="auto"/>
          <w:lang w:val="pl-PL"/>
        </w:rPr>
        <w:t xml:space="preserve"> etat</w:t>
      </w:r>
      <w:r w:rsidR="006F7F23" w:rsidRPr="00205EE1">
        <w:rPr>
          <w:rFonts w:cs="Times New Roman"/>
          <w:color w:val="auto"/>
          <w:lang w:val="pl-PL"/>
        </w:rPr>
        <w:t>ów</w:t>
      </w:r>
      <w:r w:rsidRPr="00205EE1">
        <w:rPr>
          <w:rFonts w:cs="Times New Roman"/>
          <w:color w:val="auto"/>
          <w:lang w:val="pl-PL"/>
        </w:rPr>
        <w:t xml:space="preserve">, ponadto zatrudnione były 2 osoby w służbie cywilnej.  </w:t>
      </w:r>
    </w:p>
    <w:p w14:paraId="4E2870E6" w14:textId="2B403233" w:rsidR="004E2157" w:rsidRPr="00205EE1" w:rsidRDefault="004E2157" w:rsidP="004E2157">
      <w:pPr>
        <w:pStyle w:val="Tretekstu"/>
        <w:widowControl/>
        <w:spacing w:after="0" w:line="360" w:lineRule="auto"/>
        <w:ind w:firstLine="708"/>
        <w:jc w:val="both"/>
        <w:rPr>
          <w:rFonts w:cs="Times New Roman"/>
          <w:color w:val="auto"/>
          <w:lang w:val="pl-PL"/>
        </w:rPr>
      </w:pPr>
      <w:r w:rsidRPr="00205EE1">
        <w:rPr>
          <w:rFonts w:cs="Times New Roman"/>
          <w:color w:val="auto"/>
          <w:lang w:val="pl-PL"/>
        </w:rPr>
        <w:t>W roku 202</w:t>
      </w:r>
      <w:r w:rsidR="006F7F23" w:rsidRPr="00205EE1">
        <w:rPr>
          <w:rFonts w:cs="Times New Roman"/>
          <w:color w:val="auto"/>
          <w:lang w:val="pl-PL"/>
        </w:rPr>
        <w:t>2</w:t>
      </w:r>
      <w:r w:rsidRPr="00205EE1">
        <w:rPr>
          <w:rFonts w:cs="Times New Roman"/>
          <w:color w:val="auto"/>
          <w:lang w:val="pl-PL"/>
        </w:rPr>
        <w:t xml:space="preserve"> na terenie Gminy Miasto Reda stwierdzono  4</w:t>
      </w:r>
      <w:r w:rsidR="006F7F23" w:rsidRPr="00205EE1">
        <w:rPr>
          <w:rFonts w:cs="Times New Roman"/>
          <w:color w:val="auto"/>
          <w:lang w:val="pl-PL"/>
        </w:rPr>
        <w:t>48</w:t>
      </w:r>
      <w:r w:rsidRPr="00205EE1">
        <w:rPr>
          <w:rFonts w:cs="Times New Roman"/>
          <w:color w:val="auto"/>
          <w:lang w:val="pl-PL"/>
        </w:rPr>
        <w:t xml:space="preserve"> przestępstw, w tym </w:t>
      </w:r>
      <w:r w:rsidR="006F7F23" w:rsidRPr="00205EE1">
        <w:rPr>
          <w:rFonts w:cs="Times New Roman"/>
          <w:color w:val="auto"/>
          <w:lang w:val="pl-PL"/>
        </w:rPr>
        <w:t>374</w:t>
      </w:r>
      <w:r w:rsidRPr="00205EE1">
        <w:rPr>
          <w:rFonts w:cs="Times New Roman"/>
          <w:color w:val="auto"/>
          <w:lang w:val="pl-PL"/>
        </w:rPr>
        <w:t xml:space="preserve">  o charakterze kryminalnym i 7</w:t>
      </w:r>
      <w:r w:rsidR="006F7F23" w:rsidRPr="00205EE1">
        <w:rPr>
          <w:rFonts w:cs="Times New Roman"/>
          <w:color w:val="auto"/>
          <w:lang w:val="pl-PL"/>
        </w:rPr>
        <w:t>4</w:t>
      </w:r>
      <w:r w:rsidRPr="00205EE1">
        <w:rPr>
          <w:rFonts w:cs="Times New Roman"/>
          <w:color w:val="auto"/>
          <w:lang w:val="pl-PL"/>
        </w:rPr>
        <w:t xml:space="preserve"> o charakterze gospodarczym. Jest to około 11,</w:t>
      </w:r>
      <w:r w:rsidR="006F7F23" w:rsidRPr="00205EE1">
        <w:rPr>
          <w:rFonts w:cs="Times New Roman"/>
          <w:color w:val="auto"/>
          <w:lang w:val="pl-PL"/>
        </w:rPr>
        <w:t>9</w:t>
      </w:r>
      <w:r w:rsidRPr="00205EE1">
        <w:rPr>
          <w:rFonts w:cs="Times New Roman"/>
          <w:color w:val="auto"/>
          <w:lang w:val="pl-PL"/>
        </w:rPr>
        <w:t xml:space="preserve">% ogółu przestępstw popełnianych w całym powiecie wejherowskim. Największym problemem w gminie są czyny zabronione dotyczące naruszenia dóbr majątkowych, czyli kradzieże </w:t>
      </w:r>
      <w:r w:rsidR="008C5147">
        <w:rPr>
          <w:rFonts w:cs="Times New Roman"/>
          <w:color w:val="auto"/>
          <w:lang w:val="pl-PL"/>
        </w:rPr>
        <w:br/>
      </w:r>
      <w:r w:rsidRPr="00205EE1">
        <w:rPr>
          <w:rFonts w:cs="Times New Roman"/>
          <w:color w:val="auto"/>
          <w:lang w:val="pl-PL"/>
        </w:rPr>
        <w:t xml:space="preserve">i przywłaszczenia mienia, w tym kradzieże z włamaniem (łącznie </w:t>
      </w:r>
      <w:r w:rsidR="006F7F23" w:rsidRPr="00205EE1">
        <w:rPr>
          <w:rFonts w:cs="Times New Roman"/>
          <w:color w:val="auto"/>
          <w:lang w:val="pl-PL"/>
        </w:rPr>
        <w:t>98</w:t>
      </w:r>
      <w:r w:rsidRPr="00205EE1">
        <w:rPr>
          <w:rFonts w:cs="Times New Roman"/>
          <w:color w:val="auto"/>
          <w:lang w:val="pl-PL"/>
        </w:rPr>
        <w:t xml:space="preserve"> zdarzeń).</w:t>
      </w:r>
    </w:p>
    <w:p w14:paraId="00800A17" w14:textId="2957598F" w:rsidR="004E2157" w:rsidRPr="00205EE1" w:rsidRDefault="004E2157" w:rsidP="004E2157">
      <w:pPr>
        <w:shd w:val="clear" w:color="auto" w:fill="FFFFFF"/>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Największą, bo </w:t>
      </w:r>
      <w:r w:rsidR="006F7F23" w:rsidRPr="00205EE1">
        <w:rPr>
          <w:rFonts w:ascii="Times New Roman" w:hAnsi="Times New Roman" w:cs="Times New Roman"/>
          <w:sz w:val="24"/>
          <w:szCs w:val="24"/>
        </w:rPr>
        <w:t>100</w:t>
      </w:r>
      <w:r w:rsidRPr="00205EE1">
        <w:rPr>
          <w:rFonts w:ascii="Times New Roman" w:hAnsi="Times New Roman" w:cs="Times New Roman"/>
          <w:sz w:val="24"/>
          <w:szCs w:val="24"/>
        </w:rPr>
        <w:t>% wykrywalność redzcy policjanci odnotowali w roku 202</w:t>
      </w:r>
      <w:r w:rsidR="006F7F23" w:rsidRPr="00205EE1">
        <w:rPr>
          <w:rFonts w:ascii="Times New Roman" w:hAnsi="Times New Roman" w:cs="Times New Roman"/>
          <w:sz w:val="24"/>
          <w:szCs w:val="24"/>
        </w:rPr>
        <w:t>2</w:t>
      </w:r>
      <w:r w:rsidRPr="00205EE1">
        <w:rPr>
          <w:rFonts w:ascii="Times New Roman" w:hAnsi="Times New Roman" w:cs="Times New Roman"/>
          <w:sz w:val="24"/>
          <w:szCs w:val="24"/>
        </w:rPr>
        <w:t xml:space="preserve"> w kategoriach</w:t>
      </w:r>
      <w:r w:rsidR="00812D19" w:rsidRPr="00205EE1">
        <w:rPr>
          <w:rFonts w:ascii="Times New Roman" w:hAnsi="Times New Roman" w:cs="Times New Roman"/>
          <w:sz w:val="24"/>
          <w:szCs w:val="24"/>
        </w:rPr>
        <w:t>:</w:t>
      </w:r>
      <w:r w:rsidRPr="00205EE1">
        <w:rPr>
          <w:rFonts w:ascii="Times New Roman" w:hAnsi="Times New Roman" w:cs="Times New Roman"/>
          <w:sz w:val="24"/>
          <w:szCs w:val="24"/>
        </w:rPr>
        <w:t xml:space="preserve"> rozbój</w:t>
      </w:r>
      <w:r w:rsidR="006F7F23" w:rsidRPr="00205EE1">
        <w:rPr>
          <w:rFonts w:ascii="Times New Roman" w:hAnsi="Times New Roman" w:cs="Times New Roman"/>
          <w:sz w:val="24"/>
          <w:szCs w:val="24"/>
        </w:rPr>
        <w:t>,</w:t>
      </w:r>
      <w:r w:rsidRPr="00205EE1">
        <w:rPr>
          <w:rFonts w:ascii="Times New Roman" w:hAnsi="Times New Roman" w:cs="Times New Roman"/>
          <w:sz w:val="24"/>
          <w:szCs w:val="24"/>
        </w:rPr>
        <w:t xml:space="preserve"> wymuszenie rozbójnicze</w:t>
      </w:r>
      <w:r w:rsidR="006F7F23" w:rsidRPr="00205EE1">
        <w:rPr>
          <w:rFonts w:ascii="Times New Roman" w:hAnsi="Times New Roman" w:cs="Times New Roman"/>
          <w:sz w:val="24"/>
          <w:szCs w:val="24"/>
        </w:rPr>
        <w:t xml:space="preserve"> oraz naruszenie czynności narządów ciała</w:t>
      </w:r>
      <w:r w:rsidRPr="00205EE1">
        <w:rPr>
          <w:rFonts w:ascii="Times New Roman" w:hAnsi="Times New Roman" w:cs="Times New Roman"/>
          <w:sz w:val="24"/>
          <w:szCs w:val="24"/>
        </w:rPr>
        <w:t xml:space="preserve">. </w:t>
      </w:r>
      <w:r w:rsidR="006F7F23" w:rsidRPr="00205EE1">
        <w:rPr>
          <w:rFonts w:ascii="Times New Roman" w:hAnsi="Times New Roman" w:cs="Times New Roman"/>
          <w:sz w:val="24"/>
          <w:szCs w:val="24"/>
        </w:rPr>
        <w:t>Następnie</w:t>
      </w:r>
      <w:r w:rsidR="00812D19" w:rsidRPr="00205EE1">
        <w:rPr>
          <w:rFonts w:ascii="Times New Roman" w:hAnsi="Times New Roman" w:cs="Times New Roman"/>
          <w:sz w:val="24"/>
          <w:szCs w:val="24"/>
        </w:rPr>
        <w:t>:</w:t>
      </w:r>
      <w:r w:rsidR="006F7F23" w:rsidRPr="00205EE1">
        <w:rPr>
          <w:rFonts w:ascii="Times New Roman" w:hAnsi="Times New Roman" w:cs="Times New Roman"/>
          <w:sz w:val="24"/>
          <w:szCs w:val="24"/>
        </w:rPr>
        <w:t xml:space="preserve"> kradzieże mienia, włamania oraz uszkodzenie mienia</w:t>
      </w:r>
      <w:r w:rsidR="00812D19" w:rsidRPr="00205EE1">
        <w:rPr>
          <w:rFonts w:ascii="Times New Roman" w:hAnsi="Times New Roman" w:cs="Times New Roman"/>
          <w:sz w:val="24"/>
          <w:szCs w:val="24"/>
        </w:rPr>
        <w:t>, w</w:t>
      </w:r>
      <w:r w:rsidR="006F7F23" w:rsidRPr="00205EE1">
        <w:rPr>
          <w:rFonts w:ascii="Times New Roman" w:hAnsi="Times New Roman" w:cs="Times New Roman"/>
          <w:sz w:val="24"/>
          <w:szCs w:val="24"/>
        </w:rPr>
        <w:t xml:space="preserve"> których wykrywalność wyniosła łącznie 98,26. Najniższy</w:t>
      </w:r>
      <w:r w:rsidR="00812D19" w:rsidRPr="00205EE1">
        <w:rPr>
          <w:rFonts w:ascii="Times New Roman" w:hAnsi="Times New Roman" w:cs="Times New Roman"/>
          <w:sz w:val="24"/>
          <w:szCs w:val="24"/>
        </w:rPr>
        <w:t>,</w:t>
      </w:r>
      <w:r w:rsidR="006F7F23" w:rsidRPr="00205EE1">
        <w:rPr>
          <w:rFonts w:ascii="Times New Roman" w:hAnsi="Times New Roman" w:cs="Times New Roman"/>
          <w:sz w:val="24"/>
          <w:szCs w:val="24"/>
        </w:rPr>
        <w:t xml:space="preserve"> </w:t>
      </w:r>
      <w:r w:rsidR="00812D19" w:rsidRPr="00205EE1">
        <w:rPr>
          <w:rFonts w:ascii="Times New Roman" w:hAnsi="Times New Roman" w:cs="Times New Roman"/>
          <w:sz w:val="24"/>
          <w:szCs w:val="24"/>
        </w:rPr>
        <w:t>24 % wskaźnik</w:t>
      </w:r>
      <w:r w:rsidR="006F7F23" w:rsidRPr="00205EE1">
        <w:rPr>
          <w:rFonts w:ascii="Times New Roman" w:hAnsi="Times New Roman" w:cs="Times New Roman"/>
          <w:sz w:val="24"/>
          <w:szCs w:val="24"/>
        </w:rPr>
        <w:t xml:space="preserve"> wykrywalności odnotowano w kategori</w:t>
      </w:r>
      <w:r w:rsidR="00812D19" w:rsidRPr="00205EE1">
        <w:rPr>
          <w:rFonts w:ascii="Times New Roman" w:hAnsi="Times New Roman" w:cs="Times New Roman"/>
          <w:sz w:val="24"/>
          <w:szCs w:val="24"/>
        </w:rPr>
        <w:t xml:space="preserve">i </w:t>
      </w:r>
      <w:r w:rsidR="006F7F23" w:rsidRPr="00205EE1">
        <w:rPr>
          <w:rFonts w:ascii="Times New Roman" w:hAnsi="Times New Roman" w:cs="Times New Roman"/>
          <w:sz w:val="24"/>
          <w:szCs w:val="24"/>
        </w:rPr>
        <w:t>uszkodzenie mienia. Łącznie zatrzymano</w:t>
      </w:r>
      <w:r w:rsidR="00812D19" w:rsidRPr="00205EE1">
        <w:rPr>
          <w:rFonts w:ascii="Times New Roman" w:hAnsi="Times New Roman" w:cs="Times New Roman"/>
          <w:sz w:val="24"/>
          <w:szCs w:val="24"/>
        </w:rPr>
        <w:t xml:space="preserve"> (w tym niektórych na gorącym uczynku)</w:t>
      </w:r>
      <w:r w:rsidR="006F7F23" w:rsidRPr="00205EE1">
        <w:rPr>
          <w:rFonts w:ascii="Times New Roman" w:hAnsi="Times New Roman" w:cs="Times New Roman"/>
          <w:sz w:val="24"/>
          <w:szCs w:val="24"/>
        </w:rPr>
        <w:t xml:space="preserve"> oraz rozliczono 81 osób </w:t>
      </w:r>
      <w:r w:rsidR="00812D19" w:rsidRPr="00205EE1">
        <w:rPr>
          <w:rFonts w:ascii="Times New Roman" w:hAnsi="Times New Roman" w:cs="Times New Roman"/>
          <w:sz w:val="24"/>
          <w:szCs w:val="24"/>
        </w:rPr>
        <w:t xml:space="preserve">podejrzanych </w:t>
      </w:r>
      <w:r w:rsidR="006F7F23" w:rsidRPr="00205EE1">
        <w:rPr>
          <w:rFonts w:ascii="Times New Roman" w:hAnsi="Times New Roman" w:cs="Times New Roman"/>
          <w:sz w:val="24"/>
          <w:szCs w:val="24"/>
        </w:rPr>
        <w:t>w sprawach kryminalnych</w:t>
      </w:r>
      <w:r w:rsidR="00812D19" w:rsidRPr="00205EE1">
        <w:rPr>
          <w:rFonts w:ascii="Times New Roman" w:hAnsi="Times New Roman" w:cs="Times New Roman"/>
          <w:sz w:val="24"/>
          <w:szCs w:val="24"/>
        </w:rPr>
        <w:t xml:space="preserve">. </w:t>
      </w:r>
      <w:r w:rsidRPr="00205EE1">
        <w:rPr>
          <w:rFonts w:ascii="Times New Roman" w:hAnsi="Times New Roman" w:cs="Times New Roman"/>
          <w:sz w:val="24"/>
          <w:szCs w:val="24"/>
        </w:rPr>
        <w:t>Ogólna wykrywalność na terenie podległym Komisariatowi Policji w Redzie w roku 202</w:t>
      </w:r>
      <w:r w:rsidR="006F7F23" w:rsidRPr="00205EE1">
        <w:rPr>
          <w:rFonts w:ascii="Times New Roman" w:hAnsi="Times New Roman" w:cs="Times New Roman"/>
          <w:sz w:val="24"/>
          <w:szCs w:val="24"/>
        </w:rPr>
        <w:t>2</w:t>
      </w:r>
      <w:r w:rsidRPr="00205EE1">
        <w:rPr>
          <w:rFonts w:ascii="Times New Roman" w:hAnsi="Times New Roman" w:cs="Times New Roman"/>
          <w:sz w:val="24"/>
          <w:szCs w:val="24"/>
        </w:rPr>
        <w:t xml:space="preserve"> wynosi 54,</w:t>
      </w:r>
      <w:r w:rsidR="006F7F23" w:rsidRPr="00205EE1">
        <w:rPr>
          <w:rFonts w:ascii="Times New Roman" w:hAnsi="Times New Roman" w:cs="Times New Roman"/>
          <w:sz w:val="24"/>
          <w:szCs w:val="24"/>
        </w:rPr>
        <w:t>75</w:t>
      </w:r>
      <w:r w:rsidRPr="00205EE1">
        <w:rPr>
          <w:rFonts w:ascii="Times New Roman" w:hAnsi="Times New Roman" w:cs="Times New Roman"/>
          <w:sz w:val="24"/>
          <w:szCs w:val="24"/>
        </w:rPr>
        <w:t xml:space="preserve"> %.</w:t>
      </w:r>
    </w:p>
    <w:p w14:paraId="4B0FC25C" w14:textId="68480865" w:rsidR="004E2157" w:rsidRPr="00205EE1" w:rsidRDefault="006F7F23" w:rsidP="004E2157">
      <w:pPr>
        <w:shd w:val="clear" w:color="auto" w:fill="FFFFFF"/>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Wzmożone</w:t>
      </w:r>
      <w:r w:rsidR="004E2157" w:rsidRPr="00205EE1">
        <w:rPr>
          <w:rFonts w:ascii="Times New Roman" w:hAnsi="Times New Roman" w:cs="Times New Roman"/>
          <w:sz w:val="24"/>
          <w:szCs w:val="24"/>
        </w:rPr>
        <w:t xml:space="preserve"> natężenie zdarzeń przestępczych w minionym roku zaobserwowano w kilku miejscach, którym policja poświęcała szczególną uwagę, kierując zwiększone siły i środki. Do takich miejsc należą okolice osiedli mieszkalnych o zabudowie wielorodzinnej</w:t>
      </w:r>
      <w:r w:rsidRPr="00205EE1">
        <w:rPr>
          <w:rFonts w:ascii="Times New Roman" w:hAnsi="Times New Roman" w:cs="Times New Roman"/>
          <w:sz w:val="24"/>
          <w:szCs w:val="24"/>
        </w:rPr>
        <w:t xml:space="preserve"> oraz miejsca prowadzenia działalności gospodarczej, jak sklepy wielkopowierzchniowe czy stacje benzynowe.</w:t>
      </w:r>
      <w:r w:rsidR="004E2157" w:rsidRPr="00205EE1">
        <w:rPr>
          <w:rFonts w:ascii="Times New Roman" w:hAnsi="Times New Roman" w:cs="Times New Roman"/>
          <w:sz w:val="24"/>
          <w:szCs w:val="24"/>
        </w:rPr>
        <w:t xml:space="preserve"> Notowano tam kradzież</w:t>
      </w:r>
      <w:r w:rsidRPr="00205EE1">
        <w:rPr>
          <w:rFonts w:ascii="Times New Roman" w:hAnsi="Times New Roman" w:cs="Times New Roman"/>
          <w:sz w:val="24"/>
          <w:szCs w:val="24"/>
        </w:rPr>
        <w:t>e</w:t>
      </w:r>
      <w:r w:rsidR="004E2157" w:rsidRPr="00205EE1">
        <w:rPr>
          <w:rFonts w:ascii="Times New Roman" w:hAnsi="Times New Roman" w:cs="Times New Roman"/>
          <w:sz w:val="24"/>
          <w:szCs w:val="24"/>
        </w:rPr>
        <w:t xml:space="preserve"> z włamaniem, kradzieże mienia, zakłóce</w:t>
      </w:r>
      <w:r w:rsidRPr="00205EE1">
        <w:rPr>
          <w:rFonts w:ascii="Times New Roman" w:hAnsi="Times New Roman" w:cs="Times New Roman"/>
          <w:sz w:val="24"/>
          <w:szCs w:val="24"/>
        </w:rPr>
        <w:t>nia</w:t>
      </w:r>
      <w:r w:rsidR="004E2157" w:rsidRPr="00205EE1">
        <w:rPr>
          <w:rFonts w:ascii="Times New Roman" w:hAnsi="Times New Roman" w:cs="Times New Roman"/>
          <w:sz w:val="24"/>
          <w:szCs w:val="24"/>
        </w:rPr>
        <w:t xml:space="preserve"> ciszy nocnej i wykrocze</w:t>
      </w:r>
      <w:r w:rsidRPr="00205EE1">
        <w:rPr>
          <w:rFonts w:ascii="Times New Roman" w:hAnsi="Times New Roman" w:cs="Times New Roman"/>
          <w:sz w:val="24"/>
          <w:szCs w:val="24"/>
        </w:rPr>
        <w:t xml:space="preserve">nia </w:t>
      </w:r>
      <w:r w:rsidR="004E2157" w:rsidRPr="00205EE1">
        <w:rPr>
          <w:rFonts w:ascii="Times New Roman" w:hAnsi="Times New Roman" w:cs="Times New Roman"/>
          <w:sz w:val="24"/>
          <w:szCs w:val="24"/>
        </w:rPr>
        <w:t xml:space="preserve">przeciwko ustawie o wychowaniu w trzeźwości. Dodatkowymi czynnikami działającymi na niekorzyść służb były brak monitoringu wizyjnego oraz beztroska pokrzywdzonych i anonimowość sąsiedzka. </w:t>
      </w:r>
    </w:p>
    <w:p w14:paraId="3A978D8F" w14:textId="7248A5AC" w:rsidR="004E2157" w:rsidRPr="00205EE1" w:rsidRDefault="004E2157" w:rsidP="004E2157">
      <w:pPr>
        <w:spacing w:after="0" w:line="360" w:lineRule="auto"/>
        <w:ind w:firstLine="708"/>
        <w:jc w:val="both"/>
        <w:rPr>
          <w:rFonts w:ascii="Times New Roman" w:hAnsi="Times New Roman"/>
          <w:sz w:val="24"/>
          <w:szCs w:val="24"/>
        </w:rPr>
      </w:pPr>
      <w:r w:rsidRPr="00205EE1">
        <w:rPr>
          <w:rFonts w:ascii="Times New Roman" w:hAnsi="Times New Roman"/>
          <w:sz w:val="24"/>
          <w:szCs w:val="24"/>
        </w:rPr>
        <w:t>Elementem</w:t>
      </w:r>
      <w:r w:rsidR="00812D19" w:rsidRPr="00205EE1">
        <w:rPr>
          <w:rFonts w:ascii="Times New Roman" w:hAnsi="Times New Roman"/>
          <w:sz w:val="24"/>
          <w:szCs w:val="24"/>
        </w:rPr>
        <w:t xml:space="preserve">, który od lat </w:t>
      </w:r>
      <w:r w:rsidR="00182C77" w:rsidRPr="00205EE1">
        <w:rPr>
          <w:rFonts w:ascii="Times New Roman" w:hAnsi="Times New Roman"/>
          <w:sz w:val="24"/>
          <w:szCs w:val="24"/>
        </w:rPr>
        <w:t xml:space="preserve">stanowi czynnik </w:t>
      </w:r>
      <w:r w:rsidR="00812D19" w:rsidRPr="00205EE1">
        <w:rPr>
          <w:rFonts w:ascii="Times New Roman" w:hAnsi="Times New Roman"/>
          <w:sz w:val="24"/>
          <w:szCs w:val="24"/>
        </w:rPr>
        <w:t>wspomaga</w:t>
      </w:r>
      <w:r w:rsidR="00182C77" w:rsidRPr="00205EE1">
        <w:rPr>
          <w:rFonts w:ascii="Times New Roman" w:hAnsi="Times New Roman"/>
          <w:sz w:val="24"/>
          <w:szCs w:val="24"/>
        </w:rPr>
        <w:t>jący</w:t>
      </w:r>
      <w:r w:rsidRPr="00205EE1">
        <w:rPr>
          <w:rFonts w:ascii="Times New Roman" w:hAnsi="Times New Roman"/>
          <w:sz w:val="24"/>
          <w:szCs w:val="24"/>
        </w:rPr>
        <w:t xml:space="preserve"> działania Komisariatu jest zaangażowanie samorządu w zakresie wsparcia na rzecz podejmowanych działań w zakresie poprawy stanu bezpieczeństwa i porządku publicznego na terenie gminy. Zgodnie z Porozumieniem nr </w:t>
      </w:r>
      <w:r w:rsidR="00976D82" w:rsidRPr="00205EE1">
        <w:rPr>
          <w:rFonts w:ascii="Times New Roman" w:hAnsi="Times New Roman"/>
          <w:sz w:val="24"/>
          <w:szCs w:val="24"/>
        </w:rPr>
        <w:t>ZK.75404.1.2022.DK z dnia 28 czerwca</w:t>
      </w:r>
      <w:r w:rsidRPr="00205EE1">
        <w:rPr>
          <w:rFonts w:ascii="Times New Roman" w:hAnsi="Times New Roman"/>
          <w:sz w:val="24"/>
          <w:szCs w:val="24"/>
        </w:rPr>
        <w:t xml:space="preserve"> 202</w:t>
      </w:r>
      <w:r w:rsidR="00976D82" w:rsidRPr="00205EE1">
        <w:rPr>
          <w:rFonts w:ascii="Times New Roman" w:hAnsi="Times New Roman"/>
          <w:sz w:val="24"/>
          <w:szCs w:val="24"/>
        </w:rPr>
        <w:t>2</w:t>
      </w:r>
      <w:r w:rsidRPr="00205EE1">
        <w:rPr>
          <w:rFonts w:ascii="Times New Roman" w:hAnsi="Times New Roman"/>
          <w:sz w:val="24"/>
          <w:szCs w:val="24"/>
        </w:rPr>
        <w:t xml:space="preserve"> r</w:t>
      </w:r>
      <w:r w:rsidR="00137676" w:rsidRPr="00205EE1">
        <w:rPr>
          <w:rFonts w:ascii="Times New Roman" w:hAnsi="Times New Roman"/>
          <w:sz w:val="24"/>
          <w:szCs w:val="24"/>
        </w:rPr>
        <w:t>.</w:t>
      </w:r>
      <w:r w:rsidRPr="00205EE1">
        <w:rPr>
          <w:rFonts w:ascii="Times New Roman" w:hAnsi="Times New Roman"/>
          <w:sz w:val="24"/>
          <w:szCs w:val="24"/>
        </w:rPr>
        <w:t xml:space="preserve">, zawartym między Gminą Miasto Reda a  Komendantem Powiatowym Policji w Wejherowie, </w:t>
      </w:r>
      <w:r w:rsidR="008C5147" w:rsidRPr="00205EE1">
        <w:rPr>
          <w:rFonts w:ascii="Times New Roman" w:hAnsi="Times New Roman"/>
          <w:sz w:val="24"/>
          <w:szCs w:val="24"/>
        </w:rPr>
        <w:t xml:space="preserve">dla siedmiu funkcjonariuszy Komisariatu Policji w Redzie </w:t>
      </w:r>
      <w:r w:rsidRPr="00205EE1">
        <w:rPr>
          <w:rFonts w:ascii="Times New Roman" w:hAnsi="Times New Roman"/>
          <w:sz w:val="24"/>
          <w:szCs w:val="24"/>
        </w:rPr>
        <w:t xml:space="preserve">sfinansowano nagrody za osiągnięcia w służbie prewencyjnej. </w:t>
      </w:r>
    </w:p>
    <w:p w14:paraId="0BDF1220" w14:textId="77777777" w:rsidR="00E023B2" w:rsidRPr="00205EE1" w:rsidRDefault="00F5715D" w:rsidP="00E023B2">
      <w:pPr>
        <w:pStyle w:val="Nagwek3"/>
        <w:rPr>
          <w:color w:val="auto"/>
        </w:rPr>
      </w:pPr>
      <w:bookmarkStart w:id="127" w:name="_Toc136437379"/>
      <w:bookmarkEnd w:id="126"/>
      <w:r w:rsidRPr="00205EE1">
        <w:rPr>
          <w:color w:val="auto"/>
        </w:rPr>
        <w:t xml:space="preserve">b) </w:t>
      </w:r>
      <w:r w:rsidR="00C52F8E" w:rsidRPr="00205EE1">
        <w:rPr>
          <w:color w:val="auto"/>
        </w:rPr>
        <w:t>Działania</w:t>
      </w:r>
      <w:r w:rsidR="006C5328" w:rsidRPr="00205EE1">
        <w:rPr>
          <w:color w:val="auto"/>
        </w:rPr>
        <w:t xml:space="preserve"> Ochotniczej Straży Pożarnej w Redzie.</w:t>
      </w:r>
      <w:bookmarkEnd w:id="127"/>
    </w:p>
    <w:p w14:paraId="26D5341F" w14:textId="11CBDB2D" w:rsidR="004E2157" w:rsidRPr="00205EE1" w:rsidRDefault="004E2157" w:rsidP="004E215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202</w:t>
      </w:r>
      <w:r w:rsidR="00EA7333" w:rsidRPr="00205EE1">
        <w:rPr>
          <w:rFonts w:ascii="Times New Roman" w:hAnsi="Times New Roman" w:cs="Times New Roman"/>
          <w:sz w:val="24"/>
          <w:szCs w:val="24"/>
        </w:rPr>
        <w:t>2</w:t>
      </w:r>
      <w:r w:rsidRPr="00205EE1">
        <w:rPr>
          <w:rFonts w:ascii="Times New Roman" w:hAnsi="Times New Roman" w:cs="Times New Roman"/>
          <w:sz w:val="24"/>
          <w:szCs w:val="24"/>
        </w:rPr>
        <w:t xml:space="preserve"> roku Ochotnicza </w:t>
      </w:r>
      <w:r w:rsidR="0064525A" w:rsidRPr="00205EE1">
        <w:rPr>
          <w:rFonts w:ascii="Times New Roman" w:hAnsi="Times New Roman" w:cs="Times New Roman"/>
          <w:sz w:val="24"/>
          <w:szCs w:val="24"/>
        </w:rPr>
        <w:t>Straż</w:t>
      </w:r>
      <w:r w:rsidRPr="00205EE1">
        <w:rPr>
          <w:rFonts w:ascii="Times New Roman" w:hAnsi="Times New Roman" w:cs="Times New Roman"/>
          <w:sz w:val="24"/>
          <w:szCs w:val="24"/>
        </w:rPr>
        <w:t xml:space="preserve"> Pożarna w Redzie uczestniczyła łącznie 2</w:t>
      </w:r>
      <w:r w:rsidR="00EA7333" w:rsidRPr="00205EE1">
        <w:rPr>
          <w:rFonts w:ascii="Times New Roman" w:hAnsi="Times New Roman" w:cs="Times New Roman"/>
          <w:sz w:val="24"/>
          <w:szCs w:val="24"/>
        </w:rPr>
        <w:t>94</w:t>
      </w:r>
      <w:r w:rsidRPr="00205EE1">
        <w:rPr>
          <w:rFonts w:ascii="Times New Roman" w:hAnsi="Times New Roman" w:cs="Times New Roman"/>
          <w:sz w:val="24"/>
          <w:szCs w:val="24"/>
        </w:rPr>
        <w:t xml:space="preserve"> razy w akcjach ratowniczych</w:t>
      </w:r>
      <w:r w:rsidR="0064525A"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w tym </w:t>
      </w:r>
      <w:r w:rsidR="00EA7333" w:rsidRPr="00205EE1">
        <w:rPr>
          <w:rFonts w:ascii="Times New Roman" w:hAnsi="Times New Roman" w:cs="Times New Roman"/>
          <w:sz w:val="24"/>
          <w:szCs w:val="24"/>
        </w:rPr>
        <w:t>104</w:t>
      </w:r>
      <w:r w:rsidR="0064525A" w:rsidRPr="00205EE1">
        <w:rPr>
          <w:rFonts w:ascii="Times New Roman" w:hAnsi="Times New Roman" w:cs="Times New Roman"/>
          <w:sz w:val="24"/>
          <w:szCs w:val="24"/>
        </w:rPr>
        <w:t xml:space="preserve">  razy </w:t>
      </w:r>
      <w:r w:rsidRPr="00205EE1">
        <w:rPr>
          <w:rFonts w:ascii="Times New Roman" w:hAnsi="Times New Roman" w:cs="Times New Roman"/>
          <w:sz w:val="24"/>
          <w:szCs w:val="24"/>
        </w:rPr>
        <w:t xml:space="preserve">w gaszeniu pożarów, </w:t>
      </w:r>
      <w:r w:rsidR="00EA7333" w:rsidRPr="00205EE1">
        <w:rPr>
          <w:rFonts w:ascii="Times New Roman" w:hAnsi="Times New Roman" w:cs="Times New Roman"/>
          <w:sz w:val="24"/>
          <w:szCs w:val="24"/>
        </w:rPr>
        <w:t>166</w:t>
      </w:r>
      <w:r w:rsidR="0064525A" w:rsidRPr="00205EE1">
        <w:rPr>
          <w:rFonts w:ascii="Times New Roman" w:hAnsi="Times New Roman" w:cs="Times New Roman"/>
          <w:sz w:val="24"/>
          <w:szCs w:val="24"/>
        </w:rPr>
        <w:t xml:space="preserve"> razy </w:t>
      </w:r>
      <w:r w:rsidRPr="00205EE1">
        <w:rPr>
          <w:rFonts w:ascii="Times New Roman" w:hAnsi="Times New Roman" w:cs="Times New Roman"/>
          <w:sz w:val="24"/>
          <w:szCs w:val="24"/>
        </w:rPr>
        <w:t>w likwidacji miejscowych zagrożeń,</w:t>
      </w:r>
      <w:r w:rsidR="0064525A" w:rsidRPr="00205EE1">
        <w:rPr>
          <w:rFonts w:ascii="Times New Roman" w:hAnsi="Times New Roman" w:cs="Times New Roman"/>
          <w:sz w:val="24"/>
          <w:szCs w:val="24"/>
        </w:rPr>
        <w:t xml:space="preserve"> </w:t>
      </w:r>
      <w:r w:rsidR="00EA7333" w:rsidRPr="00205EE1">
        <w:rPr>
          <w:rFonts w:ascii="Times New Roman" w:hAnsi="Times New Roman" w:cs="Times New Roman"/>
          <w:sz w:val="24"/>
          <w:szCs w:val="24"/>
        </w:rPr>
        <w:t>8</w:t>
      </w:r>
      <w:r w:rsidR="0064525A" w:rsidRPr="00205EE1">
        <w:rPr>
          <w:rFonts w:ascii="Times New Roman" w:hAnsi="Times New Roman" w:cs="Times New Roman"/>
          <w:sz w:val="24"/>
          <w:szCs w:val="24"/>
        </w:rPr>
        <w:t xml:space="preserve"> razy </w:t>
      </w:r>
      <w:r w:rsidRPr="00205EE1">
        <w:rPr>
          <w:rFonts w:ascii="Times New Roman" w:hAnsi="Times New Roman" w:cs="Times New Roman"/>
          <w:sz w:val="24"/>
          <w:szCs w:val="24"/>
        </w:rPr>
        <w:t xml:space="preserve">w działaniach zakwalifikowanych jako </w:t>
      </w:r>
      <w:r w:rsidR="0064525A" w:rsidRPr="00205EE1">
        <w:rPr>
          <w:rFonts w:ascii="Times New Roman" w:hAnsi="Times New Roman" w:cs="Times New Roman"/>
          <w:sz w:val="24"/>
          <w:szCs w:val="24"/>
        </w:rPr>
        <w:t xml:space="preserve">fałszywe </w:t>
      </w:r>
      <w:r w:rsidRPr="00205EE1">
        <w:rPr>
          <w:rFonts w:ascii="Times New Roman" w:hAnsi="Times New Roman" w:cs="Times New Roman"/>
          <w:sz w:val="24"/>
          <w:szCs w:val="24"/>
        </w:rPr>
        <w:t>alarmy</w:t>
      </w:r>
      <w:r w:rsidR="00EA7333" w:rsidRPr="00205EE1">
        <w:rPr>
          <w:rFonts w:ascii="Times New Roman" w:hAnsi="Times New Roman" w:cs="Times New Roman"/>
          <w:sz w:val="24"/>
          <w:szCs w:val="24"/>
        </w:rPr>
        <w:t xml:space="preserve"> oraz</w:t>
      </w:r>
      <w:r w:rsidR="0064525A" w:rsidRPr="00205EE1">
        <w:rPr>
          <w:rFonts w:ascii="Times New Roman" w:hAnsi="Times New Roman" w:cs="Times New Roman"/>
          <w:sz w:val="24"/>
          <w:szCs w:val="24"/>
        </w:rPr>
        <w:t>1</w:t>
      </w:r>
      <w:r w:rsidR="00EA7333" w:rsidRPr="00205EE1">
        <w:rPr>
          <w:rFonts w:ascii="Times New Roman" w:hAnsi="Times New Roman" w:cs="Times New Roman"/>
          <w:sz w:val="24"/>
          <w:szCs w:val="24"/>
        </w:rPr>
        <w:t>8</w:t>
      </w:r>
      <w:r w:rsidR="0064525A" w:rsidRPr="00205EE1">
        <w:rPr>
          <w:rFonts w:ascii="Times New Roman" w:hAnsi="Times New Roman" w:cs="Times New Roman"/>
          <w:sz w:val="24"/>
          <w:szCs w:val="24"/>
        </w:rPr>
        <w:t xml:space="preserve"> razy </w:t>
      </w:r>
      <w:r w:rsidRPr="00205EE1">
        <w:rPr>
          <w:rFonts w:ascii="Times New Roman" w:hAnsi="Times New Roman" w:cs="Times New Roman"/>
          <w:sz w:val="24"/>
          <w:szCs w:val="24"/>
        </w:rPr>
        <w:t xml:space="preserve">w zabezpieczaniu rejonu. </w:t>
      </w:r>
      <w:r w:rsidR="00EA7333" w:rsidRPr="00205EE1">
        <w:rPr>
          <w:rFonts w:ascii="Times New Roman" w:hAnsi="Times New Roman" w:cs="Times New Roman"/>
          <w:sz w:val="24"/>
          <w:szCs w:val="24"/>
        </w:rPr>
        <w:t>74</w:t>
      </w:r>
      <w:r w:rsidR="0064525A" w:rsidRPr="00205EE1">
        <w:rPr>
          <w:rFonts w:ascii="Times New Roman" w:hAnsi="Times New Roman" w:cs="Times New Roman"/>
          <w:sz w:val="24"/>
          <w:szCs w:val="24"/>
        </w:rPr>
        <w:t xml:space="preserve"> razy OSP wyjeżdżała </w:t>
      </w:r>
      <w:r w:rsidRPr="00205EE1">
        <w:rPr>
          <w:rFonts w:ascii="Times New Roman" w:hAnsi="Times New Roman" w:cs="Times New Roman"/>
          <w:sz w:val="24"/>
          <w:szCs w:val="24"/>
        </w:rPr>
        <w:t>poza teren gminy</w:t>
      </w:r>
      <w:r w:rsidR="005C5D0E" w:rsidRPr="00205EE1">
        <w:rPr>
          <w:rFonts w:ascii="Times New Roman" w:hAnsi="Times New Roman" w:cs="Times New Roman"/>
          <w:sz w:val="24"/>
          <w:szCs w:val="24"/>
        </w:rPr>
        <w:t xml:space="preserve">, w tym </w:t>
      </w:r>
      <w:r w:rsidR="00EA7333" w:rsidRPr="00205EE1">
        <w:rPr>
          <w:rFonts w:ascii="Times New Roman" w:hAnsi="Times New Roman" w:cs="Times New Roman"/>
          <w:sz w:val="24"/>
          <w:szCs w:val="24"/>
        </w:rPr>
        <w:t>67</w:t>
      </w:r>
      <w:r w:rsidR="005C5D0E" w:rsidRPr="00205EE1">
        <w:rPr>
          <w:rFonts w:ascii="Times New Roman" w:hAnsi="Times New Roman" w:cs="Times New Roman"/>
          <w:sz w:val="24"/>
          <w:szCs w:val="24"/>
        </w:rPr>
        <w:t xml:space="preserve"> razy </w:t>
      </w:r>
      <w:r w:rsidRPr="00205EE1">
        <w:rPr>
          <w:rFonts w:ascii="Times New Roman" w:hAnsi="Times New Roman" w:cs="Times New Roman"/>
          <w:sz w:val="24"/>
          <w:szCs w:val="24"/>
        </w:rPr>
        <w:t>do Rumi</w:t>
      </w:r>
      <w:r w:rsidR="005C5D0E" w:rsidRPr="00205EE1">
        <w:rPr>
          <w:rFonts w:ascii="Times New Roman" w:hAnsi="Times New Roman" w:cs="Times New Roman"/>
          <w:sz w:val="24"/>
          <w:szCs w:val="24"/>
        </w:rPr>
        <w:t xml:space="preserve"> i</w:t>
      </w:r>
      <w:r w:rsidRPr="00205EE1">
        <w:rPr>
          <w:rFonts w:ascii="Times New Roman" w:hAnsi="Times New Roman" w:cs="Times New Roman"/>
          <w:sz w:val="24"/>
          <w:szCs w:val="24"/>
        </w:rPr>
        <w:t xml:space="preserve"> </w:t>
      </w:r>
      <w:r w:rsidR="00EA7333" w:rsidRPr="00205EE1">
        <w:rPr>
          <w:rFonts w:ascii="Times New Roman" w:hAnsi="Times New Roman" w:cs="Times New Roman"/>
          <w:sz w:val="24"/>
          <w:szCs w:val="24"/>
        </w:rPr>
        <w:t>7</w:t>
      </w:r>
      <w:r w:rsidR="005C5D0E" w:rsidRPr="00205EE1">
        <w:rPr>
          <w:rFonts w:ascii="Times New Roman" w:hAnsi="Times New Roman" w:cs="Times New Roman"/>
          <w:sz w:val="24"/>
          <w:szCs w:val="24"/>
        </w:rPr>
        <w:t xml:space="preserve"> razy</w:t>
      </w:r>
      <w:r w:rsidR="002178EA" w:rsidRPr="00205EE1">
        <w:rPr>
          <w:rFonts w:ascii="Times New Roman" w:hAnsi="Times New Roman" w:cs="Times New Roman"/>
          <w:sz w:val="24"/>
          <w:szCs w:val="24"/>
        </w:rPr>
        <w:t xml:space="preserve"> w</w:t>
      </w:r>
      <w:r w:rsidR="005C5D0E"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pozostały rejon powiatu.  </w:t>
      </w:r>
    </w:p>
    <w:p w14:paraId="5C3D46ED" w14:textId="3CE16FFF" w:rsidR="004E2157" w:rsidRPr="00205EE1" w:rsidRDefault="004E2157" w:rsidP="004E215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Na dzień 31</w:t>
      </w:r>
      <w:r w:rsidR="002178EA" w:rsidRPr="00205EE1">
        <w:rPr>
          <w:rFonts w:ascii="Times New Roman" w:hAnsi="Times New Roman" w:cs="Times New Roman"/>
          <w:sz w:val="24"/>
          <w:szCs w:val="24"/>
        </w:rPr>
        <w:t xml:space="preserve"> grudnia 202</w:t>
      </w:r>
      <w:r w:rsidR="00EA7333" w:rsidRPr="00205EE1">
        <w:rPr>
          <w:rFonts w:ascii="Times New Roman" w:hAnsi="Times New Roman" w:cs="Times New Roman"/>
          <w:sz w:val="24"/>
          <w:szCs w:val="24"/>
        </w:rPr>
        <w:t>2</w:t>
      </w:r>
      <w:r w:rsidR="002178EA" w:rsidRPr="00205EE1">
        <w:rPr>
          <w:rFonts w:ascii="Times New Roman" w:hAnsi="Times New Roman" w:cs="Times New Roman"/>
          <w:sz w:val="24"/>
          <w:szCs w:val="24"/>
        </w:rPr>
        <w:t xml:space="preserve"> r</w:t>
      </w:r>
      <w:r w:rsidR="00137676" w:rsidRPr="00205EE1">
        <w:rPr>
          <w:rFonts w:ascii="Times New Roman" w:hAnsi="Times New Roman" w:cs="Times New Roman"/>
          <w:sz w:val="24"/>
          <w:szCs w:val="24"/>
        </w:rPr>
        <w:t>.</w:t>
      </w:r>
      <w:r w:rsidRPr="00205EE1">
        <w:rPr>
          <w:rFonts w:ascii="Times New Roman" w:hAnsi="Times New Roman" w:cs="Times New Roman"/>
          <w:sz w:val="24"/>
          <w:szCs w:val="24"/>
        </w:rPr>
        <w:t xml:space="preserve"> Ochotnicza Straż Pożarna w Redzie zrzeszała </w:t>
      </w:r>
      <w:r w:rsidR="00EA7333" w:rsidRPr="00205EE1">
        <w:rPr>
          <w:rFonts w:ascii="Times New Roman" w:hAnsi="Times New Roman" w:cs="Times New Roman"/>
          <w:sz w:val="24"/>
          <w:szCs w:val="24"/>
        </w:rPr>
        <w:t>80</w:t>
      </w:r>
      <w:r w:rsidRPr="00205EE1">
        <w:rPr>
          <w:rFonts w:ascii="Times New Roman" w:hAnsi="Times New Roman" w:cs="Times New Roman"/>
          <w:sz w:val="24"/>
          <w:szCs w:val="24"/>
        </w:rPr>
        <w:t xml:space="preserve"> </w:t>
      </w:r>
      <w:r w:rsidR="00EA7333" w:rsidRPr="00205EE1">
        <w:rPr>
          <w:rFonts w:ascii="Times New Roman" w:hAnsi="Times New Roman" w:cs="Times New Roman"/>
          <w:sz w:val="24"/>
          <w:szCs w:val="24"/>
        </w:rPr>
        <w:t>druhów</w:t>
      </w:r>
      <w:r w:rsidR="002178EA" w:rsidRPr="00205EE1">
        <w:rPr>
          <w:rFonts w:ascii="Times New Roman" w:hAnsi="Times New Roman" w:cs="Times New Roman"/>
          <w:sz w:val="24"/>
          <w:szCs w:val="24"/>
        </w:rPr>
        <w:t>,</w:t>
      </w:r>
      <w:r w:rsidRPr="00205EE1">
        <w:rPr>
          <w:rFonts w:ascii="Times New Roman" w:hAnsi="Times New Roman" w:cs="Times New Roman"/>
          <w:sz w:val="24"/>
          <w:szCs w:val="24"/>
        </w:rPr>
        <w:t xml:space="preserve"> w tym </w:t>
      </w:r>
      <w:r w:rsidR="00EA7333" w:rsidRPr="00205EE1">
        <w:rPr>
          <w:rFonts w:ascii="Times New Roman" w:hAnsi="Times New Roman" w:cs="Times New Roman"/>
          <w:sz w:val="24"/>
          <w:szCs w:val="24"/>
        </w:rPr>
        <w:t>5</w:t>
      </w:r>
      <w:r w:rsidRPr="00205EE1">
        <w:rPr>
          <w:rFonts w:ascii="Times New Roman" w:hAnsi="Times New Roman" w:cs="Times New Roman"/>
          <w:sz w:val="24"/>
          <w:szCs w:val="24"/>
        </w:rPr>
        <w:t xml:space="preserve"> członk</w:t>
      </w:r>
      <w:r w:rsidR="00EA7333" w:rsidRPr="00205EE1">
        <w:rPr>
          <w:rFonts w:ascii="Times New Roman" w:hAnsi="Times New Roman" w:cs="Times New Roman"/>
          <w:sz w:val="24"/>
          <w:szCs w:val="24"/>
        </w:rPr>
        <w:t>ów</w:t>
      </w:r>
      <w:r w:rsidRPr="00205EE1">
        <w:rPr>
          <w:rFonts w:ascii="Times New Roman" w:hAnsi="Times New Roman" w:cs="Times New Roman"/>
          <w:sz w:val="24"/>
          <w:szCs w:val="24"/>
        </w:rPr>
        <w:t xml:space="preserve"> honorow</w:t>
      </w:r>
      <w:r w:rsidR="00EA7333" w:rsidRPr="00205EE1">
        <w:rPr>
          <w:rFonts w:ascii="Times New Roman" w:hAnsi="Times New Roman" w:cs="Times New Roman"/>
          <w:sz w:val="24"/>
          <w:szCs w:val="24"/>
        </w:rPr>
        <w:t>ych</w:t>
      </w:r>
      <w:r w:rsidR="002178EA" w:rsidRPr="00205EE1">
        <w:rPr>
          <w:rFonts w:ascii="Times New Roman" w:hAnsi="Times New Roman" w:cs="Times New Roman"/>
          <w:sz w:val="24"/>
          <w:szCs w:val="24"/>
        </w:rPr>
        <w:t>,</w:t>
      </w:r>
      <w:r w:rsidRPr="00205EE1">
        <w:rPr>
          <w:rFonts w:ascii="Times New Roman" w:hAnsi="Times New Roman" w:cs="Times New Roman"/>
          <w:sz w:val="24"/>
          <w:szCs w:val="24"/>
        </w:rPr>
        <w:t xml:space="preserve"> 1</w:t>
      </w:r>
      <w:r w:rsidR="002178EA" w:rsidRPr="00205EE1">
        <w:rPr>
          <w:rFonts w:ascii="Times New Roman" w:hAnsi="Times New Roman" w:cs="Times New Roman"/>
          <w:sz w:val="24"/>
          <w:szCs w:val="24"/>
        </w:rPr>
        <w:t xml:space="preserve"> </w:t>
      </w:r>
      <w:r w:rsidRPr="00205EE1">
        <w:rPr>
          <w:rFonts w:ascii="Times New Roman" w:hAnsi="Times New Roman" w:cs="Times New Roman"/>
          <w:sz w:val="24"/>
          <w:szCs w:val="24"/>
        </w:rPr>
        <w:t>członka wspierającego działalność jednostki oraz 1</w:t>
      </w:r>
      <w:r w:rsidR="00EA7333" w:rsidRPr="00205EE1">
        <w:rPr>
          <w:rFonts w:ascii="Times New Roman" w:hAnsi="Times New Roman" w:cs="Times New Roman"/>
          <w:sz w:val="24"/>
          <w:szCs w:val="24"/>
        </w:rPr>
        <w:t>6</w:t>
      </w:r>
      <w:r w:rsidRPr="00205EE1">
        <w:rPr>
          <w:rFonts w:ascii="Times New Roman" w:hAnsi="Times New Roman" w:cs="Times New Roman"/>
          <w:sz w:val="24"/>
          <w:szCs w:val="24"/>
        </w:rPr>
        <w:t xml:space="preserve"> członków Młodzieżowej Drużyny Pożarniczej. Pełne wymagania niezbędne do uczestnictwa w działaniach ratowniczo-gaśniczych spełniało 4</w:t>
      </w:r>
      <w:r w:rsidR="00EA7333" w:rsidRPr="00205EE1">
        <w:rPr>
          <w:rFonts w:ascii="Times New Roman" w:hAnsi="Times New Roman" w:cs="Times New Roman"/>
          <w:sz w:val="24"/>
          <w:szCs w:val="24"/>
        </w:rPr>
        <w:t>7</w:t>
      </w:r>
      <w:r w:rsidRPr="00205EE1">
        <w:rPr>
          <w:rFonts w:ascii="Times New Roman" w:hAnsi="Times New Roman" w:cs="Times New Roman"/>
          <w:sz w:val="24"/>
          <w:szCs w:val="24"/>
        </w:rPr>
        <w:t xml:space="preserve"> członków OSP, 14 spełniało wymagania dotyczące uprawnień do kierowania działaniami ratowniczo-gaśniczymi, a 1</w:t>
      </w:r>
      <w:r w:rsidR="00EA7333" w:rsidRPr="00205EE1">
        <w:rPr>
          <w:rFonts w:ascii="Times New Roman" w:hAnsi="Times New Roman" w:cs="Times New Roman"/>
          <w:sz w:val="24"/>
          <w:szCs w:val="24"/>
        </w:rPr>
        <w:t>6</w:t>
      </w:r>
      <w:r w:rsidRPr="00205EE1">
        <w:rPr>
          <w:rFonts w:ascii="Times New Roman" w:hAnsi="Times New Roman" w:cs="Times New Roman"/>
          <w:sz w:val="24"/>
          <w:szCs w:val="24"/>
        </w:rPr>
        <w:t xml:space="preserve"> druhów posiadało uprawnienia do prowadzenia pojazdów specjalnych.  </w:t>
      </w:r>
    </w:p>
    <w:p w14:paraId="21824005" w14:textId="77777777" w:rsidR="003A29B7" w:rsidRPr="00205EE1" w:rsidRDefault="004E2157" w:rsidP="003A29B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Dbając o podwyższanie kwalifikacji </w:t>
      </w:r>
      <w:r w:rsidR="002178EA" w:rsidRPr="00205EE1">
        <w:rPr>
          <w:rFonts w:ascii="Times New Roman" w:hAnsi="Times New Roman" w:cs="Times New Roman"/>
          <w:sz w:val="24"/>
          <w:szCs w:val="24"/>
        </w:rPr>
        <w:t xml:space="preserve">członków OSP </w:t>
      </w:r>
      <w:r w:rsidRPr="00205EE1">
        <w:rPr>
          <w:rFonts w:ascii="Times New Roman" w:hAnsi="Times New Roman" w:cs="Times New Roman"/>
          <w:sz w:val="24"/>
          <w:szCs w:val="24"/>
        </w:rPr>
        <w:t>i utrzymanie gotowości operacyjnej</w:t>
      </w:r>
      <w:r w:rsidR="002178EA" w:rsidRPr="00205EE1">
        <w:rPr>
          <w:rFonts w:ascii="Times New Roman" w:hAnsi="Times New Roman" w:cs="Times New Roman"/>
          <w:sz w:val="24"/>
          <w:szCs w:val="24"/>
        </w:rPr>
        <w:t xml:space="preserve"> jednostki, </w:t>
      </w:r>
      <w:r w:rsidRPr="00205EE1">
        <w:rPr>
          <w:rFonts w:ascii="Times New Roman" w:hAnsi="Times New Roman" w:cs="Times New Roman"/>
          <w:sz w:val="24"/>
          <w:szCs w:val="24"/>
        </w:rPr>
        <w:t xml:space="preserve">w </w:t>
      </w:r>
      <w:r w:rsidR="002178EA" w:rsidRPr="00205EE1">
        <w:rPr>
          <w:rFonts w:ascii="Times New Roman" w:hAnsi="Times New Roman" w:cs="Times New Roman"/>
          <w:sz w:val="24"/>
          <w:szCs w:val="24"/>
        </w:rPr>
        <w:t xml:space="preserve">roku </w:t>
      </w:r>
      <w:r w:rsidRPr="00205EE1">
        <w:rPr>
          <w:rFonts w:ascii="Times New Roman" w:hAnsi="Times New Roman" w:cs="Times New Roman"/>
          <w:sz w:val="24"/>
          <w:szCs w:val="24"/>
        </w:rPr>
        <w:t>202</w:t>
      </w:r>
      <w:r w:rsidR="00EA7333" w:rsidRPr="00205EE1">
        <w:rPr>
          <w:rFonts w:ascii="Times New Roman" w:hAnsi="Times New Roman" w:cs="Times New Roman"/>
          <w:sz w:val="24"/>
          <w:szCs w:val="24"/>
        </w:rPr>
        <w:t>2</w:t>
      </w:r>
      <w:r w:rsidRPr="00205EE1">
        <w:rPr>
          <w:rFonts w:ascii="Times New Roman" w:hAnsi="Times New Roman" w:cs="Times New Roman"/>
          <w:sz w:val="24"/>
          <w:szCs w:val="24"/>
        </w:rPr>
        <w:t xml:space="preserve"> </w:t>
      </w:r>
      <w:r w:rsidR="00202374" w:rsidRPr="00205EE1">
        <w:rPr>
          <w:rFonts w:ascii="Times New Roman" w:hAnsi="Times New Roman" w:cs="Times New Roman"/>
          <w:sz w:val="24"/>
          <w:szCs w:val="24"/>
        </w:rPr>
        <w:t xml:space="preserve">dla dwóch osób </w:t>
      </w:r>
      <w:r w:rsidRPr="00205EE1">
        <w:rPr>
          <w:rFonts w:ascii="Times New Roman" w:hAnsi="Times New Roman" w:cs="Times New Roman"/>
          <w:sz w:val="24"/>
          <w:szCs w:val="24"/>
        </w:rPr>
        <w:t xml:space="preserve">zrealizowano </w:t>
      </w:r>
      <w:r w:rsidR="002178EA" w:rsidRPr="00205EE1">
        <w:rPr>
          <w:rFonts w:ascii="Times New Roman" w:hAnsi="Times New Roman" w:cs="Times New Roman"/>
          <w:sz w:val="24"/>
          <w:szCs w:val="24"/>
        </w:rPr>
        <w:t xml:space="preserve">zakończony egzaminem wewnętrznym </w:t>
      </w:r>
      <w:r w:rsidRPr="00205EE1">
        <w:rPr>
          <w:rFonts w:ascii="Times New Roman" w:hAnsi="Times New Roman" w:cs="Times New Roman"/>
          <w:sz w:val="24"/>
          <w:szCs w:val="24"/>
        </w:rPr>
        <w:t>kurs prawa jazdy kat. C</w:t>
      </w:r>
      <w:r w:rsidR="00202374" w:rsidRPr="00205EE1">
        <w:rPr>
          <w:rFonts w:ascii="Times New Roman" w:hAnsi="Times New Roman" w:cs="Times New Roman"/>
          <w:sz w:val="24"/>
          <w:szCs w:val="24"/>
        </w:rPr>
        <w:t xml:space="preserve">. </w:t>
      </w:r>
      <w:r w:rsidR="00EA7333" w:rsidRPr="00205EE1">
        <w:rPr>
          <w:rFonts w:ascii="Times New Roman" w:hAnsi="Times New Roman" w:cs="Times New Roman"/>
          <w:sz w:val="24"/>
          <w:szCs w:val="24"/>
        </w:rPr>
        <w:t>20</w:t>
      </w:r>
      <w:r w:rsidR="00202374" w:rsidRPr="00205EE1">
        <w:rPr>
          <w:rFonts w:ascii="Times New Roman" w:hAnsi="Times New Roman" w:cs="Times New Roman"/>
          <w:sz w:val="24"/>
          <w:szCs w:val="24"/>
        </w:rPr>
        <w:t xml:space="preserve"> strażaków zaliczyło </w:t>
      </w:r>
      <w:r w:rsidRPr="00205EE1">
        <w:rPr>
          <w:rFonts w:ascii="Times New Roman" w:hAnsi="Times New Roman" w:cs="Times New Roman"/>
          <w:sz w:val="24"/>
          <w:szCs w:val="24"/>
        </w:rPr>
        <w:t xml:space="preserve">kurs medyczny Kwalifikowanej Pierwszej Pomocy (z egzaminem).  </w:t>
      </w:r>
    </w:p>
    <w:p w14:paraId="46DE67F9" w14:textId="150F7EF2" w:rsidR="00F75C84" w:rsidRPr="00205EE1" w:rsidRDefault="004E2157" w:rsidP="003A29B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 OSP w Redzie od wielu lat jest włączona do Krajowego Systemu Ratowniczo- Gaśniczego, co wymaga utrzymania niezbędnego poziomu sprzętowego i bazy lokalowej. W dyspozycji Ochotniczej Straży Pożarnej w Redzie pozostają </w:t>
      </w:r>
      <w:r w:rsidR="00202374" w:rsidRPr="00205EE1">
        <w:rPr>
          <w:rFonts w:ascii="Times New Roman" w:hAnsi="Times New Roman" w:cs="Times New Roman"/>
          <w:sz w:val="24"/>
          <w:szCs w:val="24"/>
        </w:rPr>
        <w:t>trzy</w:t>
      </w:r>
      <w:r w:rsidRPr="00205EE1">
        <w:rPr>
          <w:rFonts w:ascii="Times New Roman" w:hAnsi="Times New Roman" w:cs="Times New Roman"/>
          <w:sz w:val="24"/>
          <w:szCs w:val="24"/>
        </w:rPr>
        <w:t xml:space="preserve"> samochody pożarnicze, w tym dwa średnie i jeden lekki. W roku 202</w:t>
      </w:r>
      <w:r w:rsidR="00F75C84" w:rsidRPr="00205EE1">
        <w:rPr>
          <w:rFonts w:ascii="Times New Roman" w:hAnsi="Times New Roman" w:cs="Times New Roman"/>
          <w:sz w:val="24"/>
          <w:szCs w:val="24"/>
        </w:rPr>
        <w:t>2</w:t>
      </w:r>
      <w:r w:rsidRPr="00205EE1">
        <w:rPr>
          <w:rFonts w:ascii="Times New Roman" w:hAnsi="Times New Roman" w:cs="Times New Roman"/>
          <w:sz w:val="24"/>
          <w:szCs w:val="24"/>
        </w:rPr>
        <w:t xml:space="preserve"> jednostka została wyposażona w nowy sprzęt ratowniczy</w:t>
      </w:r>
      <w:r w:rsidR="00202374" w:rsidRPr="00205EE1">
        <w:rPr>
          <w:rFonts w:ascii="Times New Roman" w:hAnsi="Times New Roman" w:cs="Times New Roman"/>
          <w:sz w:val="24"/>
          <w:szCs w:val="24"/>
        </w:rPr>
        <w:t xml:space="preserve"> </w:t>
      </w:r>
      <w:r w:rsidR="00F97691">
        <w:rPr>
          <w:rFonts w:ascii="Times New Roman" w:hAnsi="Times New Roman" w:cs="Times New Roman"/>
          <w:sz w:val="24"/>
          <w:szCs w:val="24"/>
        </w:rPr>
        <w:br/>
      </w:r>
      <w:r w:rsidR="00202374" w:rsidRPr="00205EE1">
        <w:rPr>
          <w:rFonts w:ascii="Times New Roman" w:hAnsi="Times New Roman" w:cs="Times New Roman"/>
          <w:sz w:val="24"/>
          <w:szCs w:val="24"/>
        </w:rPr>
        <w:t>i</w:t>
      </w:r>
      <w:r w:rsidRPr="00205EE1">
        <w:rPr>
          <w:rFonts w:ascii="Times New Roman" w:hAnsi="Times New Roman" w:cs="Times New Roman"/>
          <w:sz w:val="24"/>
          <w:szCs w:val="24"/>
        </w:rPr>
        <w:t xml:space="preserve"> ochronny, </w:t>
      </w:r>
      <w:r w:rsidR="00202374" w:rsidRPr="00205EE1">
        <w:rPr>
          <w:rFonts w:ascii="Times New Roman" w:hAnsi="Times New Roman" w:cs="Times New Roman"/>
          <w:sz w:val="24"/>
          <w:szCs w:val="24"/>
        </w:rPr>
        <w:t>w</w:t>
      </w:r>
      <w:r w:rsidR="00F75C84" w:rsidRPr="00205EE1">
        <w:rPr>
          <w:rFonts w:ascii="Times New Roman" w:hAnsi="Times New Roman" w:cs="Times New Roman"/>
          <w:sz w:val="24"/>
          <w:szCs w:val="24"/>
        </w:rPr>
        <w:t xml:space="preserve"> tym: </w:t>
      </w:r>
      <w:r w:rsidR="003A29B7" w:rsidRPr="00205EE1">
        <w:rPr>
          <w:rFonts w:ascii="Times New Roman" w:hAnsi="Times New Roman" w:cs="Times New Roman"/>
          <w:sz w:val="24"/>
          <w:szCs w:val="24"/>
        </w:rPr>
        <w:t>3 u</w:t>
      </w:r>
      <w:r w:rsidR="00F75C84" w:rsidRPr="00205EE1">
        <w:rPr>
          <w:rFonts w:ascii="Times New Roman" w:hAnsi="Times New Roman" w:cs="Times New Roman"/>
          <w:sz w:val="24"/>
          <w:szCs w:val="24"/>
        </w:rPr>
        <w:t>brani</w:t>
      </w:r>
      <w:r w:rsidR="003A29B7" w:rsidRPr="00205EE1">
        <w:rPr>
          <w:rFonts w:ascii="Times New Roman" w:hAnsi="Times New Roman" w:cs="Times New Roman"/>
          <w:sz w:val="24"/>
          <w:szCs w:val="24"/>
        </w:rPr>
        <w:t>a</w:t>
      </w:r>
      <w:r w:rsidR="00F75C84" w:rsidRPr="00205EE1">
        <w:rPr>
          <w:rFonts w:ascii="Times New Roman" w:hAnsi="Times New Roman" w:cs="Times New Roman"/>
          <w:sz w:val="24"/>
          <w:szCs w:val="24"/>
        </w:rPr>
        <w:t xml:space="preserve"> </w:t>
      </w:r>
      <w:r w:rsidR="003A29B7" w:rsidRPr="00205EE1">
        <w:rPr>
          <w:rFonts w:ascii="Times New Roman" w:hAnsi="Times New Roman" w:cs="Times New Roman"/>
          <w:sz w:val="24"/>
          <w:szCs w:val="24"/>
        </w:rPr>
        <w:t>s</w:t>
      </w:r>
      <w:r w:rsidR="00F75C84" w:rsidRPr="00205EE1">
        <w:rPr>
          <w:rFonts w:ascii="Times New Roman" w:hAnsi="Times New Roman" w:cs="Times New Roman"/>
          <w:sz w:val="24"/>
          <w:szCs w:val="24"/>
        </w:rPr>
        <w:t>pecjalne Rosenbauer</w:t>
      </w:r>
      <w:r w:rsidR="003A29B7" w:rsidRPr="00205EE1">
        <w:rPr>
          <w:rFonts w:ascii="Times New Roman" w:hAnsi="Times New Roman" w:cs="Times New Roman"/>
          <w:sz w:val="24"/>
          <w:szCs w:val="24"/>
        </w:rPr>
        <w:t>, 2 h</w:t>
      </w:r>
      <w:r w:rsidR="00F75C84" w:rsidRPr="00205EE1">
        <w:rPr>
          <w:rFonts w:ascii="Times New Roman" w:hAnsi="Times New Roman" w:cs="Times New Roman"/>
          <w:sz w:val="24"/>
          <w:szCs w:val="24"/>
        </w:rPr>
        <w:t>ełm</w:t>
      </w:r>
      <w:r w:rsidR="003A29B7" w:rsidRPr="00205EE1">
        <w:rPr>
          <w:rFonts w:ascii="Times New Roman" w:hAnsi="Times New Roman" w:cs="Times New Roman"/>
          <w:sz w:val="24"/>
          <w:szCs w:val="24"/>
        </w:rPr>
        <w:t>y</w:t>
      </w:r>
      <w:r w:rsidR="00F75C84" w:rsidRPr="00205EE1">
        <w:rPr>
          <w:rFonts w:ascii="Times New Roman" w:hAnsi="Times New Roman" w:cs="Times New Roman"/>
          <w:sz w:val="24"/>
          <w:szCs w:val="24"/>
        </w:rPr>
        <w:t xml:space="preserve"> Rosenbauer Heros Titan</w:t>
      </w:r>
      <w:r w:rsidR="003A29B7" w:rsidRPr="00205EE1">
        <w:rPr>
          <w:rFonts w:ascii="Times New Roman" w:hAnsi="Times New Roman" w:cs="Times New Roman"/>
          <w:sz w:val="24"/>
          <w:szCs w:val="24"/>
        </w:rPr>
        <w:t>, 1 u</w:t>
      </w:r>
      <w:r w:rsidR="00F75C84" w:rsidRPr="00205EE1">
        <w:rPr>
          <w:rFonts w:ascii="Times New Roman" w:hAnsi="Times New Roman" w:cs="Times New Roman"/>
          <w:sz w:val="24"/>
          <w:szCs w:val="24"/>
        </w:rPr>
        <w:t>branie specjalne FHR</w:t>
      </w:r>
      <w:r w:rsidR="003A29B7" w:rsidRPr="00205EE1">
        <w:rPr>
          <w:rFonts w:ascii="Times New Roman" w:hAnsi="Times New Roman" w:cs="Times New Roman"/>
          <w:sz w:val="24"/>
          <w:szCs w:val="24"/>
        </w:rPr>
        <w:t>, 1 u</w:t>
      </w:r>
      <w:r w:rsidR="00F75C84" w:rsidRPr="00205EE1">
        <w:rPr>
          <w:rFonts w:ascii="Times New Roman" w:hAnsi="Times New Roman" w:cs="Times New Roman"/>
          <w:sz w:val="24"/>
          <w:szCs w:val="24"/>
        </w:rPr>
        <w:t>branie koszarowe</w:t>
      </w:r>
      <w:r w:rsidR="003A29B7" w:rsidRPr="00205EE1">
        <w:rPr>
          <w:rFonts w:ascii="Times New Roman" w:hAnsi="Times New Roman" w:cs="Times New Roman"/>
          <w:sz w:val="24"/>
          <w:szCs w:val="24"/>
        </w:rPr>
        <w:t>, 6 par b</w:t>
      </w:r>
      <w:r w:rsidR="00F75C84" w:rsidRPr="00205EE1">
        <w:rPr>
          <w:rFonts w:ascii="Times New Roman" w:hAnsi="Times New Roman" w:cs="Times New Roman"/>
          <w:sz w:val="24"/>
          <w:szCs w:val="24"/>
        </w:rPr>
        <w:t>ut</w:t>
      </w:r>
      <w:r w:rsidR="003A29B7" w:rsidRPr="00205EE1">
        <w:rPr>
          <w:rFonts w:ascii="Times New Roman" w:hAnsi="Times New Roman" w:cs="Times New Roman"/>
          <w:sz w:val="24"/>
          <w:szCs w:val="24"/>
        </w:rPr>
        <w:t xml:space="preserve">ów </w:t>
      </w:r>
      <w:r w:rsidR="00F75C84" w:rsidRPr="00205EE1">
        <w:rPr>
          <w:rFonts w:ascii="Times New Roman" w:hAnsi="Times New Roman" w:cs="Times New Roman"/>
          <w:sz w:val="24"/>
          <w:szCs w:val="24"/>
        </w:rPr>
        <w:t>specjaln</w:t>
      </w:r>
      <w:r w:rsidR="003A29B7" w:rsidRPr="00205EE1">
        <w:rPr>
          <w:rFonts w:ascii="Times New Roman" w:hAnsi="Times New Roman" w:cs="Times New Roman"/>
          <w:sz w:val="24"/>
          <w:szCs w:val="24"/>
        </w:rPr>
        <w:t>ych</w:t>
      </w:r>
      <w:r w:rsidR="00F75C84" w:rsidRPr="00205EE1">
        <w:rPr>
          <w:rFonts w:ascii="Times New Roman" w:hAnsi="Times New Roman" w:cs="Times New Roman"/>
          <w:sz w:val="24"/>
          <w:szCs w:val="24"/>
        </w:rPr>
        <w:t xml:space="preserve"> Black Fighter</w:t>
      </w:r>
      <w:r w:rsidR="003A29B7" w:rsidRPr="00205EE1">
        <w:rPr>
          <w:rFonts w:ascii="Times New Roman" w:hAnsi="Times New Roman" w:cs="Times New Roman"/>
          <w:sz w:val="24"/>
          <w:szCs w:val="24"/>
        </w:rPr>
        <w:t>, 1 k</w:t>
      </w:r>
      <w:r w:rsidR="00F75C84" w:rsidRPr="00205EE1">
        <w:rPr>
          <w:rFonts w:ascii="Times New Roman" w:hAnsi="Times New Roman" w:cs="Times New Roman"/>
          <w:sz w:val="24"/>
          <w:szCs w:val="24"/>
        </w:rPr>
        <w:t>aseton wężowy W-52</w:t>
      </w:r>
      <w:r w:rsidR="003A29B7" w:rsidRPr="00205EE1">
        <w:rPr>
          <w:rFonts w:ascii="Times New Roman" w:hAnsi="Times New Roman" w:cs="Times New Roman"/>
          <w:sz w:val="24"/>
          <w:szCs w:val="24"/>
        </w:rPr>
        <w:t>, 1 p</w:t>
      </w:r>
      <w:r w:rsidR="00F75C84" w:rsidRPr="00205EE1">
        <w:rPr>
          <w:rFonts w:ascii="Times New Roman" w:hAnsi="Times New Roman" w:cs="Times New Roman"/>
          <w:sz w:val="24"/>
          <w:szCs w:val="24"/>
        </w:rPr>
        <w:t>rądownica wodna W-52 Rosenbauer</w:t>
      </w:r>
      <w:r w:rsidR="003A29B7" w:rsidRPr="00205EE1">
        <w:rPr>
          <w:rFonts w:ascii="Times New Roman" w:hAnsi="Times New Roman" w:cs="Times New Roman"/>
          <w:sz w:val="24"/>
          <w:szCs w:val="24"/>
        </w:rPr>
        <w:t>, 1 l</w:t>
      </w:r>
      <w:r w:rsidR="00F75C84" w:rsidRPr="00205EE1">
        <w:rPr>
          <w:rFonts w:ascii="Times New Roman" w:hAnsi="Times New Roman" w:cs="Times New Roman"/>
          <w:sz w:val="24"/>
          <w:szCs w:val="24"/>
        </w:rPr>
        <w:t>anca gaśnicza przebijając</w:t>
      </w:r>
      <w:r w:rsidR="003A29B7" w:rsidRPr="00205EE1">
        <w:rPr>
          <w:rFonts w:ascii="Times New Roman" w:hAnsi="Times New Roman" w:cs="Times New Roman"/>
          <w:sz w:val="24"/>
          <w:szCs w:val="24"/>
        </w:rPr>
        <w:t>o</w:t>
      </w:r>
      <w:r w:rsidR="00F75C84" w:rsidRPr="00205EE1">
        <w:rPr>
          <w:rFonts w:ascii="Times New Roman" w:hAnsi="Times New Roman" w:cs="Times New Roman"/>
          <w:sz w:val="24"/>
          <w:szCs w:val="24"/>
        </w:rPr>
        <w:t xml:space="preserve"> – burząca</w:t>
      </w:r>
      <w:r w:rsidR="003A29B7" w:rsidRPr="00205EE1">
        <w:rPr>
          <w:rFonts w:ascii="Times New Roman" w:hAnsi="Times New Roman" w:cs="Times New Roman"/>
          <w:sz w:val="24"/>
          <w:szCs w:val="24"/>
        </w:rPr>
        <w:t>, 1 s</w:t>
      </w:r>
      <w:r w:rsidR="00F75C84" w:rsidRPr="00205EE1">
        <w:rPr>
          <w:rFonts w:ascii="Times New Roman" w:hAnsi="Times New Roman" w:cs="Times New Roman"/>
          <w:sz w:val="24"/>
          <w:szCs w:val="24"/>
        </w:rPr>
        <w:t xml:space="preserve">pecjalistyczny </w:t>
      </w:r>
      <w:r w:rsidR="003A29B7" w:rsidRPr="00205EE1">
        <w:rPr>
          <w:rFonts w:ascii="Times New Roman" w:hAnsi="Times New Roman" w:cs="Times New Roman"/>
          <w:sz w:val="24"/>
          <w:szCs w:val="24"/>
        </w:rPr>
        <w:t>ł</w:t>
      </w:r>
      <w:r w:rsidR="00F75C84" w:rsidRPr="00205EE1">
        <w:rPr>
          <w:rFonts w:ascii="Times New Roman" w:hAnsi="Times New Roman" w:cs="Times New Roman"/>
          <w:sz w:val="24"/>
          <w:szCs w:val="24"/>
        </w:rPr>
        <w:t>om wyburzeniowy Fiskars</w:t>
      </w:r>
      <w:r w:rsidR="003A29B7" w:rsidRPr="00205EE1">
        <w:rPr>
          <w:rFonts w:ascii="Times New Roman" w:hAnsi="Times New Roman" w:cs="Times New Roman"/>
          <w:sz w:val="24"/>
          <w:szCs w:val="24"/>
        </w:rPr>
        <w:t>, 1 k</w:t>
      </w:r>
      <w:r w:rsidR="00F75C84" w:rsidRPr="00205EE1">
        <w:rPr>
          <w:rFonts w:ascii="Times New Roman" w:hAnsi="Times New Roman" w:cs="Times New Roman"/>
          <w:sz w:val="24"/>
          <w:szCs w:val="24"/>
        </w:rPr>
        <w:t>oc gaśniczy</w:t>
      </w:r>
      <w:r w:rsidR="003A29B7" w:rsidRPr="00205EE1">
        <w:rPr>
          <w:rFonts w:ascii="Times New Roman" w:hAnsi="Times New Roman" w:cs="Times New Roman"/>
          <w:sz w:val="24"/>
          <w:szCs w:val="24"/>
        </w:rPr>
        <w:t>, 6 kompletów</w:t>
      </w:r>
      <w:r w:rsidR="00F75C84" w:rsidRPr="00205EE1">
        <w:rPr>
          <w:rFonts w:ascii="Times New Roman" w:hAnsi="Times New Roman" w:cs="Times New Roman"/>
          <w:sz w:val="24"/>
          <w:szCs w:val="24"/>
        </w:rPr>
        <w:t xml:space="preserve"> </w:t>
      </w:r>
      <w:r w:rsidR="003A29B7" w:rsidRPr="00205EE1">
        <w:rPr>
          <w:rFonts w:ascii="Times New Roman" w:hAnsi="Times New Roman" w:cs="Times New Roman"/>
          <w:sz w:val="24"/>
          <w:szCs w:val="24"/>
        </w:rPr>
        <w:t>m</w:t>
      </w:r>
      <w:r w:rsidR="00F75C84" w:rsidRPr="00205EE1">
        <w:rPr>
          <w:rFonts w:ascii="Times New Roman" w:hAnsi="Times New Roman" w:cs="Times New Roman"/>
          <w:sz w:val="24"/>
          <w:szCs w:val="24"/>
        </w:rPr>
        <w:t>undur</w:t>
      </w:r>
      <w:r w:rsidR="003A29B7" w:rsidRPr="00205EE1">
        <w:rPr>
          <w:rFonts w:ascii="Times New Roman" w:hAnsi="Times New Roman" w:cs="Times New Roman"/>
          <w:sz w:val="24"/>
          <w:szCs w:val="24"/>
        </w:rPr>
        <w:t>ów</w:t>
      </w:r>
      <w:r w:rsidR="00F75C84" w:rsidRPr="00205EE1">
        <w:rPr>
          <w:rFonts w:ascii="Times New Roman" w:hAnsi="Times New Roman" w:cs="Times New Roman"/>
          <w:sz w:val="24"/>
          <w:szCs w:val="24"/>
        </w:rPr>
        <w:t xml:space="preserve"> wyjściowy</w:t>
      </w:r>
      <w:r w:rsidR="003A29B7" w:rsidRPr="00205EE1">
        <w:rPr>
          <w:rFonts w:ascii="Times New Roman" w:hAnsi="Times New Roman" w:cs="Times New Roman"/>
          <w:sz w:val="24"/>
          <w:szCs w:val="24"/>
        </w:rPr>
        <w:t>ch, 2 pary s</w:t>
      </w:r>
      <w:r w:rsidR="00F75C84" w:rsidRPr="00205EE1">
        <w:rPr>
          <w:rFonts w:ascii="Times New Roman" w:hAnsi="Times New Roman" w:cs="Times New Roman"/>
          <w:sz w:val="24"/>
          <w:szCs w:val="24"/>
        </w:rPr>
        <w:t>podni do pracy w wodzie</w:t>
      </w:r>
      <w:r w:rsidR="003A29B7" w:rsidRPr="00205EE1">
        <w:rPr>
          <w:rFonts w:ascii="Times New Roman" w:hAnsi="Times New Roman" w:cs="Times New Roman"/>
          <w:sz w:val="24"/>
          <w:szCs w:val="24"/>
        </w:rPr>
        <w:t>, 2 r</w:t>
      </w:r>
      <w:r w:rsidR="00F75C84" w:rsidRPr="00205EE1">
        <w:rPr>
          <w:rFonts w:ascii="Times New Roman" w:hAnsi="Times New Roman" w:cs="Times New Roman"/>
          <w:sz w:val="24"/>
          <w:szCs w:val="24"/>
        </w:rPr>
        <w:t>adiotelefon</w:t>
      </w:r>
      <w:r w:rsidR="003A29B7" w:rsidRPr="00205EE1">
        <w:rPr>
          <w:rFonts w:ascii="Times New Roman" w:hAnsi="Times New Roman" w:cs="Times New Roman"/>
          <w:sz w:val="24"/>
          <w:szCs w:val="24"/>
        </w:rPr>
        <w:t>y</w:t>
      </w:r>
      <w:r w:rsidR="00F75C84" w:rsidRPr="00205EE1">
        <w:rPr>
          <w:rFonts w:ascii="Times New Roman" w:hAnsi="Times New Roman" w:cs="Times New Roman"/>
          <w:sz w:val="24"/>
          <w:szCs w:val="24"/>
        </w:rPr>
        <w:t xml:space="preserve"> analogowo – cyfrow</w:t>
      </w:r>
      <w:r w:rsidR="003A29B7" w:rsidRPr="00205EE1">
        <w:rPr>
          <w:rFonts w:ascii="Times New Roman" w:hAnsi="Times New Roman" w:cs="Times New Roman"/>
          <w:sz w:val="24"/>
          <w:szCs w:val="24"/>
        </w:rPr>
        <w:t>e</w:t>
      </w:r>
      <w:r w:rsidR="00F75C84" w:rsidRPr="00205EE1">
        <w:rPr>
          <w:rFonts w:ascii="Times New Roman" w:hAnsi="Times New Roman" w:cs="Times New Roman"/>
          <w:sz w:val="24"/>
          <w:szCs w:val="24"/>
        </w:rPr>
        <w:t xml:space="preserve"> </w:t>
      </w:r>
      <w:r w:rsidR="009F2175" w:rsidRPr="00205EE1">
        <w:rPr>
          <w:rFonts w:ascii="Times New Roman" w:hAnsi="Times New Roman" w:cs="Times New Roman"/>
          <w:sz w:val="24"/>
          <w:szCs w:val="24"/>
        </w:rPr>
        <w:t>motorola</w:t>
      </w:r>
      <w:r w:rsidR="00F75C84" w:rsidRPr="00205EE1">
        <w:rPr>
          <w:rFonts w:ascii="Times New Roman" w:hAnsi="Times New Roman" w:cs="Times New Roman"/>
          <w:sz w:val="24"/>
          <w:szCs w:val="24"/>
        </w:rPr>
        <w:t xml:space="preserve"> wraz z mikrofono-głośnikiem</w:t>
      </w:r>
      <w:r w:rsidR="003A29B7" w:rsidRPr="00205EE1">
        <w:rPr>
          <w:rFonts w:ascii="Times New Roman" w:hAnsi="Times New Roman" w:cs="Times New Roman"/>
          <w:sz w:val="24"/>
          <w:szCs w:val="24"/>
        </w:rPr>
        <w:t>, 4 a</w:t>
      </w:r>
      <w:r w:rsidR="00F75C84" w:rsidRPr="00205EE1">
        <w:rPr>
          <w:rFonts w:ascii="Times New Roman" w:hAnsi="Times New Roman" w:cs="Times New Roman"/>
          <w:sz w:val="24"/>
          <w:szCs w:val="24"/>
        </w:rPr>
        <w:t>parat</w:t>
      </w:r>
      <w:r w:rsidR="003A29B7" w:rsidRPr="00205EE1">
        <w:rPr>
          <w:rFonts w:ascii="Times New Roman" w:hAnsi="Times New Roman" w:cs="Times New Roman"/>
          <w:sz w:val="24"/>
          <w:szCs w:val="24"/>
        </w:rPr>
        <w:t>y</w:t>
      </w:r>
      <w:r w:rsidR="00F75C84" w:rsidRPr="00205EE1">
        <w:rPr>
          <w:rFonts w:ascii="Times New Roman" w:hAnsi="Times New Roman" w:cs="Times New Roman"/>
          <w:sz w:val="24"/>
          <w:szCs w:val="24"/>
        </w:rPr>
        <w:t xml:space="preserve"> </w:t>
      </w:r>
      <w:r w:rsidR="003A29B7" w:rsidRPr="00205EE1">
        <w:rPr>
          <w:rFonts w:ascii="Times New Roman" w:hAnsi="Times New Roman" w:cs="Times New Roman"/>
          <w:sz w:val="24"/>
          <w:szCs w:val="24"/>
        </w:rPr>
        <w:t>o</w:t>
      </w:r>
      <w:r w:rsidR="00F75C84" w:rsidRPr="00205EE1">
        <w:rPr>
          <w:rFonts w:ascii="Times New Roman" w:hAnsi="Times New Roman" w:cs="Times New Roman"/>
          <w:sz w:val="24"/>
          <w:szCs w:val="24"/>
        </w:rPr>
        <w:t xml:space="preserve">chrony </w:t>
      </w:r>
      <w:r w:rsidR="003A29B7" w:rsidRPr="00205EE1">
        <w:rPr>
          <w:rFonts w:ascii="Times New Roman" w:hAnsi="Times New Roman" w:cs="Times New Roman"/>
          <w:sz w:val="24"/>
          <w:szCs w:val="24"/>
        </w:rPr>
        <w:t>u</w:t>
      </w:r>
      <w:r w:rsidR="00F75C84" w:rsidRPr="00205EE1">
        <w:rPr>
          <w:rFonts w:ascii="Times New Roman" w:hAnsi="Times New Roman" w:cs="Times New Roman"/>
          <w:sz w:val="24"/>
          <w:szCs w:val="24"/>
        </w:rPr>
        <w:t xml:space="preserve">kładu </w:t>
      </w:r>
      <w:r w:rsidR="003A29B7" w:rsidRPr="00205EE1">
        <w:rPr>
          <w:rFonts w:ascii="Times New Roman" w:hAnsi="Times New Roman" w:cs="Times New Roman"/>
          <w:sz w:val="24"/>
          <w:szCs w:val="24"/>
        </w:rPr>
        <w:t>o</w:t>
      </w:r>
      <w:r w:rsidR="00F75C84" w:rsidRPr="00205EE1">
        <w:rPr>
          <w:rFonts w:ascii="Times New Roman" w:hAnsi="Times New Roman" w:cs="Times New Roman"/>
          <w:sz w:val="24"/>
          <w:szCs w:val="24"/>
        </w:rPr>
        <w:t>ddechowego SCOTT wraz z panoramicznymi</w:t>
      </w:r>
      <w:r w:rsidR="003A29B7" w:rsidRPr="00205EE1">
        <w:rPr>
          <w:rFonts w:ascii="Times New Roman" w:hAnsi="Times New Roman" w:cs="Times New Roman"/>
          <w:sz w:val="24"/>
          <w:szCs w:val="24"/>
        </w:rPr>
        <w:t xml:space="preserve"> </w:t>
      </w:r>
      <w:r w:rsidR="00F75C84" w:rsidRPr="00205EE1">
        <w:rPr>
          <w:rFonts w:ascii="Times New Roman" w:hAnsi="Times New Roman" w:cs="Times New Roman"/>
          <w:sz w:val="24"/>
          <w:szCs w:val="24"/>
        </w:rPr>
        <w:t xml:space="preserve">maskami pełno </w:t>
      </w:r>
      <w:r w:rsidR="003A29B7" w:rsidRPr="00205EE1">
        <w:rPr>
          <w:rFonts w:ascii="Times New Roman" w:hAnsi="Times New Roman" w:cs="Times New Roman"/>
          <w:sz w:val="24"/>
          <w:szCs w:val="24"/>
        </w:rPr>
        <w:t>–</w:t>
      </w:r>
      <w:r w:rsidR="00F75C84" w:rsidRPr="00205EE1">
        <w:rPr>
          <w:rFonts w:ascii="Times New Roman" w:hAnsi="Times New Roman" w:cs="Times New Roman"/>
          <w:sz w:val="24"/>
          <w:szCs w:val="24"/>
        </w:rPr>
        <w:t xml:space="preserve"> twarzowymi</w:t>
      </w:r>
      <w:r w:rsidR="003A29B7" w:rsidRPr="00205EE1">
        <w:rPr>
          <w:rFonts w:ascii="Times New Roman" w:hAnsi="Times New Roman" w:cs="Times New Roman"/>
          <w:sz w:val="24"/>
          <w:szCs w:val="24"/>
        </w:rPr>
        <w:t>, 9 w</w:t>
      </w:r>
      <w:r w:rsidR="00F75C84" w:rsidRPr="00205EE1">
        <w:rPr>
          <w:rFonts w:ascii="Times New Roman" w:hAnsi="Times New Roman" w:cs="Times New Roman"/>
          <w:sz w:val="24"/>
          <w:szCs w:val="24"/>
        </w:rPr>
        <w:t>ęż</w:t>
      </w:r>
      <w:r w:rsidR="003A29B7" w:rsidRPr="00205EE1">
        <w:rPr>
          <w:rFonts w:ascii="Times New Roman" w:hAnsi="Times New Roman" w:cs="Times New Roman"/>
          <w:sz w:val="24"/>
          <w:szCs w:val="24"/>
        </w:rPr>
        <w:t>ów</w:t>
      </w:r>
      <w:r w:rsidR="00F75C84" w:rsidRPr="00205EE1">
        <w:rPr>
          <w:rFonts w:ascii="Times New Roman" w:hAnsi="Times New Roman" w:cs="Times New Roman"/>
          <w:sz w:val="24"/>
          <w:szCs w:val="24"/>
        </w:rPr>
        <w:t xml:space="preserve"> pożarnicz</w:t>
      </w:r>
      <w:r w:rsidR="003A29B7" w:rsidRPr="00205EE1">
        <w:rPr>
          <w:rFonts w:ascii="Times New Roman" w:hAnsi="Times New Roman" w:cs="Times New Roman"/>
          <w:sz w:val="24"/>
          <w:szCs w:val="24"/>
        </w:rPr>
        <w:t>ych</w:t>
      </w:r>
      <w:r w:rsidR="00F75C84" w:rsidRPr="00205EE1">
        <w:rPr>
          <w:rFonts w:ascii="Times New Roman" w:hAnsi="Times New Roman" w:cs="Times New Roman"/>
          <w:sz w:val="24"/>
          <w:szCs w:val="24"/>
        </w:rPr>
        <w:t xml:space="preserve"> FLUO W-75 oraz W-42 Rosenbauer</w:t>
      </w:r>
      <w:r w:rsidR="003A29B7" w:rsidRPr="00205EE1">
        <w:rPr>
          <w:rFonts w:ascii="Times New Roman" w:hAnsi="Times New Roman" w:cs="Times New Roman"/>
          <w:sz w:val="24"/>
          <w:szCs w:val="24"/>
        </w:rPr>
        <w:t>, 1</w:t>
      </w:r>
      <w:r w:rsidR="00F75C84" w:rsidRPr="00205EE1">
        <w:rPr>
          <w:rFonts w:ascii="Times New Roman" w:hAnsi="Times New Roman" w:cs="Times New Roman"/>
          <w:sz w:val="24"/>
          <w:szCs w:val="24"/>
        </w:rPr>
        <w:t xml:space="preserve"> </w:t>
      </w:r>
      <w:r w:rsidR="003A29B7" w:rsidRPr="00205EE1">
        <w:rPr>
          <w:rFonts w:ascii="Times New Roman" w:hAnsi="Times New Roman" w:cs="Times New Roman"/>
          <w:sz w:val="24"/>
          <w:szCs w:val="24"/>
        </w:rPr>
        <w:t>p</w:t>
      </w:r>
      <w:r w:rsidR="00F75C84" w:rsidRPr="00205EE1">
        <w:rPr>
          <w:rFonts w:ascii="Times New Roman" w:hAnsi="Times New Roman" w:cs="Times New Roman"/>
          <w:sz w:val="24"/>
          <w:szCs w:val="24"/>
        </w:rPr>
        <w:t xml:space="preserve">akiet wężowy </w:t>
      </w:r>
      <w:r w:rsidR="003A29B7" w:rsidRPr="00205EE1">
        <w:rPr>
          <w:rFonts w:ascii="Times New Roman" w:hAnsi="Times New Roman" w:cs="Times New Roman"/>
          <w:sz w:val="24"/>
          <w:szCs w:val="24"/>
        </w:rPr>
        <w:t>(</w:t>
      </w:r>
      <w:r w:rsidR="00F75C84" w:rsidRPr="00205EE1">
        <w:rPr>
          <w:rFonts w:ascii="Times New Roman" w:hAnsi="Times New Roman" w:cs="Times New Roman"/>
          <w:sz w:val="24"/>
          <w:szCs w:val="24"/>
        </w:rPr>
        <w:t>wąż W-42 30m + prądownica Rosenbauer</w:t>
      </w:r>
      <w:r w:rsidR="003A29B7" w:rsidRPr="00205EE1">
        <w:rPr>
          <w:rFonts w:ascii="Times New Roman" w:hAnsi="Times New Roman" w:cs="Times New Roman"/>
          <w:sz w:val="24"/>
          <w:szCs w:val="24"/>
        </w:rPr>
        <w:t>), 1 k</w:t>
      </w:r>
      <w:r w:rsidR="00F75C84" w:rsidRPr="00205EE1">
        <w:rPr>
          <w:rFonts w:ascii="Times New Roman" w:hAnsi="Times New Roman" w:cs="Times New Roman"/>
          <w:sz w:val="24"/>
          <w:szCs w:val="24"/>
        </w:rPr>
        <w:t xml:space="preserve">aseton wężowy na </w:t>
      </w:r>
      <w:r w:rsidR="00F97691">
        <w:rPr>
          <w:rFonts w:ascii="Times New Roman" w:hAnsi="Times New Roman" w:cs="Times New Roman"/>
          <w:sz w:val="24"/>
          <w:szCs w:val="24"/>
        </w:rPr>
        <w:br/>
      </w:r>
      <w:r w:rsidR="00F75C84" w:rsidRPr="00205EE1">
        <w:rPr>
          <w:rFonts w:ascii="Times New Roman" w:hAnsi="Times New Roman" w:cs="Times New Roman"/>
          <w:sz w:val="24"/>
          <w:szCs w:val="24"/>
        </w:rPr>
        <w:t>3 węże W-75</w:t>
      </w:r>
      <w:r w:rsidR="003A29B7" w:rsidRPr="00205EE1">
        <w:rPr>
          <w:rFonts w:ascii="Times New Roman" w:hAnsi="Times New Roman" w:cs="Times New Roman"/>
          <w:sz w:val="24"/>
          <w:szCs w:val="24"/>
        </w:rPr>
        <w:t>, 1 p</w:t>
      </w:r>
      <w:r w:rsidR="00F75C84" w:rsidRPr="00205EE1">
        <w:rPr>
          <w:rFonts w:ascii="Times New Roman" w:hAnsi="Times New Roman" w:cs="Times New Roman"/>
          <w:sz w:val="24"/>
          <w:szCs w:val="24"/>
        </w:rPr>
        <w:t>lecak PSP R-1 wraz z wyposażeniem</w:t>
      </w:r>
      <w:r w:rsidR="003A29B7" w:rsidRPr="00205EE1">
        <w:rPr>
          <w:rFonts w:ascii="Times New Roman" w:hAnsi="Times New Roman" w:cs="Times New Roman"/>
          <w:sz w:val="24"/>
          <w:szCs w:val="24"/>
        </w:rPr>
        <w:t>, 1 b</w:t>
      </w:r>
      <w:r w:rsidR="00F75C84" w:rsidRPr="00205EE1">
        <w:rPr>
          <w:rFonts w:ascii="Times New Roman" w:hAnsi="Times New Roman" w:cs="Times New Roman"/>
          <w:sz w:val="24"/>
          <w:szCs w:val="24"/>
        </w:rPr>
        <w:t>utla tlenowa do zestawu PSP-R1</w:t>
      </w:r>
      <w:r w:rsidR="003A29B7" w:rsidRPr="00205EE1">
        <w:rPr>
          <w:rFonts w:ascii="Times New Roman" w:hAnsi="Times New Roman" w:cs="Times New Roman"/>
          <w:sz w:val="24"/>
          <w:szCs w:val="24"/>
        </w:rPr>
        <w:t xml:space="preserve">, </w:t>
      </w:r>
      <w:r w:rsidR="00F97691">
        <w:rPr>
          <w:rFonts w:ascii="Times New Roman" w:hAnsi="Times New Roman" w:cs="Times New Roman"/>
          <w:sz w:val="24"/>
          <w:szCs w:val="24"/>
        </w:rPr>
        <w:br/>
      </w:r>
      <w:r w:rsidR="003A29B7" w:rsidRPr="00205EE1">
        <w:rPr>
          <w:rFonts w:ascii="Times New Roman" w:hAnsi="Times New Roman" w:cs="Times New Roman"/>
          <w:sz w:val="24"/>
          <w:szCs w:val="24"/>
        </w:rPr>
        <w:t>1 s</w:t>
      </w:r>
      <w:r w:rsidR="00F75C84" w:rsidRPr="00205EE1">
        <w:rPr>
          <w:rFonts w:ascii="Times New Roman" w:hAnsi="Times New Roman" w:cs="Times New Roman"/>
          <w:sz w:val="24"/>
          <w:szCs w:val="24"/>
        </w:rPr>
        <w:t>iekiero-młot Fiskars</w:t>
      </w:r>
      <w:r w:rsidR="003A29B7" w:rsidRPr="00205EE1">
        <w:rPr>
          <w:rFonts w:ascii="Times New Roman" w:hAnsi="Times New Roman" w:cs="Times New Roman"/>
          <w:sz w:val="24"/>
          <w:szCs w:val="24"/>
        </w:rPr>
        <w:t>, 1 m</w:t>
      </w:r>
      <w:r w:rsidR="00F75C84" w:rsidRPr="00205EE1">
        <w:rPr>
          <w:rFonts w:ascii="Times New Roman" w:hAnsi="Times New Roman" w:cs="Times New Roman"/>
          <w:sz w:val="24"/>
          <w:szCs w:val="24"/>
        </w:rPr>
        <w:t>łot wyburzeniowy Fiskars</w:t>
      </w:r>
      <w:r w:rsidR="003A29B7" w:rsidRPr="00205EE1">
        <w:rPr>
          <w:rFonts w:ascii="Times New Roman" w:hAnsi="Times New Roman" w:cs="Times New Roman"/>
          <w:sz w:val="24"/>
          <w:szCs w:val="24"/>
        </w:rPr>
        <w:t>, 1 s</w:t>
      </w:r>
      <w:r w:rsidR="00F75C84" w:rsidRPr="00205EE1">
        <w:rPr>
          <w:rFonts w:ascii="Times New Roman" w:hAnsi="Times New Roman" w:cs="Times New Roman"/>
          <w:sz w:val="24"/>
          <w:szCs w:val="24"/>
        </w:rPr>
        <w:t>iekiera Fiskars</w:t>
      </w:r>
      <w:r w:rsidR="003A29B7" w:rsidRPr="00205EE1">
        <w:rPr>
          <w:rFonts w:ascii="Times New Roman" w:hAnsi="Times New Roman" w:cs="Times New Roman"/>
          <w:sz w:val="24"/>
          <w:szCs w:val="24"/>
        </w:rPr>
        <w:t>, 1 k</w:t>
      </w:r>
      <w:r w:rsidR="00F75C84" w:rsidRPr="00205EE1">
        <w:rPr>
          <w:rFonts w:ascii="Times New Roman" w:hAnsi="Times New Roman" w:cs="Times New Roman"/>
          <w:sz w:val="24"/>
          <w:szCs w:val="24"/>
        </w:rPr>
        <w:t>ilof Fiskars</w:t>
      </w:r>
      <w:r w:rsidR="003A29B7" w:rsidRPr="00205EE1">
        <w:rPr>
          <w:rFonts w:ascii="Times New Roman" w:hAnsi="Times New Roman" w:cs="Times New Roman"/>
          <w:sz w:val="24"/>
          <w:szCs w:val="24"/>
        </w:rPr>
        <w:t xml:space="preserve">, </w:t>
      </w:r>
      <w:r w:rsidR="00F97691">
        <w:rPr>
          <w:rFonts w:ascii="Times New Roman" w:hAnsi="Times New Roman" w:cs="Times New Roman"/>
          <w:sz w:val="24"/>
          <w:szCs w:val="24"/>
        </w:rPr>
        <w:br/>
      </w:r>
      <w:r w:rsidR="003A29B7" w:rsidRPr="00205EE1">
        <w:rPr>
          <w:rFonts w:ascii="Times New Roman" w:hAnsi="Times New Roman" w:cs="Times New Roman"/>
          <w:sz w:val="24"/>
          <w:szCs w:val="24"/>
        </w:rPr>
        <w:t>2</w:t>
      </w:r>
      <w:r w:rsidR="00F75C84" w:rsidRPr="00205EE1">
        <w:rPr>
          <w:rFonts w:ascii="Times New Roman" w:hAnsi="Times New Roman" w:cs="Times New Roman"/>
          <w:sz w:val="24"/>
          <w:szCs w:val="24"/>
        </w:rPr>
        <w:t xml:space="preserve"> </w:t>
      </w:r>
      <w:r w:rsidR="003A29B7" w:rsidRPr="00205EE1">
        <w:rPr>
          <w:rFonts w:ascii="Times New Roman" w:hAnsi="Times New Roman" w:cs="Times New Roman"/>
          <w:sz w:val="24"/>
          <w:szCs w:val="24"/>
        </w:rPr>
        <w:t>s</w:t>
      </w:r>
      <w:r w:rsidR="00F75C84" w:rsidRPr="00205EE1">
        <w:rPr>
          <w:rFonts w:ascii="Times New Roman" w:hAnsi="Times New Roman" w:cs="Times New Roman"/>
          <w:sz w:val="24"/>
          <w:szCs w:val="24"/>
        </w:rPr>
        <w:t>zpadl</w:t>
      </w:r>
      <w:r w:rsidR="003A29B7" w:rsidRPr="00205EE1">
        <w:rPr>
          <w:rFonts w:ascii="Times New Roman" w:hAnsi="Times New Roman" w:cs="Times New Roman"/>
          <w:sz w:val="24"/>
          <w:szCs w:val="24"/>
        </w:rPr>
        <w:t>e</w:t>
      </w:r>
      <w:r w:rsidR="00F75C84" w:rsidRPr="00205EE1">
        <w:rPr>
          <w:rFonts w:ascii="Times New Roman" w:hAnsi="Times New Roman" w:cs="Times New Roman"/>
          <w:sz w:val="24"/>
          <w:szCs w:val="24"/>
        </w:rPr>
        <w:t xml:space="preserve"> Fiskars</w:t>
      </w:r>
      <w:r w:rsidR="003A29B7" w:rsidRPr="00205EE1">
        <w:rPr>
          <w:rFonts w:ascii="Times New Roman" w:hAnsi="Times New Roman" w:cs="Times New Roman"/>
          <w:sz w:val="24"/>
          <w:szCs w:val="24"/>
        </w:rPr>
        <w:t>, 2 s</w:t>
      </w:r>
      <w:r w:rsidR="00F75C84" w:rsidRPr="00205EE1">
        <w:rPr>
          <w:rFonts w:ascii="Times New Roman" w:hAnsi="Times New Roman" w:cs="Times New Roman"/>
          <w:sz w:val="24"/>
          <w:szCs w:val="24"/>
        </w:rPr>
        <w:t>zufl</w:t>
      </w:r>
      <w:r w:rsidR="003A29B7" w:rsidRPr="00205EE1">
        <w:rPr>
          <w:rFonts w:ascii="Times New Roman" w:hAnsi="Times New Roman" w:cs="Times New Roman"/>
          <w:sz w:val="24"/>
          <w:szCs w:val="24"/>
        </w:rPr>
        <w:t>e</w:t>
      </w:r>
      <w:r w:rsidR="00F75C84" w:rsidRPr="00205EE1">
        <w:rPr>
          <w:rFonts w:ascii="Times New Roman" w:hAnsi="Times New Roman" w:cs="Times New Roman"/>
          <w:sz w:val="24"/>
          <w:szCs w:val="24"/>
        </w:rPr>
        <w:t xml:space="preserve"> Fiskars</w:t>
      </w:r>
      <w:r w:rsidR="003A29B7" w:rsidRPr="00205EE1">
        <w:rPr>
          <w:rFonts w:ascii="Times New Roman" w:hAnsi="Times New Roman" w:cs="Times New Roman"/>
          <w:sz w:val="24"/>
          <w:szCs w:val="24"/>
        </w:rPr>
        <w:t>, 2 pary w</w:t>
      </w:r>
      <w:r w:rsidR="00F75C84" w:rsidRPr="00205EE1">
        <w:rPr>
          <w:rFonts w:ascii="Times New Roman" w:hAnsi="Times New Roman" w:cs="Times New Roman"/>
          <w:sz w:val="24"/>
          <w:szCs w:val="24"/>
        </w:rPr>
        <w:t>id</w:t>
      </w:r>
      <w:r w:rsidR="003A29B7" w:rsidRPr="00205EE1">
        <w:rPr>
          <w:rFonts w:ascii="Times New Roman" w:hAnsi="Times New Roman" w:cs="Times New Roman"/>
          <w:sz w:val="24"/>
          <w:szCs w:val="24"/>
        </w:rPr>
        <w:t>e</w:t>
      </w:r>
      <w:r w:rsidR="00F75C84" w:rsidRPr="00205EE1">
        <w:rPr>
          <w:rFonts w:ascii="Times New Roman" w:hAnsi="Times New Roman" w:cs="Times New Roman"/>
          <w:sz w:val="24"/>
          <w:szCs w:val="24"/>
        </w:rPr>
        <w:t>ł Fiskars</w:t>
      </w:r>
      <w:r w:rsidR="003A29B7" w:rsidRPr="00205EE1">
        <w:rPr>
          <w:rFonts w:ascii="Times New Roman" w:hAnsi="Times New Roman" w:cs="Times New Roman"/>
          <w:sz w:val="24"/>
          <w:szCs w:val="24"/>
        </w:rPr>
        <w:t>, 1 p</w:t>
      </w:r>
      <w:r w:rsidR="00F75C84" w:rsidRPr="00205EE1">
        <w:rPr>
          <w:rFonts w:ascii="Times New Roman" w:hAnsi="Times New Roman" w:cs="Times New Roman"/>
          <w:sz w:val="24"/>
          <w:szCs w:val="24"/>
        </w:rPr>
        <w:t>ralka przemysłowa WHIRPOOL</w:t>
      </w:r>
      <w:r w:rsidR="003A29B7" w:rsidRPr="00205EE1">
        <w:rPr>
          <w:rFonts w:ascii="Times New Roman" w:hAnsi="Times New Roman" w:cs="Times New Roman"/>
          <w:sz w:val="24"/>
          <w:szCs w:val="24"/>
        </w:rPr>
        <w:t>, 1 s</w:t>
      </w:r>
      <w:r w:rsidR="00F75C84" w:rsidRPr="00205EE1">
        <w:rPr>
          <w:rFonts w:ascii="Times New Roman" w:hAnsi="Times New Roman" w:cs="Times New Roman"/>
          <w:sz w:val="24"/>
          <w:szCs w:val="24"/>
        </w:rPr>
        <w:t>uszarka przemysłowa do ubrań WHIRPOOL</w:t>
      </w:r>
      <w:r w:rsidR="003A29B7" w:rsidRPr="00205EE1">
        <w:rPr>
          <w:rFonts w:ascii="Times New Roman" w:hAnsi="Times New Roman" w:cs="Times New Roman"/>
          <w:sz w:val="24"/>
          <w:szCs w:val="24"/>
        </w:rPr>
        <w:t>, 1 s</w:t>
      </w:r>
      <w:r w:rsidR="00F75C84" w:rsidRPr="00205EE1">
        <w:rPr>
          <w:rFonts w:ascii="Times New Roman" w:hAnsi="Times New Roman" w:cs="Times New Roman"/>
          <w:sz w:val="24"/>
          <w:szCs w:val="24"/>
        </w:rPr>
        <w:t xml:space="preserve">zafa </w:t>
      </w:r>
      <w:r w:rsidR="003A29B7" w:rsidRPr="00205EE1">
        <w:rPr>
          <w:rFonts w:ascii="Times New Roman" w:hAnsi="Times New Roman" w:cs="Times New Roman"/>
          <w:sz w:val="24"/>
          <w:szCs w:val="24"/>
        </w:rPr>
        <w:t>s</w:t>
      </w:r>
      <w:r w:rsidR="00F75C84" w:rsidRPr="00205EE1">
        <w:rPr>
          <w:rFonts w:ascii="Times New Roman" w:hAnsi="Times New Roman" w:cs="Times New Roman"/>
          <w:sz w:val="24"/>
          <w:szCs w:val="24"/>
        </w:rPr>
        <w:t>usząca ROS 04 do ŚOI oraz sprzętu specjalnego</w:t>
      </w:r>
      <w:r w:rsidR="003A29B7" w:rsidRPr="00205EE1">
        <w:rPr>
          <w:rFonts w:ascii="Times New Roman" w:hAnsi="Times New Roman" w:cs="Times New Roman"/>
          <w:sz w:val="24"/>
          <w:szCs w:val="24"/>
        </w:rPr>
        <w:t>, 1 p</w:t>
      </w:r>
      <w:r w:rsidR="00F75C84" w:rsidRPr="00205EE1">
        <w:rPr>
          <w:rFonts w:ascii="Times New Roman" w:hAnsi="Times New Roman" w:cs="Times New Roman"/>
          <w:sz w:val="24"/>
          <w:szCs w:val="24"/>
        </w:rPr>
        <w:t xml:space="preserve">iła </w:t>
      </w:r>
      <w:r w:rsidR="003A29B7" w:rsidRPr="00205EE1">
        <w:rPr>
          <w:rFonts w:ascii="Times New Roman" w:hAnsi="Times New Roman" w:cs="Times New Roman"/>
          <w:sz w:val="24"/>
          <w:szCs w:val="24"/>
        </w:rPr>
        <w:t>s</w:t>
      </w:r>
      <w:r w:rsidR="00F75C84" w:rsidRPr="00205EE1">
        <w:rPr>
          <w:rFonts w:ascii="Times New Roman" w:hAnsi="Times New Roman" w:cs="Times New Roman"/>
          <w:sz w:val="24"/>
          <w:szCs w:val="24"/>
        </w:rPr>
        <w:t>zablasta DeWalt</w:t>
      </w:r>
      <w:r w:rsidR="003A29B7" w:rsidRPr="00205EE1">
        <w:rPr>
          <w:rFonts w:ascii="Times New Roman" w:hAnsi="Times New Roman" w:cs="Times New Roman"/>
          <w:sz w:val="24"/>
          <w:szCs w:val="24"/>
        </w:rPr>
        <w:t>, 1 s</w:t>
      </w:r>
      <w:r w:rsidR="00F75C84" w:rsidRPr="00205EE1">
        <w:rPr>
          <w:rFonts w:ascii="Times New Roman" w:hAnsi="Times New Roman" w:cs="Times New Roman"/>
          <w:sz w:val="24"/>
          <w:szCs w:val="24"/>
        </w:rPr>
        <w:t xml:space="preserve">zlifierka kątowa DeWalt </w:t>
      </w:r>
      <w:r w:rsidR="003A29B7" w:rsidRPr="00205EE1">
        <w:rPr>
          <w:rFonts w:ascii="Times New Roman" w:hAnsi="Times New Roman" w:cs="Times New Roman"/>
          <w:sz w:val="24"/>
          <w:szCs w:val="24"/>
        </w:rPr>
        <w:t>, ś</w:t>
      </w:r>
      <w:r w:rsidR="00F75C84" w:rsidRPr="00205EE1">
        <w:rPr>
          <w:rFonts w:ascii="Times New Roman" w:hAnsi="Times New Roman" w:cs="Times New Roman"/>
          <w:sz w:val="24"/>
          <w:szCs w:val="24"/>
        </w:rPr>
        <w:t xml:space="preserve">rodki gaśnicze </w:t>
      </w:r>
      <w:r w:rsidR="003A29B7" w:rsidRPr="00205EE1">
        <w:rPr>
          <w:rFonts w:ascii="Times New Roman" w:hAnsi="Times New Roman" w:cs="Times New Roman"/>
          <w:sz w:val="24"/>
          <w:szCs w:val="24"/>
        </w:rPr>
        <w:t>oraz ś</w:t>
      </w:r>
      <w:r w:rsidR="00F75C84" w:rsidRPr="00205EE1">
        <w:rPr>
          <w:rFonts w:ascii="Times New Roman" w:hAnsi="Times New Roman" w:cs="Times New Roman"/>
          <w:sz w:val="24"/>
          <w:szCs w:val="24"/>
        </w:rPr>
        <w:t>rodki do neutralizacji plam substancji ropopochodnych</w:t>
      </w:r>
      <w:r w:rsidR="003A29B7" w:rsidRPr="00205EE1">
        <w:rPr>
          <w:rFonts w:ascii="Times New Roman" w:hAnsi="Times New Roman" w:cs="Times New Roman"/>
          <w:sz w:val="24"/>
          <w:szCs w:val="24"/>
        </w:rPr>
        <w:t>.</w:t>
      </w:r>
      <w:r w:rsidR="00F75C84" w:rsidRPr="00205EE1">
        <w:rPr>
          <w:rFonts w:ascii="Times New Roman" w:hAnsi="Times New Roman" w:cs="Times New Roman"/>
          <w:sz w:val="24"/>
          <w:szCs w:val="24"/>
        </w:rPr>
        <w:t xml:space="preserve"> </w:t>
      </w:r>
      <w:r w:rsidR="002772D8" w:rsidRPr="00205EE1">
        <w:rPr>
          <w:rFonts w:ascii="Times New Roman" w:hAnsi="Times New Roman" w:cs="Times New Roman"/>
          <w:sz w:val="24"/>
          <w:szCs w:val="24"/>
        </w:rPr>
        <w:t xml:space="preserve"> </w:t>
      </w:r>
    </w:p>
    <w:p w14:paraId="2A84F2A0" w14:textId="7D61B9B0" w:rsidR="00FE1C11" w:rsidRPr="00205EE1" w:rsidRDefault="00FE1C11" w:rsidP="003A29B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2022 Gmina zleciła sporządzenie projektu budowlanego rozbudowy budynku Ochotniczej Straży Pożarnej o garaż na wóz bojowy i miejsce na karetkę z zapleczem socjalnym dla ratowników. Projekt będzie gotowy pod koniec roku 2023.</w:t>
      </w:r>
    </w:p>
    <w:p w14:paraId="5D47A541" w14:textId="77777777" w:rsidR="00F75C84" w:rsidRPr="00205EE1" w:rsidRDefault="00F75C84" w:rsidP="00F75C84">
      <w:pPr>
        <w:shd w:val="clear" w:color="auto" w:fill="FFFFFF"/>
        <w:jc w:val="both"/>
        <w:rPr>
          <w:rFonts w:ascii="Times New Roman" w:hAnsi="Times New Roman" w:cs="Times New Roman"/>
          <w:sz w:val="24"/>
          <w:szCs w:val="24"/>
        </w:rPr>
      </w:pPr>
    </w:p>
    <w:p w14:paraId="1A64E02A" w14:textId="67DF1DBA" w:rsidR="006C5328" w:rsidRPr="00205EE1" w:rsidRDefault="00F5715D" w:rsidP="00DA0DBB">
      <w:pPr>
        <w:pStyle w:val="Nagwek3"/>
        <w:spacing w:before="0" w:line="360" w:lineRule="auto"/>
        <w:rPr>
          <w:rFonts w:ascii="Times New Roman" w:hAnsi="Times New Roman" w:cs="Times New Roman"/>
          <w:color w:val="auto"/>
        </w:rPr>
      </w:pPr>
      <w:bookmarkStart w:id="128" w:name="_Toc136437380"/>
      <w:r w:rsidRPr="00205EE1">
        <w:rPr>
          <w:rFonts w:ascii="Times New Roman" w:hAnsi="Times New Roman" w:cs="Times New Roman"/>
          <w:color w:val="auto"/>
        </w:rPr>
        <w:t xml:space="preserve">c) </w:t>
      </w:r>
      <w:r w:rsidR="006C5328" w:rsidRPr="00205EE1">
        <w:rPr>
          <w:rFonts w:ascii="Times New Roman" w:hAnsi="Times New Roman" w:cs="Times New Roman"/>
          <w:color w:val="auto"/>
        </w:rPr>
        <w:t>System ostrzegania mieszkańców o zagrożeniach i sytuacjach kryzysowych</w:t>
      </w:r>
      <w:bookmarkEnd w:id="128"/>
      <w:r w:rsidR="006C5328" w:rsidRPr="00205EE1">
        <w:rPr>
          <w:rFonts w:ascii="Times New Roman" w:hAnsi="Times New Roman" w:cs="Times New Roman"/>
          <w:color w:val="auto"/>
        </w:rPr>
        <w:t xml:space="preserve"> </w:t>
      </w:r>
    </w:p>
    <w:p w14:paraId="7E7408EC" w14:textId="77777777" w:rsidR="00DA0DBB" w:rsidRPr="00205EE1" w:rsidRDefault="00DA0DBB" w:rsidP="00DA0DB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Aplikacja "Blisko", czyli</w:t>
      </w:r>
      <w:r w:rsidR="006C5328" w:rsidRPr="00205EE1">
        <w:rPr>
          <w:rFonts w:ascii="Times New Roman" w:hAnsi="Times New Roman" w:cs="Times New Roman"/>
          <w:sz w:val="24"/>
          <w:szCs w:val="24"/>
        </w:rPr>
        <w:t xml:space="preserve"> system powiadamiania i</w:t>
      </w:r>
      <w:r w:rsidR="004F7F2F"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ostrzegania mieszkańców SISMS</w:t>
      </w:r>
      <w:r w:rsidRPr="00205EE1">
        <w:rPr>
          <w:rFonts w:ascii="Times New Roman" w:hAnsi="Times New Roman" w:cs="Times New Roman"/>
          <w:sz w:val="24"/>
          <w:szCs w:val="24"/>
        </w:rPr>
        <w:t xml:space="preserve">, działa w Redzie od 2018 roku, </w:t>
      </w:r>
      <w:r w:rsidR="006C5328" w:rsidRPr="00205EE1">
        <w:rPr>
          <w:rFonts w:ascii="Times New Roman" w:hAnsi="Times New Roman" w:cs="Times New Roman"/>
          <w:sz w:val="24"/>
          <w:szCs w:val="24"/>
        </w:rPr>
        <w:t>zapewnia</w:t>
      </w:r>
      <w:r w:rsidRPr="00205EE1">
        <w:rPr>
          <w:rFonts w:ascii="Times New Roman" w:hAnsi="Times New Roman" w:cs="Times New Roman"/>
          <w:sz w:val="24"/>
          <w:szCs w:val="24"/>
        </w:rPr>
        <w:t>jąc</w:t>
      </w:r>
      <w:r w:rsidR="006C5328" w:rsidRPr="00205EE1">
        <w:rPr>
          <w:rFonts w:ascii="Times New Roman" w:hAnsi="Times New Roman" w:cs="Times New Roman"/>
          <w:sz w:val="24"/>
          <w:szCs w:val="24"/>
        </w:rPr>
        <w:t xml:space="preserve"> mieszkańcom stały, bezpłatny dostęp do informacji o zagrożeniach, które mogą wystąpić na terenie Gminy, w tym alertów pogodowych.</w:t>
      </w:r>
      <w:r w:rsidRPr="00205EE1">
        <w:rPr>
          <w:rFonts w:ascii="Times New Roman" w:hAnsi="Times New Roman" w:cs="Times New Roman"/>
          <w:sz w:val="24"/>
          <w:szCs w:val="24"/>
        </w:rPr>
        <w:t xml:space="preserve"> </w:t>
      </w:r>
      <w:r w:rsidR="006C5328" w:rsidRPr="00205EE1">
        <w:rPr>
          <w:rFonts w:ascii="Times New Roman" w:hAnsi="Times New Roman" w:cs="Times New Roman"/>
          <w:sz w:val="24"/>
          <w:szCs w:val="24"/>
        </w:rPr>
        <w:t xml:space="preserve">Dostępnymi kanałami Redy są: </w:t>
      </w:r>
    </w:p>
    <w:p w14:paraId="0BE6EAA4" w14:textId="77777777" w:rsidR="00DA0DBB" w:rsidRPr="00205EE1" w:rsidRDefault="0077773F" w:rsidP="00804501">
      <w:pPr>
        <w:pStyle w:val="Akapitzlist"/>
        <w:numPr>
          <w:ilvl w:val="0"/>
          <w:numId w:val="51"/>
        </w:numPr>
        <w:spacing w:after="0" w:line="360" w:lineRule="auto"/>
        <w:jc w:val="both"/>
        <w:rPr>
          <w:rFonts w:ascii="Times New Roman" w:hAnsi="Times New Roman"/>
          <w:sz w:val="24"/>
          <w:szCs w:val="24"/>
        </w:rPr>
      </w:pPr>
      <w:r w:rsidRPr="00205EE1">
        <w:rPr>
          <w:rFonts w:ascii="Times New Roman" w:hAnsi="Times New Roman"/>
          <w:sz w:val="24"/>
          <w:szCs w:val="24"/>
        </w:rPr>
        <w:t>„</w:t>
      </w:r>
      <w:r w:rsidR="006C5328" w:rsidRPr="00205EE1">
        <w:rPr>
          <w:rFonts w:ascii="Times New Roman" w:hAnsi="Times New Roman"/>
          <w:sz w:val="24"/>
          <w:szCs w:val="24"/>
        </w:rPr>
        <w:t>Aktualności</w:t>
      </w:r>
      <w:r w:rsidRPr="00205EE1">
        <w:rPr>
          <w:rFonts w:ascii="Times New Roman" w:hAnsi="Times New Roman"/>
          <w:sz w:val="24"/>
          <w:szCs w:val="24"/>
        </w:rPr>
        <w:t>”</w:t>
      </w:r>
      <w:r w:rsidR="006C5328" w:rsidRPr="00205EE1">
        <w:rPr>
          <w:rFonts w:ascii="Times New Roman" w:hAnsi="Times New Roman"/>
          <w:sz w:val="24"/>
          <w:szCs w:val="24"/>
        </w:rPr>
        <w:t xml:space="preserve"> - informacje o</w:t>
      </w:r>
      <w:r w:rsidR="004F7F2F" w:rsidRPr="00205EE1">
        <w:rPr>
          <w:rFonts w:ascii="Times New Roman" w:hAnsi="Times New Roman"/>
          <w:sz w:val="24"/>
          <w:szCs w:val="24"/>
        </w:rPr>
        <w:t xml:space="preserve"> </w:t>
      </w:r>
      <w:r w:rsidR="006C5328" w:rsidRPr="00205EE1">
        <w:rPr>
          <w:rFonts w:ascii="Times New Roman" w:hAnsi="Times New Roman"/>
          <w:sz w:val="24"/>
          <w:szCs w:val="24"/>
        </w:rPr>
        <w:t xml:space="preserve">imprezach miejskich, sportowych, kulturalnych i społecznych, </w:t>
      </w:r>
    </w:p>
    <w:p w14:paraId="1B074C0A" w14:textId="597C2D69" w:rsidR="006C5328" w:rsidRPr="00205EE1" w:rsidRDefault="0077773F" w:rsidP="00804501">
      <w:pPr>
        <w:pStyle w:val="Akapitzlist"/>
        <w:numPr>
          <w:ilvl w:val="0"/>
          <w:numId w:val="51"/>
        </w:numPr>
        <w:spacing w:after="0" w:line="360" w:lineRule="auto"/>
        <w:jc w:val="both"/>
        <w:rPr>
          <w:rFonts w:ascii="Times New Roman" w:hAnsi="Times New Roman"/>
          <w:sz w:val="24"/>
          <w:szCs w:val="24"/>
        </w:rPr>
      </w:pPr>
      <w:r w:rsidRPr="00205EE1">
        <w:rPr>
          <w:rFonts w:ascii="Times New Roman" w:hAnsi="Times New Roman"/>
          <w:sz w:val="24"/>
          <w:szCs w:val="24"/>
        </w:rPr>
        <w:t>„</w:t>
      </w:r>
      <w:r w:rsidR="006C5328" w:rsidRPr="00205EE1">
        <w:rPr>
          <w:rFonts w:ascii="Times New Roman" w:hAnsi="Times New Roman"/>
          <w:sz w:val="24"/>
          <w:szCs w:val="24"/>
        </w:rPr>
        <w:t>Pilne Komunikaty</w:t>
      </w:r>
      <w:r w:rsidRPr="00205EE1">
        <w:rPr>
          <w:rFonts w:ascii="Times New Roman" w:hAnsi="Times New Roman"/>
          <w:sz w:val="24"/>
          <w:szCs w:val="24"/>
        </w:rPr>
        <w:t>”</w:t>
      </w:r>
      <w:r w:rsidR="006C5328" w:rsidRPr="00205EE1">
        <w:rPr>
          <w:rFonts w:ascii="Times New Roman" w:hAnsi="Times New Roman"/>
          <w:sz w:val="24"/>
          <w:szCs w:val="24"/>
        </w:rPr>
        <w:t xml:space="preserve"> - ważne informacje dotyczące Redy, ostrzeżenia i informacje o</w:t>
      </w:r>
      <w:r w:rsidR="00EB4886" w:rsidRPr="00205EE1">
        <w:rPr>
          <w:rFonts w:ascii="Times New Roman" w:hAnsi="Times New Roman"/>
          <w:sz w:val="24"/>
          <w:szCs w:val="24"/>
        </w:rPr>
        <w:t xml:space="preserve"> </w:t>
      </w:r>
      <w:r w:rsidR="006C5328" w:rsidRPr="00205EE1">
        <w:rPr>
          <w:rFonts w:ascii="Times New Roman" w:hAnsi="Times New Roman"/>
          <w:sz w:val="24"/>
          <w:szCs w:val="24"/>
        </w:rPr>
        <w:t>wszelkiego typu zagrożeniach lub utrudnieniach.</w:t>
      </w:r>
    </w:p>
    <w:p w14:paraId="3F140308" w14:textId="77777777" w:rsidR="00DA0DBB" w:rsidRPr="00205EE1" w:rsidRDefault="006C5328" w:rsidP="00DA0DBB">
      <w:pPr>
        <w:pStyle w:val="NormalnyWeb"/>
        <w:spacing w:before="0" w:beforeAutospacing="0" w:after="0" w:afterAutospacing="0" w:line="360" w:lineRule="auto"/>
        <w:jc w:val="both"/>
      </w:pPr>
      <w:r w:rsidRPr="00205EE1">
        <w:t xml:space="preserve">W aplikacji można również włączyć takie powiadomienia, jak: </w:t>
      </w:r>
    </w:p>
    <w:p w14:paraId="4ED08952" w14:textId="77777777" w:rsidR="00DA0DBB" w:rsidRPr="00205EE1" w:rsidRDefault="006C5328" w:rsidP="00804501">
      <w:pPr>
        <w:pStyle w:val="NormalnyWeb"/>
        <w:numPr>
          <w:ilvl w:val="0"/>
          <w:numId w:val="52"/>
        </w:numPr>
        <w:spacing w:before="0" w:beforeAutospacing="0" w:after="0" w:afterAutospacing="0" w:line="360" w:lineRule="auto"/>
        <w:jc w:val="both"/>
      </w:pPr>
      <w:r w:rsidRPr="00205EE1">
        <w:t xml:space="preserve">ogólnopolski kanał z komunikatami na temat poszukiwania zaginionych dzieci Child Alert, </w:t>
      </w:r>
    </w:p>
    <w:p w14:paraId="3BD41CB0" w14:textId="77777777" w:rsidR="00DA0DBB" w:rsidRPr="00205EE1" w:rsidRDefault="006C5328" w:rsidP="00804501">
      <w:pPr>
        <w:pStyle w:val="NormalnyWeb"/>
        <w:numPr>
          <w:ilvl w:val="0"/>
          <w:numId w:val="52"/>
        </w:numPr>
        <w:spacing w:before="0" w:beforeAutospacing="0" w:after="0" w:afterAutospacing="0" w:line="360" w:lineRule="auto"/>
        <w:jc w:val="both"/>
      </w:pPr>
      <w:r w:rsidRPr="00205EE1">
        <w:t>Regionalny System Ostrzegania nadający komunikaty m.in. o</w:t>
      </w:r>
      <w:r w:rsidR="004F7F2F" w:rsidRPr="00205EE1">
        <w:t xml:space="preserve"> </w:t>
      </w:r>
      <w:r w:rsidRPr="00205EE1">
        <w:t xml:space="preserve">zagrożeniach pogodowych, </w:t>
      </w:r>
    </w:p>
    <w:p w14:paraId="3DC00C08" w14:textId="77777777" w:rsidR="00DA0DBB" w:rsidRPr="00205EE1" w:rsidRDefault="006C5328" w:rsidP="00804501">
      <w:pPr>
        <w:pStyle w:val="NormalnyWeb"/>
        <w:numPr>
          <w:ilvl w:val="0"/>
          <w:numId w:val="52"/>
        </w:numPr>
        <w:spacing w:before="0" w:beforeAutospacing="0" w:after="0" w:afterAutospacing="0" w:line="360" w:lineRule="auto"/>
        <w:jc w:val="both"/>
      </w:pPr>
      <w:r w:rsidRPr="00205EE1">
        <w:t>informacje od operatorów energetycznych o</w:t>
      </w:r>
      <w:r w:rsidR="004F7F2F" w:rsidRPr="00205EE1">
        <w:t xml:space="preserve"> </w:t>
      </w:r>
      <w:r w:rsidRPr="00205EE1">
        <w:t>planowanych i</w:t>
      </w:r>
      <w:r w:rsidR="004F7F2F" w:rsidRPr="00205EE1">
        <w:t xml:space="preserve"> </w:t>
      </w:r>
      <w:r w:rsidRPr="00205EE1">
        <w:t xml:space="preserve">awaryjnych przerwach </w:t>
      </w:r>
      <w:r w:rsidR="00E854FD" w:rsidRPr="00205EE1">
        <w:t>w</w:t>
      </w:r>
      <w:r w:rsidR="004F7F2F" w:rsidRPr="00205EE1">
        <w:t xml:space="preserve"> </w:t>
      </w:r>
      <w:r w:rsidRPr="00205EE1">
        <w:t xml:space="preserve">dostawie prądu, </w:t>
      </w:r>
    </w:p>
    <w:p w14:paraId="618B50C6" w14:textId="77777777" w:rsidR="00DA0DBB" w:rsidRPr="00205EE1" w:rsidRDefault="006C5328" w:rsidP="00804501">
      <w:pPr>
        <w:pStyle w:val="NormalnyWeb"/>
        <w:numPr>
          <w:ilvl w:val="0"/>
          <w:numId w:val="52"/>
        </w:numPr>
        <w:spacing w:before="0" w:beforeAutospacing="0" w:after="0" w:afterAutospacing="0" w:line="360" w:lineRule="auto"/>
        <w:jc w:val="both"/>
      </w:pPr>
      <w:r w:rsidRPr="00205EE1">
        <w:t>komunikaty o</w:t>
      </w:r>
      <w:r w:rsidR="004F7F2F" w:rsidRPr="00205EE1">
        <w:t xml:space="preserve"> </w:t>
      </w:r>
      <w:r w:rsidRPr="00205EE1">
        <w:t>jakości powietrza</w:t>
      </w:r>
      <w:r w:rsidR="00261344" w:rsidRPr="00205EE1">
        <w:t>,</w:t>
      </w:r>
    </w:p>
    <w:p w14:paraId="3F213973" w14:textId="1BECABE6" w:rsidR="00EB18DB" w:rsidRPr="00205EE1" w:rsidRDefault="00261344" w:rsidP="00804501">
      <w:pPr>
        <w:pStyle w:val="NormalnyWeb"/>
        <w:numPr>
          <w:ilvl w:val="0"/>
          <w:numId w:val="52"/>
        </w:numPr>
        <w:spacing w:before="0" w:beforeAutospacing="0" w:after="0" w:afterAutospacing="0" w:line="360" w:lineRule="auto"/>
        <w:jc w:val="both"/>
      </w:pPr>
      <w:r w:rsidRPr="00205EE1">
        <w:t>informacje z zakresu gospodarki odpadami</w:t>
      </w:r>
      <w:r w:rsidR="006C5328" w:rsidRPr="00205EE1">
        <w:t>.</w:t>
      </w:r>
      <w:bookmarkStart w:id="129" w:name="_Hlk71530609"/>
    </w:p>
    <w:p w14:paraId="6BC200D3" w14:textId="1BAFCD3F" w:rsidR="00EB4886" w:rsidRPr="00205EE1" w:rsidRDefault="00EB4886" w:rsidP="00DA0DBB">
      <w:pPr>
        <w:pStyle w:val="NormalnyWeb"/>
        <w:spacing w:before="0" w:beforeAutospacing="0" w:after="0" w:afterAutospacing="0" w:line="360" w:lineRule="auto"/>
        <w:ind w:firstLine="708"/>
        <w:jc w:val="both"/>
      </w:pPr>
      <w:r w:rsidRPr="00205EE1">
        <w:t>W</w:t>
      </w:r>
      <w:r w:rsidR="004676A8" w:rsidRPr="00205EE1">
        <w:t xml:space="preserve">edług danych dostarczonych przez </w:t>
      </w:r>
      <w:r w:rsidRPr="00205EE1">
        <w:t xml:space="preserve"> </w:t>
      </w:r>
      <w:r w:rsidR="004676A8" w:rsidRPr="00205EE1">
        <w:t>AMM Systems Sp. z o.o.</w:t>
      </w:r>
      <w:r w:rsidR="008B58AE" w:rsidRPr="00205EE1">
        <w:t>,</w:t>
      </w:r>
      <w:r w:rsidR="004676A8" w:rsidRPr="00205EE1">
        <w:t xml:space="preserve"> </w:t>
      </w:r>
      <w:r w:rsidR="008B58AE" w:rsidRPr="00205EE1">
        <w:t>w</w:t>
      </w:r>
      <w:r w:rsidR="004676A8" w:rsidRPr="00205EE1">
        <w:t xml:space="preserve"> </w:t>
      </w:r>
      <w:r w:rsidRPr="00205EE1">
        <w:t>ciągu roku 20</w:t>
      </w:r>
      <w:r w:rsidR="004676A8" w:rsidRPr="00205EE1">
        <w:t>2</w:t>
      </w:r>
      <w:r w:rsidR="00DA0DBB" w:rsidRPr="00205EE1">
        <w:t>2</w:t>
      </w:r>
      <w:r w:rsidR="004676A8" w:rsidRPr="00205EE1">
        <w:t xml:space="preserve"> Miasto Reda wysłało za pośrednictwem aplikacji „Blisko” </w:t>
      </w:r>
      <w:r w:rsidR="00DA0DBB" w:rsidRPr="00205EE1">
        <w:t xml:space="preserve">9 087 </w:t>
      </w:r>
      <w:r w:rsidR="004676A8" w:rsidRPr="00205EE1">
        <w:t>komunikatów</w:t>
      </w:r>
      <w:r w:rsidRPr="00205EE1">
        <w:t>.</w:t>
      </w:r>
    </w:p>
    <w:p w14:paraId="4DFEFF06" w14:textId="354EFDB5" w:rsidR="00231E6B" w:rsidRPr="00205EE1" w:rsidRDefault="00231E6B" w:rsidP="00231E6B">
      <w:pPr>
        <w:pStyle w:val="Nagwek2"/>
        <w:rPr>
          <w:lang w:val="pl-PL"/>
        </w:rPr>
      </w:pPr>
      <w:bookmarkStart w:id="130" w:name="_Toc136437381"/>
      <w:r w:rsidRPr="00205EE1">
        <w:t>1</w:t>
      </w:r>
      <w:r w:rsidR="0077773F" w:rsidRPr="00205EE1">
        <w:rPr>
          <w:lang w:val="pl-PL"/>
        </w:rPr>
        <w:t>9</w:t>
      </w:r>
      <w:r w:rsidRPr="00205EE1">
        <w:t xml:space="preserve">. </w:t>
      </w:r>
      <w:r w:rsidRPr="00205EE1">
        <w:rPr>
          <w:lang w:val="pl-PL"/>
        </w:rPr>
        <w:t xml:space="preserve">Realizacja uchwał </w:t>
      </w:r>
      <w:r w:rsidR="006E0577" w:rsidRPr="00205EE1">
        <w:rPr>
          <w:lang w:val="pl-PL"/>
        </w:rPr>
        <w:t>R</w:t>
      </w:r>
      <w:r w:rsidRPr="00205EE1">
        <w:rPr>
          <w:lang w:val="pl-PL"/>
        </w:rPr>
        <w:t>ady Miejskiej</w:t>
      </w:r>
      <w:bookmarkEnd w:id="130"/>
    </w:p>
    <w:p w14:paraId="3D654D80" w14:textId="03ADD8D9" w:rsidR="00231E6B" w:rsidRPr="00205EE1" w:rsidRDefault="00231E6B" w:rsidP="00231E6B">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Rada Miejska w Redzie podjęła w roku 202</w:t>
      </w:r>
      <w:r w:rsidR="00BB425D" w:rsidRPr="00205EE1">
        <w:rPr>
          <w:rFonts w:ascii="Times New Roman" w:hAnsi="Times New Roman" w:cs="Times New Roman"/>
          <w:sz w:val="24"/>
          <w:szCs w:val="24"/>
        </w:rPr>
        <w:t>2</w:t>
      </w:r>
      <w:r w:rsidRPr="00205EE1">
        <w:rPr>
          <w:rFonts w:ascii="Times New Roman" w:hAnsi="Times New Roman" w:cs="Times New Roman"/>
          <w:sz w:val="24"/>
          <w:szCs w:val="24"/>
        </w:rPr>
        <w:t xml:space="preserve"> następujące uchwały dotyczące spraw społecznych i Miejskiego Ośrodka Pomocy Społecznej:</w:t>
      </w:r>
    </w:p>
    <w:tbl>
      <w:tblPr>
        <w:tblStyle w:val="Tabela-Siatka"/>
        <w:tblW w:w="0" w:type="auto"/>
        <w:jc w:val="center"/>
        <w:tblLook w:val="04A0" w:firstRow="1" w:lastRow="0" w:firstColumn="1" w:lastColumn="0" w:noHBand="0" w:noVBand="1"/>
      </w:tblPr>
      <w:tblGrid>
        <w:gridCol w:w="1963"/>
        <w:gridCol w:w="1434"/>
        <w:gridCol w:w="5665"/>
      </w:tblGrid>
      <w:tr w:rsidR="00205EE1" w:rsidRPr="00205EE1" w14:paraId="4DF561B5" w14:textId="77777777" w:rsidTr="003C55F2">
        <w:trPr>
          <w:jc w:val="center"/>
        </w:trPr>
        <w:tc>
          <w:tcPr>
            <w:tcW w:w="1963" w:type="dxa"/>
          </w:tcPr>
          <w:p w14:paraId="725AF858" w14:textId="77777777" w:rsidR="00231E6B" w:rsidRPr="00205EE1" w:rsidRDefault="00231E6B" w:rsidP="000752F9">
            <w:pPr>
              <w:jc w:val="center"/>
              <w:rPr>
                <w:rFonts w:ascii="Times New Roman" w:eastAsia="Times New Roman" w:hAnsi="Times New Roman" w:cs="Times New Roman"/>
                <w:b/>
                <w:bCs/>
                <w:sz w:val="24"/>
                <w:szCs w:val="24"/>
                <w:lang w:eastAsia="pl-PL"/>
              </w:rPr>
            </w:pPr>
            <w:bookmarkStart w:id="131" w:name="_Hlk71948843"/>
            <w:r w:rsidRPr="00205EE1">
              <w:rPr>
                <w:rFonts w:ascii="Times New Roman" w:eastAsia="Times New Roman" w:hAnsi="Times New Roman" w:cs="Times New Roman"/>
                <w:b/>
                <w:bCs/>
                <w:sz w:val="24"/>
                <w:szCs w:val="24"/>
                <w:lang w:eastAsia="pl-PL"/>
              </w:rPr>
              <w:t>nr uchwały</w:t>
            </w:r>
          </w:p>
        </w:tc>
        <w:tc>
          <w:tcPr>
            <w:tcW w:w="1434" w:type="dxa"/>
          </w:tcPr>
          <w:p w14:paraId="26F647CC" w14:textId="77777777" w:rsidR="00231E6B" w:rsidRPr="00205EE1" w:rsidRDefault="00231E6B" w:rsidP="000752F9">
            <w:pPr>
              <w:jc w:val="center"/>
              <w:rPr>
                <w:rFonts w:ascii="Times New Roman" w:eastAsia="Times New Roman" w:hAnsi="Times New Roman" w:cs="Times New Roman"/>
                <w:b/>
                <w:bCs/>
                <w:sz w:val="24"/>
                <w:szCs w:val="24"/>
                <w:lang w:eastAsia="pl-PL"/>
              </w:rPr>
            </w:pPr>
            <w:r w:rsidRPr="00205EE1">
              <w:rPr>
                <w:rFonts w:ascii="Times New Roman" w:eastAsia="Times New Roman" w:hAnsi="Times New Roman" w:cs="Times New Roman"/>
                <w:b/>
                <w:bCs/>
                <w:sz w:val="24"/>
                <w:szCs w:val="24"/>
                <w:lang w:eastAsia="pl-PL"/>
              </w:rPr>
              <w:t>data uchwalenia</w:t>
            </w:r>
          </w:p>
        </w:tc>
        <w:tc>
          <w:tcPr>
            <w:tcW w:w="5665" w:type="dxa"/>
          </w:tcPr>
          <w:p w14:paraId="512D3274" w14:textId="77777777" w:rsidR="00231E6B" w:rsidRPr="00205EE1" w:rsidRDefault="00231E6B" w:rsidP="000752F9">
            <w:pPr>
              <w:jc w:val="center"/>
              <w:rPr>
                <w:rFonts w:ascii="Times New Roman" w:eastAsia="Times New Roman" w:hAnsi="Times New Roman" w:cs="Times New Roman"/>
                <w:b/>
                <w:bCs/>
                <w:sz w:val="24"/>
                <w:szCs w:val="24"/>
                <w:lang w:eastAsia="pl-PL"/>
              </w:rPr>
            </w:pPr>
            <w:r w:rsidRPr="00205EE1">
              <w:rPr>
                <w:rFonts w:ascii="Times New Roman" w:eastAsia="Times New Roman" w:hAnsi="Times New Roman" w:cs="Times New Roman"/>
                <w:b/>
                <w:bCs/>
                <w:sz w:val="24"/>
                <w:szCs w:val="24"/>
                <w:lang w:eastAsia="pl-PL"/>
              </w:rPr>
              <w:t>tytuł uchwały</w:t>
            </w:r>
          </w:p>
        </w:tc>
      </w:tr>
      <w:tr w:rsidR="00205EE1" w:rsidRPr="00205EE1" w14:paraId="323E3374" w14:textId="77777777" w:rsidTr="003C55F2">
        <w:tblPrEx>
          <w:jc w:val="left"/>
        </w:tblPrEx>
        <w:trPr>
          <w:trHeight w:val="765"/>
        </w:trPr>
        <w:tc>
          <w:tcPr>
            <w:tcW w:w="1963" w:type="dxa"/>
          </w:tcPr>
          <w:p w14:paraId="77F7358E" w14:textId="234BA7B4" w:rsidR="00AE3B41" w:rsidRPr="00205EE1" w:rsidRDefault="00AE3B41" w:rsidP="0042587E">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XLII/427/2022</w:t>
            </w:r>
          </w:p>
        </w:tc>
        <w:tc>
          <w:tcPr>
            <w:tcW w:w="1434" w:type="dxa"/>
            <w:noWrap/>
          </w:tcPr>
          <w:p w14:paraId="61CE8E1B" w14:textId="6C8610D6" w:rsidR="00AE3B41" w:rsidRPr="00205EE1" w:rsidRDefault="00AE3B41" w:rsidP="0042587E">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11.01.2022</w:t>
            </w:r>
          </w:p>
        </w:tc>
        <w:tc>
          <w:tcPr>
            <w:tcW w:w="5665" w:type="dxa"/>
          </w:tcPr>
          <w:p w14:paraId="4C2E9606" w14:textId="69FC10A0" w:rsidR="00AE3B41" w:rsidRPr="00205EE1" w:rsidRDefault="00AE3B41" w:rsidP="003C55F2">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upoważnienia dyrektora Miejskiego Ośrodka Pomocy Społecznej w Redzie do prowadzenia postepowania w sprawach wypłaty dodatku osłonowego</w:t>
            </w:r>
          </w:p>
        </w:tc>
      </w:tr>
      <w:tr w:rsidR="00205EE1" w:rsidRPr="00205EE1" w14:paraId="0FA1E71A" w14:textId="77777777" w:rsidTr="00AE3B41">
        <w:tblPrEx>
          <w:jc w:val="left"/>
        </w:tblPrEx>
        <w:trPr>
          <w:trHeight w:val="765"/>
        </w:trPr>
        <w:tc>
          <w:tcPr>
            <w:tcW w:w="1963" w:type="dxa"/>
          </w:tcPr>
          <w:p w14:paraId="47A325AC" w14:textId="6653CD2C" w:rsidR="0042587E" w:rsidRPr="00205EE1" w:rsidRDefault="00AE3B41" w:rsidP="0042587E">
            <w:pPr>
              <w:jc w:val="center"/>
              <w:rPr>
                <w:rFonts w:ascii="Times New Roman" w:eastAsia="Times New Roman" w:hAnsi="Times New Roman" w:cs="Times New Roman"/>
                <w:sz w:val="24"/>
                <w:szCs w:val="24"/>
                <w:lang w:eastAsia="pl-PL"/>
              </w:rPr>
            </w:pPr>
            <w:bookmarkStart w:id="132" w:name="_Hlk71947666"/>
            <w:r w:rsidRPr="00205EE1">
              <w:rPr>
                <w:rFonts w:ascii="Times New Roman" w:eastAsia="Times New Roman" w:hAnsi="Times New Roman" w:cs="Times New Roman"/>
                <w:sz w:val="24"/>
                <w:szCs w:val="24"/>
                <w:lang w:eastAsia="pl-PL"/>
              </w:rPr>
              <w:t>XLVI/461/2022</w:t>
            </w:r>
          </w:p>
        </w:tc>
        <w:tc>
          <w:tcPr>
            <w:tcW w:w="1434" w:type="dxa"/>
            <w:noWrap/>
          </w:tcPr>
          <w:p w14:paraId="58E905A2" w14:textId="147B8AC9" w:rsidR="0042587E" w:rsidRPr="00205EE1" w:rsidRDefault="00AE3B41" w:rsidP="0042587E">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31.03.2022</w:t>
            </w:r>
          </w:p>
        </w:tc>
        <w:tc>
          <w:tcPr>
            <w:tcW w:w="5665" w:type="dxa"/>
          </w:tcPr>
          <w:p w14:paraId="7E8A02FF" w14:textId="3118BE56" w:rsidR="0042587E" w:rsidRPr="00205EE1" w:rsidRDefault="00AE3B41" w:rsidP="003C55F2">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przyjęcia Gminnego Programu Profilaktyki i Rozwiązywania Problemów Alkoholowych oraz Przeciwdziałania Narkomanii na lata 2022 - 2024 w Redzie</w:t>
            </w:r>
          </w:p>
        </w:tc>
      </w:tr>
      <w:tr w:rsidR="00205EE1" w:rsidRPr="00205EE1" w14:paraId="380B4FAF" w14:textId="77777777" w:rsidTr="00AE3B41">
        <w:tblPrEx>
          <w:jc w:val="left"/>
        </w:tblPrEx>
        <w:trPr>
          <w:trHeight w:val="738"/>
        </w:trPr>
        <w:tc>
          <w:tcPr>
            <w:tcW w:w="1963" w:type="dxa"/>
          </w:tcPr>
          <w:p w14:paraId="46602940" w14:textId="5287D435" w:rsidR="0042587E" w:rsidRPr="00205EE1" w:rsidRDefault="00AE3B41" w:rsidP="0042587E">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XLVI/467/2022</w:t>
            </w:r>
          </w:p>
        </w:tc>
        <w:tc>
          <w:tcPr>
            <w:tcW w:w="1434" w:type="dxa"/>
            <w:noWrap/>
          </w:tcPr>
          <w:p w14:paraId="721B5FE7" w14:textId="017DE7FB" w:rsidR="0042587E" w:rsidRPr="00205EE1" w:rsidRDefault="00AE3B41" w:rsidP="0042587E">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31.03.2022</w:t>
            </w:r>
          </w:p>
        </w:tc>
        <w:tc>
          <w:tcPr>
            <w:tcW w:w="5665" w:type="dxa"/>
          </w:tcPr>
          <w:p w14:paraId="1F3B1117" w14:textId="0B7AAE02" w:rsidR="0042587E" w:rsidRPr="00205EE1" w:rsidRDefault="00AE3B41" w:rsidP="003C55F2">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przystąpienia do Programu "Asystent osobisty osoby niepełnosprawnej" - edycja 2022</w:t>
            </w:r>
          </w:p>
        </w:tc>
      </w:tr>
      <w:tr w:rsidR="00205EE1" w:rsidRPr="00205EE1" w14:paraId="1A62A06D" w14:textId="77777777" w:rsidTr="00AE3B41">
        <w:tblPrEx>
          <w:jc w:val="left"/>
        </w:tblPrEx>
        <w:trPr>
          <w:trHeight w:val="975"/>
        </w:trPr>
        <w:tc>
          <w:tcPr>
            <w:tcW w:w="1963" w:type="dxa"/>
          </w:tcPr>
          <w:p w14:paraId="6F8A400A" w14:textId="7621D343" w:rsidR="00AE3B41" w:rsidRPr="00205EE1" w:rsidRDefault="00AE3B41"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LVII/542/2022</w:t>
            </w:r>
          </w:p>
        </w:tc>
        <w:tc>
          <w:tcPr>
            <w:tcW w:w="1434" w:type="dxa"/>
            <w:noWrap/>
          </w:tcPr>
          <w:p w14:paraId="25C7A3E4" w14:textId="0AB29B11" w:rsidR="00AE3B41" w:rsidRPr="00205EE1" w:rsidRDefault="00AE3B41"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29.11.2022</w:t>
            </w:r>
          </w:p>
        </w:tc>
        <w:tc>
          <w:tcPr>
            <w:tcW w:w="5665" w:type="dxa"/>
          </w:tcPr>
          <w:p w14:paraId="76E716CD" w14:textId="00F39A0B" w:rsidR="00AE3B41" w:rsidRPr="00205EE1" w:rsidRDefault="00AE3B41" w:rsidP="00AE3B41">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Rocznego Programu Współpracy Gminy Miasto Reda z organizacjami pozarządowymi oraz podmiotami, o których mowa w art. 3 ust. 3 ustawy z dnia 24  kwietnia 2003 roku o działalności pożytku publicznego i o wolontariacie na 2022 rok.</w:t>
            </w:r>
          </w:p>
        </w:tc>
      </w:tr>
      <w:tr w:rsidR="00205EE1" w:rsidRPr="00205EE1" w14:paraId="47718D23" w14:textId="77777777" w:rsidTr="00AE3B41">
        <w:tblPrEx>
          <w:jc w:val="left"/>
        </w:tblPrEx>
        <w:trPr>
          <w:trHeight w:val="683"/>
        </w:trPr>
        <w:tc>
          <w:tcPr>
            <w:tcW w:w="1963" w:type="dxa"/>
          </w:tcPr>
          <w:p w14:paraId="3F42286D" w14:textId="67D8DE03" w:rsidR="00AE3B41" w:rsidRPr="00205EE1" w:rsidRDefault="00AE3B41"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LVI/543/2022</w:t>
            </w:r>
          </w:p>
        </w:tc>
        <w:tc>
          <w:tcPr>
            <w:tcW w:w="1434" w:type="dxa"/>
            <w:noWrap/>
          </w:tcPr>
          <w:p w14:paraId="6815B26A" w14:textId="60758F43" w:rsidR="00AE3B41" w:rsidRPr="00205EE1" w:rsidRDefault="001B71CE"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29.11.2022</w:t>
            </w:r>
          </w:p>
        </w:tc>
        <w:tc>
          <w:tcPr>
            <w:tcW w:w="5665" w:type="dxa"/>
          </w:tcPr>
          <w:p w14:paraId="236A7E07" w14:textId="02C51FCB" w:rsidR="00AE3B41" w:rsidRPr="00205EE1" w:rsidRDefault="001B71CE" w:rsidP="00AE3B41">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o zmianie Uchwały Nr XXVI/275/2020 Rady Miejskiej w Redzie z dnia 26 listopada 2020 r. w sprawie realizacji na terenie Gminy Miasto Reda Programu „Rodzina Na Plus” w latach 2021-2022</w:t>
            </w:r>
          </w:p>
        </w:tc>
      </w:tr>
      <w:tr w:rsidR="00205EE1" w:rsidRPr="00205EE1" w14:paraId="51BEA7D5" w14:textId="77777777" w:rsidTr="00AE3B41">
        <w:tblPrEx>
          <w:jc w:val="left"/>
        </w:tblPrEx>
        <w:trPr>
          <w:trHeight w:val="971"/>
        </w:trPr>
        <w:tc>
          <w:tcPr>
            <w:tcW w:w="1963" w:type="dxa"/>
          </w:tcPr>
          <w:p w14:paraId="6A405333" w14:textId="6B3EEB7A" w:rsidR="00AE3B41" w:rsidRPr="00205EE1" w:rsidRDefault="001B71CE"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LVI/544/2022</w:t>
            </w:r>
          </w:p>
        </w:tc>
        <w:tc>
          <w:tcPr>
            <w:tcW w:w="1434" w:type="dxa"/>
            <w:noWrap/>
          </w:tcPr>
          <w:p w14:paraId="40C4C36A" w14:textId="29E0544F" w:rsidR="00AE3B41" w:rsidRPr="00205EE1" w:rsidRDefault="001B71CE"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29.11.2022</w:t>
            </w:r>
          </w:p>
        </w:tc>
        <w:tc>
          <w:tcPr>
            <w:tcW w:w="5665" w:type="dxa"/>
          </w:tcPr>
          <w:p w14:paraId="578984F6" w14:textId="28DE34BB" w:rsidR="00AE3B41" w:rsidRPr="00205EE1" w:rsidRDefault="00AE3B41" w:rsidP="00AE3B41">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w sprawie rozpatrzenia skargi na działalność Miejskiego Ośrodka Pomocy Społecznej w Redzie</w:t>
            </w:r>
          </w:p>
        </w:tc>
      </w:tr>
      <w:tr w:rsidR="00205EE1" w:rsidRPr="00205EE1" w14:paraId="3DE3F77B" w14:textId="77777777" w:rsidTr="003C55F2">
        <w:tblPrEx>
          <w:jc w:val="left"/>
        </w:tblPrEx>
        <w:trPr>
          <w:trHeight w:val="693"/>
        </w:trPr>
        <w:tc>
          <w:tcPr>
            <w:tcW w:w="1963" w:type="dxa"/>
            <w:hideMark/>
          </w:tcPr>
          <w:p w14:paraId="57708176" w14:textId="4E0DB19F" w:rsidR="00AE3B41" w:rsidRPr="00205EE1" w:rsidRDefault="001B71CE"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LVI/545/2022</w:t>
            </w:r>
          </w:p>
        </w:tc>
        <w:tc>
          <w:tcPr>
            <w:tcW w:w="1434" w:type="dxa"/>
            <w:noWrap/>
            <w:hideMark/>
          </w:tcPr>
          <w:p w14:paraId="122375D2" w14:textId="3254039F" w:rsidR="00AE3B41" w:rsidRPr="00205EE1" w:rsidRDefault="001B71CE" w:rsidP="00AE3B41">
            <w:pPr>
              <w:jc w:val="cente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29.11.2022</w:t>
            </w:r>
          </w:p>
        </w:tc>
        <w:tc>
          <w:tcPr>
            <w:tcW w:w="5665" w:type="dxa"/>
            <w:hideMark/>
          </w:tcPr>
          <w:p w14:paraId="756BA69E" w14:textId="7CC448D8" w:rsidR="00AE3B41" w:rsidRPr="00205EE1" w:rsidRDefault="001B71CE" w:rsidP="00AE3B41">
            <w:pPr>
              <w:rPr>
                <w:rFonts w:ascii="Times New Roman" w:eastAsia="Times New Roman" w:hAnsi="Times New Roman" w:cs="Times New Roman"/>
                <w:sz w:val="24"/>
                <w:szCs w:val="24"/>
                <w:lang w:eastAsia="pl-PL"/>
              </w:rPr>
            </w:pPr>
            <w:r w:rsidRPr="00205EE1">
              <w:rPr>
                <w:rFonts w:ascii="Times New Roman" w:eastAsia="Times New Roman" w:hAnsi="Times New Roman" w:cs="Times New Roman"/>
                <w:sz w:val="24"/>
                <w:szCs w:val="24"/>
                <w:lang w:eastAsia="pl-PL"/>
              </w:rPr>
              <w:t>o zmianie uchwały Nr XLIII/433/2022 Rady Miejskiej w Redzie z dnia 27 stycznia 2022r. w sprawie ustalenia zasad wynajmowania lokali wchodzących w skład mieszkaniowego zasobu Gminy Miasto Reda</w:t>
            </w:r>
          </w:p>
        </w:tc>
      </w:tr>
    </w:tbl>
    <w:bookmarkEnd w:id="131"/>
    <w:bookmarkEnd w:id="132"/>
    <w:p w14:paraId="3D579F2D" w14:textId="78A5D7A7" w:rsidR="00C701E6" w:rsidRPr="00205EE1" w:rsidRDefault="00231E6B" w:rsidP="00EB18DB">
      <w:pPr>
        <w:autoSpaceDE w:val="0"/>
        <w:autoSpaceDN w:val="0"/>
        <w:adjustRightInd w:val="0"/>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Uchwały zostały zrealizowane lub ich realizacja jest w toku.</w:t>
      </w:r>
    </w:p>
    <w:p w14:paraId="17D5A161" w14:textId="6E124D41" w:rsidR="006C5328" w:rsidRPr="00205EE1" w:rsidRDefault="008573C1" w:rsidP="004E08B7">
      <w:pPr>
        <w:pStyle w:val="Nagwek1"/>
        <w:rPr>
          <w:color w:val="auto"/>
        </w:rPr>
      </w:pPr>
      <w:bookmarkStart w:id="133" w:name="_Toc136437382"/>
      <w:bookmarkEnd w:id="129"/>
      <w:r w:rsidRPr="00205EE1">
        <w:rPr>
          <w:color w:val="auto"/>
        </w:rPr>
        <w:t xml:space="preserve">IX. </w:t>
      </w:r>
      <w:r w:rsidR="006C5328" w:rsidRPr="00205EE1">
        <w:rPr>
          <w:color w:val="auto"/>
        </w:rPr>
        <w:t>KULTURA I SPORT</w:t>
      </w:r>
      <w:bookmarkEnd w:id="133"/>
      <w:r w:rsidR="006C5328" w:rsidRPr="00205EE1">
        <w:rPr>
          <w:color w:val="auto"/>
        </w:rPr>
        <w:t xml:space="preserve"> </w:t>
      </w:r>
    </w:p>
    <w:p w14:paraId="10E0215D" w14:textId="002E478C" w:rsidR="006C5328" w:rsidRPr="00205EE1" w:rsidRDefault="004363C2" w:rsidP="004E08B7">
      <w:pPr>
        <w:pStyle w:val="Nagwek2"/>
        <w:rPr>
          <w:lang w:val="pl-PL"/>
        </w:rPr>
      </w:pPr>
      <w:bookmarkStart w:id="134" w:name="_Toc136437383"/>
      <w:r w:rsidRPr="00205EE1">
        <w:rPr>
          <w:rStyle w:val="Pogrubienie"/>
          <w:rFonts w:eastAsiaTheme="majorEastAsia"/>
          <w:b/>
          <w:bCs/>
        </w:rPr>
        <w:t>1</w:t>
      </w:r>
      <w:r w:rsidR="00206A58" w:rsidRPr="00205EE1">
        <w:rPr>
          <w:rStyle w:val="Pogrubienie"/>
          <w:rFonts w:eastAsiaTheme="majorEastAsia"/>
          <w:b/>
          <w:bCs/>
        </w:rPr>
        <w:t>.</w:t>
      </w:r>
      <w:r w:rsidRPr="00205EE1">
        <w:rPr>
          <w:rStyle w:val="Pogrubienie"/>
          <w:rFonts w:eastAsiaTheme="majorEastAsia"/>
          <w:b/>
          <w:bCs/>
        </w:rPr>
        <w:t xml:space="preserve"> </w:t>
      </w:r>
      <w:r w:rsidR="00200971" w:rsidRPr="00205EE1">
        <w:rPr>
          <w:rStyle w:val="Pogrubienie"/>
          <w:rFonts w:eastAsiaTheme="majorEastAsia"/>
          <w:b/>
          <w:bCs/>
          <w:lang w:val="pl-PL"/>
        </w:rPr>
        <w:t>Fabryka Kultury</w:t>
      </w:r>
      <w:bookmarkEnd w:id="134"/>
    </w:p>
    <w:p w14:paraId="4A4AAC89" w14:textId="5793F6F7" w:rsidR="008D7E77" w:rsidRPr="00205EE1" w:rsidRDefault="008D7E77" w:rsidP="005D4A07">
      <w:pPr>
        <w:spacing w:after="0" w:line="360" w:lineRule="auto"/>
        <w:ind w:firstLine="708"/>
        <w:jc w:val="both"/>
        <w:rPr>
          <w:rFonts w:ascii="Times New Roman" w:hAnsi="Times New Roman" w:cs="Times New Roman"/>
          <w:sz w:val="24"/>
          <w:szCs w:val="24"/>
        </w:rPr>
      </w:pPr>
      <w:bookmarkStart w:id="135" w:name="_Hlk40698625"/>
      <w:r w:rsidRPr="00205EE1">
        <w:rPr>
          <w:rFonts w:ascii="Times New Roman" w:hAnsi="Times New Roman" w:cs="Times New Roman"/>
          <w:sz w:val="24"/>
          <w:szCs w:val="24"/>
        </w:rPr>
        <w:t>Fabryka Kultury w Redzie jest samorządową instytucją kultury, wpisaną do Rejestru Instytucji Kultury uchwałą Rady Miejskiej w Redzie nr XXXVII/394/2013 z dnia 28 sierpnia 2013 r</w:t>
      </w:r>
      <w:r w:rsidR="00137676" w:rsidRPr="00205EE1">
        <w:rPr>
          <w:rFonts w:ascii="Times New Roman" w:hAnsi="Times New Roman" w:cs="Times New Roman"/>
          <w:sz w:val="24"/>
          <w:szCs w:val="24"/>
        </w:rPr>
        <w:t>.</w:t>
      </w:r>
      <w:r w:rsidRPr="00205EE1">
        <w:rPr>
          <w:rFonts w:ascii="Times New Roman" w:hAnsi="Times New Roman" w:cs="Times New Roman"/>
          <w:sz w:val="24"/>
          <w:szCs w:val="24"/>
        </w:rPr>
        <w:t xml:space="preserve">. Uchwałą nr X/89/2019 Rady Miejskiej w Redzie z dnia 27 czerwca 2019 r. w sprawie zmiany nazwy oraz statutu samorządowej instytucji kultury Miejskiego Domu Kultury w Redzie, Miejski Dom Kultury zmienił nazwę na FABRYKA KULTURY. Zgodnie ze statutem, Fabryka Kultury w Redzie realizuje zadania w dziedzinie tworzenia, upowszechniania </w:t>
      </w:r>
      <w:r w:rsidR="00F97691">
        <w:rPr>
          <w:rFonts w:ascii="Times New Roman" w:hAnsi="Times New Roman" w:cs="Times New Roman"/>
          <w:sz w:val="24"/>
          <w:szCs w:val="24"/>
        </w:rPr>
        <w:br/>
      </w:r>
      <w:r w:rsidRPr="00205EE1">
        <w:rPr>
          <w:rFonts w:ascii="Times New Roman" w:hAnsi="Times New Roman" w:cs="Times New Roman"/>
          <w:sz w:val="24"/>
          <w:szCs w:val="24"/>
        </w:rPr>
        <w:t>i ochrony kultury oraz edukacji, turystyki i promocji Gminy Miasto Reda. Jako instytucja o charakterze publicznym, Fabryka Kultury w swoich celach statutowych zapewnia rozwój działań artystycznych o charakterze profesjonalnym i amatorskim. Poprzez organizowanie imprez kulturalnych, rozrywkowych oraz edukacji i animacji kulturalnej, wspiera działalność zespołów folklorystycznych, muzycznych, tanecznych i teatralnych. Współpracuje z artystami, stowarzyszeniami i wolontariuszami, gminnymi instytucjami kultury i placówkami oświatowymi. Prowadzona działalność merytoryczna dostosowana jest do różnych potrzeb intelektualnych, zainteresowań oraz wieku odbiorców.</w:t>
      </w:r>
      <w:bookmarkEnd w:id="135"/>
    </w:p>
    <w:p w14:paraId="0824E7C5" w14:textId="2AD778B1" w:rsidR="008D7E77" w:rsidRPr="00205EE1" w:rsidRDefault="00675041" w:rsidP="005D4A07">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w:t>
      </w:r>
      <w:r w:rsidR="008D7E77" w:rsidRPr="00205EE1">
        <w:rPr>
          <w:rFonts w:ascii="Times New Roman" w:hAnsi="Times New Roman" w:cs="Times New Roman"/>
          <w:sz w:val="24"/>
          <w:szCs w:val="24"/>
        </w:rPr>
        <w:t xml:space="preserve"> budynku </w:t>
      </w:r>
      <w:r w:rsidRPr="00205EE1">
        <w:rPr>
          <w:rFonts w:ascii="Times New Roman" w:hAnsi="Times New Roman" w:cs="Times New Roman"/>
          <w:sz w:val="24"/>
          <w:szCs w:val="24"/>
        </w:rPr>
        <w:t xml:space="preserve">Fabryki Kultury przy ulicy Łąkowej </w:t>
      </w:r>
      <w:r w:rsidR="008D7E77" w:rsidRPr="00205EE1">
        <w:rPr>
          <w:rFonts w:ascii="Times New Roman" w:hAnsi="Times New Roman" w:cs="Times New Roman"/>
          <w:sz w:val="24"/>
          <w:szCs w:val="24"/>
        </w:rPr>
        <w:t>mieści się sala widowiskowa na ponad 200 miejsc siedzących, dwie sale warsztatowe, korytarz wystawowy oraz pomieszczenia administracyjne.</w:t>
      </w:r>
    </w:p>
    <w:p w14:paraId="21576DAC" w14:textId="671884BA" w:rsidR="008D7E77" w:rsidRPr="00205EE1" w:rsidRDefault="005F1B5C" w:rsidP="005F1B5C">
      <w:pPr>
        <w:spacing w:after="0" w:line="360" w:lineRule="auto"/>
        <w:ind w:firstLine="357"/>
        <w:jc w:val="both"/>
        <w:rPr>
          <w:rFonts w:ascii="Times New Roman" w:hAnsi="Times New Roman" w:cs="Times New Roman"/>
          <w:sz w:val="24"/>
          <w:szCs w:val="24"/>
        </w:rPr>
      </w:pPr>
      <w:r w:rsidRPr="00205EE1">
        <w:rPr>
          <w:rFonts w:ascii="Times New Roman" w:hAnsi="Times New Roman" w:cs="Times New Roman"/>
          <w:sz w:val="24"/>
          <w:szCs w:val="24"/>
        </w:rPr>
        <w:tab/>
      </w:r>
      <w:r w:rsidR="008D7E77" w:rsidRPr="00205EE1">
        <w:rPr>
          <w:rFonts w:ascii="Times New Roman" w:hAnsi="Times New Roman" w:cs="Times New Roman"/>
          <w:sz w:val="24"/>
          <w:szCs w:val="24"/>
        </w:rPr>
        <w:t>W roku 202</w:t>
      </w:r>
      <w:r w:rsidRPr="00205EE1">
        <w:rPr>
          <w:rFonts w:ascii="Times New Roman" w:hAnsi="Times New Roman" w:cs="Times New Roman"/>
          <w:sz w:val="24"/>
          <w:szCs w:val="24"/>
        </w:rPr>
        <w:t>2</w:t>
      </w:r>
      <w:r w:rsidR="008D7E77" w:rsidRPr="00205EE1">
        <w:rPr>
          <w:rFonts w:ascii="Times New Roman" w:hAnsi="Times New Roman" w:cs="Times New Roman"/>
          <w:sz w:val="24"/>
          <w:szCs w:val="24"/>
        </w:rPr>
        <w:t xml:space="preserve"> w Fabryce Kultury oraz pod szyldem instytucji działał</w:t>
      </w:r>
      <w:r w:rsidRPr="00205EE1">
        <w:rPr>
          <w:rFonts w:ascii="Times New Roman" w:hAnsi="Times New Roman" w:cs="Times New Roman"/>
          <w:sz w:val="24"/>
          <w:szCs w:val="24"/>
        </w:rPr>
        <w:t>o</w:t>
      </w:r>
      <w:r w:rsidR="008D7E77" w:rsidRPr="00205EE1">
        <w:rPr>
          <w:rFonts w:ascii="Times New Roman" w:hAnsi="Times New Roman" w:cs="Times New Roman"/>
          <w:sz w:val="24"/>
          <w:szCs w:val="24"/>
        </w:rPr>
        <w:t xml:space="preserve"> 2</w:t>
      </w:r>
      <w:r w:rsidRPr="00205EE1">
        <w:rPr>
          <w:rFonts w:ascii="Times New Roman" w:hAnsi="Times New Roman" w:cs="Times New Roman"/>
          <w:sz w:val="24"/>
          <w:szCs w:val="24"/>
        </w:rPr>
        <w:t>1</w:t>
      </w:r>
      <w:r w:rsidR="008D7E77" w:rsidRPr="00205EE1">
        <w:rPr>
          <w:rFonts w:ascii="Times New Roman" w:hAnsi="Times New Roman" w:cs="Times New Roman"/>
          <w:sz w:val="24"/>
          <w:szCs w:val="24"/>
        </w:rPr>
        <w:t xml:space="preserve"> sekcj</w:t>
      </w:r>
      <w:r w:rsidRPr="00205EE1">
        <w:rPr>
          <w:rFonts w:ascii="Times New Roman" w:hAnsi="Times New Roman" w:cs="Times New Roman"/>
          <w:sz w:val="24"/>
          <w:szCs w:val="24"/>
        </w:rPr>
        <w:t>i</w:t>
      </w:r>
      <w:r w:rsidR="008D7E77" w:rsidRPr="00205EE1">
        <w:rPr>
          <w:rFonts w:ascii="Times New Roman" w:hAnsi="Times New Roman" w:cs="Times New Roman"/>
          <w:sz w:val="24"/>
          <w:szCs w:val="24"/>
        </w:rPr>
        <w:t xml:space="preserve">, w tym warsztaty muzyczne, plastyczne, manualne oraz wokalne. </w:t>
      </w:r>
      <w:r w:rsidR="00AE61F1" w:rsidRPr="00205EE1">
        <w:rPr>
          <w:rFonts w:ascii="Times New Roman" w:hAnsi="Times New Roman" w:cs="Times New Roman"/>
          <w:sz w:val="24"/>
          <w:szCs w:val="24"/>
        </w:rPr>
        <w:t>Były to</w:t>
      </w:r>
      <w:r w:rsidR="008D7E77" w:rsidRPr="00205EE1">
        <w:rPr>
          <w:rFonts w:ascii="Times New Roman" w:hAnsi="Times New Roman" w:cs="Times New Roman"/>
          <w:sz w:val="24"/>
          <w:szCs w:val="24"/>
        </w:rPr>
        <w:t>:</w:t>
      </w:r>
    </w:p>
    <w:p w14:paraId="3113C48D" w14:textId="6C7C25D9"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bookmarkStart w:id="136" w:name="_Hlk71622883"/>
      <w:r w:rsidRPr="00205EE1">
        <w:rPr>
          <w:rFonts w:ascii="Times New Roman" w:hAnsi="Times New Roman"/>
          <w:sz w:val="24"/>
          <w:szCs w:val="24"/>
        </w:rPr>
        <w:t>Zajęcia kreatywne dla dzieci</w:t>
      </w:r>
      <w:r w:rsidR="00F97691">
        <w:rPr>
          <w:rFonts w:ascii="Times New Roman" w:hAnsi="Times New Roman"/>
          <w:sz w:val="24"/>
          <w:szCs w:val="24"/>
        </w:rPr>
        <w:t>,</w:t>
      </w:r>
    </w:p>
    <w:p w14:paraId="5E681788" w14:textId="7C015014"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Malarstwo</w:t>
      </w:r>
      <w:r w:rsidR="002649F2">
        <w:rPr>
          <w:rFonts w:ascii="Times New Roman" w:hAnsi="Times New Roman"/>
          <w:sz w:val="24"/>
          <w:szCs w:val="24"/>
        </w:rPr>
        <w:t>,</w:t>
      </w:r>
    </w:p>
    <w:p w14:paraId="5A5BB317" w14:textId="596A16F6"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Ceramika</w:t>
      </w:r>
      <w:r w:rsidR="002649F2">
        <w:rPr>
          <w:rFonts w:ascii="Times New Roman" w:hAnsi="Times New Roman"/>
          <w:sz w:val="24"/>
          <w:szCs w:val="24"/>
        </w:rPr>
        <w:t>,</w:t>
      </w:r>
    </w:p>
    <w:p w14:paraId="0AF26EC6" w14:textId="55FFB368"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Rysunek studyjny</w:t>
      </w:r>
      <w:r w:rsidR="002649F2">
        <w:rPr>
          <w:rFonts w:ascii="Times New Roman" w:hAnsi="Times New Roman"/>
          <w:sz w:val="24"/>
          <w:szCs w:val="24"/>
        </w:rPr>
        <w:t>,</w:t>
      </w:r>
    </w:p>
    <w:p w14:paraId="1190473F" w14:textId="4D928707"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Koło szachowe</w:t>
      </w:r>
      <w:r w:rsidR="002649F2">
        <w:rPr>
          <w:rFonts w:ascii="Times New Roman" w:hAnsi="Times New Roman"/>
          <w:sz w:val="24"/>
          <w:szCs w:val="24"/>
        </w:rPr>
        <w:t>,</w:t>
      </w:r>
    </w:p>
    <w:p w14:paraId="670A00E5" w14:textId="0953071D"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Grupa teatralna „Sufler”</w:t>
      </w:r>
      <w:r w:rsidR="002649F2">
        <w:rPr>
          <w:rFonts w:ascii="Times New Roman" w:hAnsi="Times New Roman"/>
          <w:sz w:val="24"/>
          <w:szCs w:val="24"/>
        </w:rPr>
        <w:t>,</w:t>
      </w:r>
    </w:p>
    <w:p w14:paraId="05D13633" w14:textId="5144A8C5"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Gitara</w:t>
      </w:r>
      <w:r w:rsidR="002649F2">
        <w:rPr>
          <w:rFonts w:ascii="Times New Roman" w:hAnsi="Times New Roman"/>
          <w:sz w:val="24"/>
          <w:szCs w:val="24"/>
        </w:rPr>
        <w:t>,</w:t>
      </w:r>
    </w:p>
    <w:p w14:paraId="4618F04F" w14:textId="520B611C"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Szkoła tańca</w:t>
      </w:r>
      <w:r w:rsidR="002649F2">
        <w:rPr>
          <w:rFonts w:ascii="Times New Roman" w:hAnsi="Times New Roman"/>
          <w:sz w:val="24"/>
          <w:szCs w:val="24"/>
        </w:rPr>
        <w:t>,</w:t>
      </w:r>
    </w:p>
    <w:p w14:paraId="45C7DFDD" w14:textId="19995D52"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Grupa wokalna</w:t>
      </w:r>
      <w:r w:rsidR="002649F2">
        <w:rPr>
          <w:rFonts w:ascii="Times New Roman" w:hAnsi="Times New Roman"/>
          <w:sz w:val="24"/>
          <w:szCs w:val="24"/>
        </w:rPr>
        <w:t>,</w:t>
      </w:r>
    </w:p>
    <w:p w14:paraId="1FE400F9" w14:textId="2B9DC6B7"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Redzka Orkiestra Dęta</w:t>
      </w:r>
      <w:r w:rsidR="002649F2">
        <w:rPr>
          <w:rFonts w:ascii="Times New Roman" w:hAnsi="Times New Roman"/>
          <w:sz w:val="24"/>
          <w:szCs w:val="24"/>
        </w:rPr>
        <w:t>,</w:t>
      </w:r>
    </w:p>
    <w:p w14:paraId="09060237" w14:textId="5EDD2F99" w:rsidR="00675041" w:rsidRPr="00205EE1" w:rsidRDefault="00675041" w:rsidP="00804501">
      <w:pPr>
        <w:pStyle w:val="Akapitzlist"/>
        <w:numPr>
          <w:ilvl w:val="0"/>
          <w:numId w:val="53"/>
        </w:numPr>
        <w:spacing w:after="0" w:line="360" w:lineRule="auto"/>
        <w:jc w:val="both"/>
        <w:rPr>
          <w:rFonts w:ascii="Times New Roman" w:hAnsi="Times New Roman"/>
          <w:sz w:val="24"/>
          <w:szCs w:val="24"/>
          <w:lang w:val="en-GB"/>
        </w:rPr>
      </w:pPr>
      <w:r w:rsidRPr="00205EE1">
        <w:rPr>
          <w:rFonts w:ascii="Times New Roman" w:hAnsi="Times New Roman"/>
          <w:sz w:val="24"/>
          <w:szCs w:val="24"/>
          <w:lang w:val="en-GB"/>
        </w:rPr>
        <w:t>Zespół muzyczny Old Tigers Blues Band</w:t>
      </w:r>
      <w:r w:rsidR="002649F2">
        <w:rPr>
          <w:rFonts w:ascii="Times New Roman" w:hAnsi="Times New Roman"/>
          <w:sz w:val="24"/>
          <w:szCs w:val="24"/>
          <w:lang w:val="en-GB"/>
        </w:rPr>
        <w:t>,</w:t>
      </w:r>
    </w:p>
    <w:p w14:paraId="468F9C78" w14:textId="6677E79B"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Miejski Chór Kameralny</w:t>
      </w:r>
      <w:r w:rsidR="002649F2">
        <w:rPr>
          <w:rFonts w:ascii="Times New Roman" w:hAnsi="Times New Roman"/>
          <w:sz w:val="24"/>
          <w:szCs w:val="24"/>
        </w:rPr>
        <w:t>,</w:t>
      </w:r>
    </w:p>
    <w:p w14:paraId="0E72930B" w14:textId="20FD1C26"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Perkusja</w:t>
      </w:r>
      <w:r w:rsidR="002649F2">
        <w:rPr>
          <w:rFonts w:ascii="Times New Roman" w:hAnsi="Times New Roman"/>
          <w:sz w:val="24"/>
          <w:szCs w:val="24"/>
        </w:rPr>
        <w:t>,</w:t>
      </w:r>
    </w:p>
    <w:p w14:paraId="5C7FD29A" w14:textId="292D946E"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Międzypokoleniowa grupa „Teatr Reda”</w:t>
      </w:r>
      <w:r w:rsidR="002649F2">
        <w:rPr>
          <w:rFonts w:ascii="Times New Roman" w:hAnsi="Times New Roman"/>
          <w:sz w:val="24"/>
          <w:szCs w:val="24"/>
        </w:rPr>
        <w:t>,</w:t>
      </w:r>
    </w:p>
    <w:p w14:paraId="2EBF5455" w14:textId="54A40365"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Klub Rodzica BOBOREDA</w:t>
      </w:r>
      <w:r w:rsidR="002649F2">
        <w:rPr>
          <w:rFonts w:ascii="Times New Roman" w:hAnsi="Times New Roman"/>
          <w:sz w:val="24"/>
          <w:szCs w:val="24"/>
        </w:rPr>
        <w:t>,</w:t>
      </w:r>
    </w:p>
    <w:p w14:paraId="7D131A6A" w14:textId="332325D0"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Tai-Chi</w:t>
      </w:r>
      <w:r w:rsidR="002649F2">
        <w:rPr>
          <w:rFonts w:ascii="Times New Roman" w:hAnsi="Times New Roman"/>
          <w:sz w:val="24"/>
          <w:szCs w:val="24"/>
        </w:rPr>
        <w:t>,</w:t>
      </w:r>
    </w:p>
    <w:p w14:paraId="60E95708" w14:textId="666E7A85"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Fotografia</w:t>
      </w:r>
      <w:r w:rsidR="002649F2">
        <w:rPr>
          <w:rFonts w:ascii="Times New Roman" w:hAnsi="Times New Roman"/>
          <w:sz w:val="24"/>
          <w:szCs w:val="24"/>
        </w:rPr>
        <w:t>,</w:t>
      </w:r>
    </w:p>
    <w:p w14:paraId="72BCB7ED" w14:textId="375F37FA"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Nauka śpiewu tradycyjnego</w:t>
      </w:r>
      <w:r w:rsidR="002649F2">
        <w:rPr>
          <w:rFonts w:ascii="Times New Roman" w:hAnsi="Times New Roman"/>
          <w:sz w:val="24"/>
          <w:szCs w:val="24"/>
        </w:rPr>
        <w:t>,</w:t>
      </w:r>
    </w:p>
    <w:p w14:paraId="4CE90020" w14:textId="5AF34EBB" w:rsidR="00675041" w:rsidRPr="00205EE1"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Zespół muzyczny DISTOTRION</w:t>
      </w:r>
      <w:r w:rsidR="002649F2">
        <w:rPr>
          <w:rFonts w:ascii="Times New Roman" w:hAnsi="Times New Roman"/>
          <w:sz w:val="24"/>
          <w:szCs w:val="24"/>
        </w:rPr>
        <w:t>,</w:t>
      </w:r>
    </w:p>
    <w:p w14:paraId="309DCED0" w14:textId="4F441AFD" w:rsidR="00675041" w:rsidRPr="002649F2" w:rsidRDefault="00675041" w:rsidP="00804501">
      <w:pPr>
        <w:pStyle w:val="Akapitzlist"/>
        <w:numPr>
          <w:ilvl w:val="0"/>
          <w:numId w:val="53"/>
        </w:numPr>
        <w:spacing w:after="0" w:line="360" w:lineRule="auto"/>
        <w:jc w:val="both"/>
        <w:rPr>
          <w:rFonts w:ascii="Times New Roman" w:hAnsi="Times New Roman"/>
          <w:sz w:val="24"/>
          <w:szCs w:val="24"/>
        </w:rPr>
      </w:pPr>
      <w:r w:rsidRPr="00205EE1">
        <w:rPr>
          <w:rFonts w:ascii="Times New Roman" w:hAnsi="Times New Roman"/>
          <w:sz w:val="24"/>
          <w:szCs w:val="24"/>
        </w:rPr>
        <w:t>Grupa folklorystyczna Redzanie</w:t>
      </w:r>
      <w:r w:rsidR="002649F2">
        <w:rPr>
          <w:rFonts w:ascii="Times New Roman" w:hAnsi="Times New Roman"/>
          <w:sz w:val="24"/>
          <w:szCs w:val="24"/>
        </w:rPr>
        <w:t>.</w:t>
      </w:r>
    </w:p>
    <w:p w14:paraId="00C8AC78" w14:textId="28D26F0A" w:rsidR="005F1B5C" w:rsidRPr="00205EE1" w:rsidRDefault="00675041" w:rsidP="00675041">
      <w:pPr>
        <w:spacing w:after="0" w:line="360" w:lineRule="auto"/>
        <w:ind w:firstLine="357"/>
        <w:jc w:val="both"/>
        <w:rPr>
          <w:rFonts w:ascii="Times New Roman" w:hAnsi="Times New Roman" w:cs="Times New Roman"/>
          <w:sz w:val="24"/>
          <w:szCs w:val="24"/>
        </w:rPr>
      </w:pPr>
      <w:r w:rsidRPr="00205EE1">
        <w:rPr>
          <w:rFonts w:ascii="Times New Roman" w:hAnsi="Times New Roman" w:cs="Times New Roman"/>
          <w:sz w:val="24"/>
          <w:szCs w:val="24"/>
        </w:rPr>
        <w:t xml:space="preserve">W roku 2022 Fabryka Kultury w Redzie </w:t>
      </w:r>
      <w:r w:rsidR="002649F2" w:rsidRPr="00205EE1">
        <w:rPr>
          <w:rFonts w:ascii="Times New Roman" w:hAnsi="Times New Roman" w:cs="Times New Roman"/>
          <w:sz w:val="24"/>
          <w:szCs w:val="24"/>
        </w:rPr>
        <w:t xml:space="preserve">nieprzerwanie </w:t>
      </w:r>
      <w:r w:rsidRPr="00205EE1">
        <w:rPr>
          <w:rFonts w:ascii="Times New Roman" w:hAnsi="Times New Roman" w:cs="Times New Roman"/>
          <w:sz w:val="24"/>
          <w:szCs w:val="24"/>
        </w:rPr>
        <w:t xml:space="preserve">organizowała zajęcia z różnych dziedzin artystycznych skierowanych dla wszystkich grup wiekowych. Druga połowa roku przyniosła zmiany w grafiku zajęć, zrezygnowano z niepopularnych warsztatów na rzecz nowych projektów. Do harmonogramu wróciły spotkania klubu rodzica Bobo Reda, które od początku cieszyły się ogromną popularnością wśród młodych rodziców z Redy i okolic. Do nowości należą zajęcia fotograficzne, grupa wokalna pod kierownictwem Weroniki Korthals oraz zespół muzyczny grający muzykę z pogranicza bluesa oraz rocka – Old Tigers Blues Band. </w:t>
      </w:r>
      <w:r w:rsidRPr="00205EE1">
        <w:rPr>
          <w:rFonts w:ascii="Times New Roman" w:hAnsi="Times New Roman" w:cs="Times New Roman"/>
          <w:sz w:val="24"/>
          <w:szCs w:val="24"/>
        </w:rPr>
        <w:tab/>
        <w:t xml:space="preserve">W 2022 roku odbyły się łącznie 154 wydarzenia. Stanowi to znaczny (o 55) wzrost </w:t>
      </w:r>
      <w:r w:rsidR="00F97691">
        <w:rPr>
          <w:rFonts w:ascii="Times New Roman" w:hAnsi="Times New Roman" w:cs="Times New Roman"/>
          <w:sz w:val="24"/>
          <w:szCs w:val="24"/>
        </w:rPr>
        <w:br/>
      </w:r>
      <w:r w:rsidRPr="00205EE1">
        <w:rPr>
          <w:rFonts w:ascii="Times New Roman" w:hAnsi="Times New Roman" w:cs="Times New Roman"/>
          <w:sz w:val="24"/>
          <w:szCs w:val="24"/>
        </w:rPr>
        <w:t xml:space="preserve">w porównaniu z rokiem 2021, co jest wynikiem złagodzenia przepisów związanych z pandemią COVID-19. Wznowiono wydarzenia </w:t>
      </w:r>
      <w:r w:rsidR="005F1B5C" w:rsidRPr="00205EE1">
        <w:rPr>
          <w:rFonts w:ascii="Times New Roman" w:hAnsi="Times New Roman" w:cs="Times New Roman"/>
          <w:sz w:val="24"/>
          <w:szCs w:val="24"/>
        </w:rPr>
        <w:t>od dawna wpisane w ofertę placówki</w:t>
      </w:r>
      <w:r w:rsidRPr="00205EE1">
        <w:rPr>
          <w:rFonts w:ascii="Times New Roman" w:hAnsi="Times New Roman" w:cs="Times New Roman"/>
          <w:sz w:val="24"/>
          <w:szCs w:val="24"/>
        </w:rPr>
        <w:t>, jak „Zgrana Reda”, odśwież</w:t>
      </w:r>
      <w:r w:rsidR="005F1B5C" w:rsidRPr="00205EE1">
        <w:rPr>
          <w:rFonts w:ascii="Times New Roman" w:hAnsi="Times New Roman" w:cs="Times New Roman"/>
          <w:sz w:val="24"/>
          <w:szCs w:val="24"/>
        </w:rPr>
        <w:t>ono również</w:t>
      </w:r>
      <w:r w:rsidRPr="00205EE1">
        <w:rPr>
          <w:rFonts w:ascii="Times New Roman" w:hAnsi="Times New Roman" w:cs="Times New Roman"/>
          <w:sz w:val="24"/>
          <w:szCs w:val="24"/>
        </w:rPr>
        <w:t xml:space="preserve"> format</w:t>
      </w:r>
      <w:r w:rsidR="005F1B5C" w:rsidRPr="00205EE1">
        <w:rPr>
          <w:rFonts w:ascii="Times New Roman" w:hAnsi="Times New Roman" w:cs="Times New Roman"/>
          <w:sz w:val="24"/>
          <w:szCs w:val="24"/>
        </w:rPr>
        <w:t>y rozpoczęte</w:t>
      </w:r>
      <w:r w:rsidRPr="00205EE1">
        <w:rPr>
          <w:rFonts w:ascii="Times New Roman" w:hAnsi="Times New Roman" w:cs="Times New Roman"/>
          <w:sz w:val="24"/>
          <w:szCs w:val="24"/>
        </w:rPr>
        <w:t xml:space="preserve"> w roku 2021, min. cykl „Jazz w Fabryce Kultury”, spotkania podróżnicze, czy pchli targ. </w:t>
      </w:r>
      <w:r w:rsidR="005F1B5C" w:rsidRPr="00205EE1">
        <w:rPr>
          <w:rFonts w:ascii="Times New Roman" w:hAnsi="Times New Roman" w:cs="Times New Roman"/>
          <w:sz w:val="24"/>
          <w:szCs w:val="24"/>
        </w:rPr>
        <w:t>Powrócono do imprez</w:t>
      </w:r>
      <w:r w:rsidRPr="00205EE1">
        <w:rPr>
          <w:rFonts w:ascii="Times New Roman" w:hAnsi="Times New Roman" w:cs="Times New Roman"/>
          <w:sz w:val="24"/>
          <w:szCs w:val="24"/>
        </w:rPr>
        <w:t xml:space="preserve"> podsumow</w:t>
      </w:r>
      <w:r w:rsidR="005F1B5C" w:rsidRPr="00205EE1">
        <w:rPr>
          <w:rFonts w:ascii="Times New Roman" w:hAnsi="Times New Roman" w:cs="Times New Roman"/>
          <w:sz w:val="24"/>
          <w:szCs w:val="24"/>
        </w:rPr>
        <w:t>ujących</w:t>
      </w:r>
      <w:r w:rsidRPr="00205EE1">
        <w:rPr>
          <w:rFonts w:ascii="Times New Roman" w:hAnsi="Times New Roman" w:cs="Times New Roman"/>
          <w:sz w:val="24"/>
          <w:szCs w:val="24"/>
        </w:rPr>
        <w:t xml:space="preserve"> rok kreatywnych warsztatów w pracowniach Fabryki, odbyły się więc liczne premiery teatralne, wernisaż wystawy pracowni, czy koncerty </w:t>
      </w:r>
      <w:r w:rsidR="005F1B5C" w:rsidRPr="00205EE1">
        <w:rPr>
          <w:rFonts w:ascii="Times New Roman" w:hAnsi="Times New Roman" w:cs="Times New Roman"/>
          <w:sz w:val="24"/>
          <w:szCs w:val="24"/>
        </w:rPr>
        <w:t xml:space="preserve">działających przy Fabryce </w:t>
      </w:r>
      <w:r w:rsidRPr="00205EE1">
        <w:rPr>
          <w:rFonts w:ascii="Times New Roman" w:hAnsi="Times New Roman" w:cs="Times New Roman"/>
          <w:sz w:val="24"/>
          <w:szCs w:val="24"/>
        </w:rPr>
        <w:t>grup muzycznych. Ogromnym sukcesem okazał</w:t>
      </w:r>
      <w:r w:rsidR="005F1B5C" w:rsidRPr="00205EE1">
        <w:rPr>
          <w:rFonts w:ascii="Times New Roman" w:hAnsi="Times New Roman" w:cs="Times New Roman"/>
          <w:sz w:val="24"/>
          <w:szCs w:val="24"/>
        </w:rPr>
        <w:t>y</w:t>
      </w:r>
      <w:r w:rsidRPr="00205EE1">
        <w:rPr>
          <w:rFonts w:ascii="Times New Roman" w:hAnsi="Times New Roman" w:cs="Times New Roman"/>
          <w:sz w:val="24"/>
          <w:szCs w:val="24"/>
        </w:rPr>
        <w:t xml:space="preserve"> się Festiwal Modeli Kartonowych</w:t>
      </w:r>
      <w:r w:rsidR="005F1B5C" w:rsidRPr="00205EE1">
        <w:rPr>
          <w:rFonts w:ascii="Times New Roman" w:hAnsi="Times New Roman" w:cs="Times New Roman"/>
          <w:sz w:val="24"/>
          <w:szCs w:val="24"/>
        </w:rPr>
        <w:t>,</w:t>
      </w:r>
      <w:r w:rsidRPr="00205EE1">
        <w:rPr>
          <w:rFonts w:ascii="Times New Roman" w:hAnsi="Times New Roman" w:cs="Times New Roman"/>
          <w:sz w:val="24"/>
          <w:szCs w:val="24"/>
        </w:rPr>
        <w:t xml:space="preserve"> połączony z wystawą makiety kolejowej oraz warsztatami modelarskim</w:t>
      </w:r>
      <w:r w:rsidR="005F1B5C" w:rsidRPr="00205EE1">
        <w:rPr>
          <w:rFonts w:ascii="Times New Roman" w:hAnsi="Times New Roman" w:cs="Times New Roman"/>
          <w:sz w:val="24"/>
          <w:szCs w:val="24"/>
        </w:rPr>
        <w:t xml:space="preserve">i, </w:t>
      </w:r>
      <w:r w:rsidRPr="00205EE1">
        <w:rPr>
          <w:rFonts w:ascii="Times New Roman" w:hAnsi="Times New Roman" w:cs="Times New Roman"/>
          <w:sz w:val="24"/>
          <w:szCs w:val="24"/>
        </w:rPr>
        <w:t>nawiązanie współpracy z organizatorami stand-upów</w:t>
      </w:r>
      <w:r w:rsidR="005F1B5C" w:rsidRPr="00205EE1">
        <w:rPr>
          <w:rFonts w:ascii="Times New Roman" w:hAnsi="Times New Roman" w:cs="Times New Roman"/>
          <w:sz w:val="24"/>
          <w:szCs w:val="24"/>
        </w:rPr>
        <w:t xml:space="preserve"> i</w:t>
      </w:r>
      <w:r w:rsidRPr="00205EE1">
        <w:rPr>
          <w:rFonts w:ascii="Times New Roman" w:hAnsi="Times New Roman" w:cs="Times New Roman"/>
          <w:sz w:val="24"/>
          <w:szCs w:val="24"/>
        </w:rPr>
        <w:t xml:space="preserve"> koncerty największych gwiazd polskiej sceny muzycznej podczas Dni Redy 2022. </w:t>
      </w:r>
      <w:r w:rsidR="005F1B5C" w:rsidRPr="00205EE1">
        <w:rPr>
          <w:rFonts w:ascii="Times New Roman" w:hAnsi="Times New Roman" w:cs="Times New Roman"/>
          <w:sz w:val="24"/>
          <w:szCs w:val="24"/>
        </w:rPr>
        <w:t>Z jesiennych nowości wymienić należy</w:t>
      </w:r>
      <w:r w:rsidRPr="00205EE1">
        <w:rPr>
          <w:rFonts w:ascii="Times New Roman" w:hAnsi="Times New Roman" w:cs="Times New Roman"/>
          <w:sz w:val="24"/>
          <w:szCs w:val="24"/>
        </w:rPr>
        <w:t xml:space="preserve"> Pierwsz</w:t>
      </w:r>
      <w:r w:rsidR="005F1B5C" w:rsidRPr="00205EE1">
        <w:rPr>
          <w:rFonts w:ascii="Times New Roman" w:hAnsi="Times New Roman" w:cs="Times New Roman"/>
          <w:sz w:val="24"/>
          <w:szCs w:val="24"/>
        </w:rPr>
        <w:t>e</w:t>
      </w:r>
      <w:r w:rsidRPr="00205EE1">
        <w:rPr>
          <w:rFonts w:ascii="Times New Roman" w:hAnsi="Times New Roman" w:cs="Times New Roman"/>
          <w:sz w:val="24"/>
          <w:szCs w:val="24"/>
        </w:rPr>
        <w:t xml:space="preserve"> Otwart</w:t>
      </w:r>
      <w:r w:rsidR="005F1B5C" w:rsidRPr="00205EE1">
        <w:rPr>
          <w:rFonts w:ascii="Times New Roman" w:hAnsi="Times New Roman" w:cs="Times New Roman"/>
          <w:sz w:val="24"/>
          <w:szCs w:val="24"/>
        </w:rPr>
        <w:t>e</w:t>
      </w:r>
      <w:r w:rsidRPr="00205EE1">
        <w:rPr>
          <w:rFonts w:ascii="Times New Roman" w:hAnsi="Times New Roman" w:cs="Times New Roman"/>
          <w:sz w:val="24"/>
          <w:szCs w:val="24"/>
        </w:rPr>
        <w:t xml:space="preserve"> Mistrzostw</w:t>
      </w:r>
      <w:r w:rsidR="005F1B5C" w:rsidRPr="00205EE1">
        <w:rPr>
          <w:rFonts w:ascii="Times New Roman" w:hAnsi="Times New Roman" w:cs="Times New Roman"/>
          <w:sz w:val="24"/>
          <w:szCs w:val="24"/>
        </w:rPr>
        <w:t>a</w:t>
      </w:r>
      <w:r w:rsidRPr="00205EE1">
        <w:rPr>
          <w:rFonts w:ascii="Times New Roman" w:hAnsi="Times New Roman" w:cs="Times New Roman"/>
          <w:sz w:val="24"/>
          <w:szCs w:val="24"/>
        </w:rPr>
        <w:t xml:space="preserve"> Redy w Scrabble</w:t>
      </w:r>
      <w:r w:rsidR="005F1B5C" w:rsidRPr="00205EE1">
        <w:rPr>
          <w:rFonts w:ascii="Times New Roman" w:hAnsi="Times New Roman" w:cs="Times New Roman"/>
          <w:sz w:val="24"/>
          <w:szCs w:val="24"/>
        </w:rPr>
        <w:t xml:space="preserve"> (z</w:t>
      </w:r>
      <w:r w:rsidRPr="00205EE1">
        <w:rPr>
          <w:rFonts w:ascii="Times New Roman" w:hAnsi="Times New Roman" w:cs="Times New Roman"/>
          <w:sz w:val="24"/>
          <w:szCs w:val="24"/>
        </w:rPr>
        <w:t xml:space="preserve"> udział</w:t>
      </w:r>
      <w:r w:rsidR="005F1B5C" w:rsidRPr="00205EE1">
        <w:rPr>
          <w:rFonts w:ascii="Times New Roman" w:hAnsi="Times New Roman" w:cs="Times New Roman"/>
          <w:sz w:val="24"/>
          <w:szCs w:val="24"/>
        </w:rPr>
        <w:t>em</w:t>
      </w:r>
      <w:r w:rsidRPr="00205EE1">
        <w:rPr>
          <w:rFonts w:ascii="Times New Roman" w:hAnsi="Times New Roman" w:cs="Times New Roman"/>
          <w:sz w:val="24"/>
          <w:szCs w:val="24"/>
        </w:rPr>
        <w:t xml:space="preserve"> uczestni</w:t>
      </w:r>
      <w:r w:rsidR="005F1B5C" w:rsidRPr="00205EE1">
        <w:rPr>
          <w:rFonts w:ascii="Times New Roman" w:hAnsi="Times New Roman" w:cs="Times New Roman"/>
          <w:sz w:val="24"/>
          <w:szCs w:val="24"/>
        </w:rPr>
        <w:t>ków</w:t>
      </w:r>
      <w:r w:rsidRPr="00205EE1">
        <w:rPr>
          <w:rFonts w:ascii="Times New Roman" w:hAnsi="Times New Roman" w:cs="Times New Roman"/>
          <w:sz w:val="24"/>
          <w:szCs w:val="24"/>
        </w:rPr>
        <w:t xml:space="preserve"> </w:t>
      </w:r>
      <w:r w:rsidR="00F97691">
        <w:rPr>
          <w:rFonts w:ascii="Times New Roman" w:hAnsi="Times New Roman" w:cs="Times New Roman"/>
          <w:sz w:val="24"/>
          <w:szCs w:val="24"/>
        </w:rPr>
        <w:br/>
      </w:r>
      <w:r w:rsidRPr="00205EE1">
        <w:rPr>
          <w:rFonts w:ascii="Times New Roman" w:hAnsi="Times New Roman" w:cs="Times New Roman"/>
          <w:sz w:val="24"/>
          <w:szCs w:val="24"/>
        </w:rPr>
        <w:t>z całej Polski</w:t>
      </w:r>
      <w:r w:rsidR="005F1B5C" w:rsidRPr="00205EE1">
        <w:rPr>
          <w:rFonts w:ascii="Times New Roman" w:hAnsi="Times New Roman" w:cs="Times New Roman"/>
          <w:sz w:val="24"/>
          <w:szCs w:val="24"/>
        </w:rPr>
        <w:t>) oraz</w:t>
      </w:r>
      <w:r w:rsidRPr="00205EE1">
        <w:rPr>
          <w:rFonts w:ascii="Times New Roman" w:hAnsi="Times New Roman" w:cs="Times New Roman"/>
          <w:sz w:val="24"/>
          <w:szCs w:val="24"/>
        </w:rPr>
        <w:t xml:space="preserve"> nowatorski cykl „Przy muzyce o książce”, stanowi</w:t>
      </w:r>
      <w:r w:rsidR="005F1B5C" w:rsidRPr="00205EE1">
        <w:rPr>
          <w:rFonts w:ascii="Times New Roman" w:hAnsi="Times New Roman" w:cs="Times New Roman"/>
          <w:sz w:val="24"/>
          <w:szCs w:val="24"/>
        </w:rPr>
        <w:t>ący</w:t>
      </w:r>
      <w:r w:rsidRPr="00205EE1">
        <w:rPr>
          <w:rFonts w:ascii="Times New Roman" w:hAnsi="Times New Roman" w:cs="Times New Roman"/>
          <w:sz w:val="24"/>
          <w:szCs w:val="24"/>
        </w:rPr>
        <w:t xml:space="preserve"> połączenie akustycznych koncertów </w:t>
      </w:r>
      <w:r w:rsidR="005F1B5C" w:rsidRPr="00205EE1">
        <w:rPr>
          <w:rFonts w:ascii="Times New Roman" w:hAnsi="Times New Roman" w:cs="Times New Roman"/>
          <w:sz w:val="24"/>
          <w:szCs w:val="24"/>
        </w:rPr>
        <w:t>z</w:t>
      </w:r>
      <w:r w:rsidRPr="00205EE1">
        <w:rPr>
          <w:rFonts w:ascii="Times New Roman" w:hAnsi="Times New Roman" w:cs="Times New Roman"/>
          <w:sz w:val="24"/>
          <w:szCs w:val="24"/>
        </w:rPr>
        <w:t xml:space="preserve"> autorsk</w:t>
      </w:r>
      <w:r w:rsidR="005F1B5C" w:rsidRPr="00205EE1">
        <w:rPr>
          <w:rFonts w:ascii="Times New Roman" w:hAnsi="Times New Roman" w:cs="Times New Roman"/>
          <w:sz w:val="24"/>
          <w:szCs w:val="24"/>
        </w:rPr>
        <w:t>ą</w:t>
      </w:r>
      <w:r w:rsidRPr="00205EE1">
        <w:rPr>
          <w:rFonts w:ascii="Times New Roman" w:hAnsi="Times New Roman" w:cs="Times New Roman"/>
          <w:sz w:val="24"/>
          <w:szCs w:val="24"/>
        </w:rPr>
        <w:t xml:space="preserve"> rozmow</w:t>
      </w:r>
      <w:r w:rsidR="005F1B5C" w:rsidRPr="00205EE1">
        <w:rPr>
          <w:rFonts w:ascii="Times New Roman" w:hAnsi="Times New Roman" w:cs="Times New Roman"/>
          <w:sz w:val="24"/>
          <w:szCs w:val="24"/>
        </w:rPr>
        <w:t>ą o</w:t>
      </w:r>
      <w:r w:rsidRPr="00205EE1">
        <w:rPr>
          <w:rFonts w:ascii="Times New Roman" w:hAnsi="Times New Roman" w:cs="Times New Roman"/>
          <w:sz w:val="24"/>
          <w:szCs w:val="24"/>
        </w:rPr>
        <w:t xml:space="preserve"> nowych wydawnictw</w:t>
      </w:r>
      <w:r w:rsidR="005F1B5C" w:rsidRPr="00205EE1">
        <w:rPr>
          <w:rFonts w:ascii="Times New Roman" w:hAnsi="Times New Roman" w:cs="Times New Roman"/>
          <w:sz w:val="24"/>
          <w:szCs w:val="24"/>
        </w:rPr>
        <w:t>ach</w:t>
      </w:r>
      <w:r w:rsidRPr="00205EE1">
        <w:rPr>
          <w:rFonts w:ascii="Times New Roman" w:hAnsi="Times New Roman" w:cs="Times New Roman"/>
          <w:sz w:val="24"/>
          <w:szCs w:val="24"/>
        </w:rPr>
        <w:t xml:space="preserve"> biograficznych polskich muzyków. </w:t>
      </w:r>
    </w:p>
    <w:p w14:paraId="6E852168" w14:textId="78E192C6" w:rsidR="00BF2755" w:rsidRPr="00205EE1" w:rsidRDefault="00BF2755" w:rsidP="00817499">
      <w:pPr>
        <w:spacing w:after="0" w:line="360" w:lineRule="auto"/>
        <w:ind w:firstLine="357"/>
        <w:jc w:val="both"/>
        <w:rPr>
          <w:rFonts w:ascii="Times New Roman" w:hAnsi="Times New Roman" w:cs="Times New Roman"/>
          <w:sz w:val="24"/>
          <w:szCs w:val="24"/>
        </w:rPr>
      </w:pPr>
      <w:r w:rsidRPr="00205EE1">
        <w:rPr>
          <w:rFonts w:ascii="Times New Roman" w:hAnsi="Times New Roman" w:cs="Times New Roman"/>
          <w:sz w:val="24"/>
          <w:szCs w:val="24"/>
        </w:rPr>
        <w:t>Wśród imprez zorganizowanych przez samorządową instytucję kultury znalazły się:</w:t>
      </w:r>
    </w:p>
    <w:p w14:paraId="045F9084" w14:textId="49D4F43E"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Imprezy i festyny – </w:t>
      </w:r>
      <w:r w:rsidR="00817499" w:rsidRPr="00205EE1">
        <w:rPr>
          <w:rFonts w:ascii="Times New Roman" w:hAnsi="Times New Roman"/>
          <w:sz w:val="24"/>
          <w:szCs w:val="24"/>
        </w:rPr>
        <w:t>20</w:t>
      </w:r>
    </w:p>
    <w:p w14:paraId="6137C3A2" w14:textId="3266A8E9"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Festiwale, konkursy, przeglądy artystyczne o zasięgu miejskim, powiatowymi oraz międzynarodowym –  </w:t>
      </w:r>
      <w:r w:rsidR="00817499" w:rsidRPr="00205EE1">
        <w:rPr>
          <w:rFonts w:ascii="Times New Roman" w:hAnsi="Times New Roman"/>
          <w:sz w:val="24"/>
          <w:szCs w:val="24"/>
        </w:rPr>
        <w:t>6</w:t>
      </w:r>
    </w:p>
    <w:p w14:paraId="33591A15" w14:textId="7CC42262"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Koncerty – </w:t>
      </w:r>
      <w:r w:rsidR="00817499" w:rsidRPr="00205EE1">
        <w:rPr>
          <w:rFonts w:ascii="Times New Roman" w:hAnsi="Times New Roman"/>
          <w:sz w:val="24"/>
          <w:szCs w:val="24"/>
        </w:rPr>
        <w:t>34</w:t>
      </w:r>
    </w:p>
    <w:p w14:paraId="7C4A779C" w14:textId="55318E6D"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Warsztaty dla dzieci, młodzieży oraz osób dorosłych –  </w:t>
      </w:r>
      <w:r w:rsidR="005F1B5C" w:rsidRPr="00205EE1">
        <w:rPr>
          <w:rFonts w:ascii="Times New Roman" w:hAnsi="Times New Roman"/>
          <w:sz w:val="24"/>
          <w:szCs w:val="24"/>
        </w:rPr>
        <w:t>15</w:t>
      </w:r>
    </w:p>
    <w:p w14:paraId="4FDB8FA9" w14:textId="5E64E457"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Spotkania podróżnicze – </w:t>
      </w:r>
      <w:r w:rsidR="005F1B5C" w:rsidRPr="00205EE1">
        <w:rPr>
          <w:rFonts w:ascii="Times New Roman" w:hAnsi="Times New Roman"/>
          <w:sz w:val="24"/>
          <w:szCs w:val="24"/>
        </w:rPr>
        <w:t>8</w:t>
      </w:r>
    </w:p>
    <w:p w14:paraId="4CE907AA" w14:textId="77777777" w:rsidR="005F1B5C" w:rsidRPr="00205EE1" w:rsidRDefault="005F1B5C" w:rsidP="00804501">
      <w:pPr>
        <w:pStyle w:val="Akapitzlist"/>
        <w:numPr>
          <w:ilvl w:val="0"/>
          <w:numId w:val="54"/>
        </w:numPr>
        <w:spacing w:after="0" w:line="360" w:lineRule="auto"/>
        <w:rPr>
          <w:rFonts w:ascii="Times New Roman" w:hAnsi="Times New Roman"/>
          <w:sz w:val="24"/>
          <w:szCs w:val="24"/>
        </w:rPr>
      </w:pPr>
      <w:r w:rsidRPr="00205EE1">
        <w:rPr>
          <w:rFonts w:ascii="Times New Roman" w:hAnsi="Times New Roman"/>
          <w:sz w:val="24"/>
          <w:szCs w:val="24"/>
        </w:rPr>
        <w:t>Spotkania autorskie przy muzyce o książce – 1</w:t>
      </w:r>
    </w:p>
    <w:p w14:paraId="35232721" w14:textId="07EAD777" w:rsidR="00BF2755" w:rsidRPr="00205EE1" w:rsidRDefault="005F1B5C"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Stand-up - 6</w:t>
      </w:r>
    </w:p>
    <w:p w14:paraId="20A0E393" w14:textId="77777777"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Wystawy – 7</w:t>
      </w:r>
    </w:p>
    <w:p w14:paraId="574735EC" w14:textId="6D124B6C"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Spektakle dla dzieci, młodzieży oraz osób dorosłych – 1</w:t>
      </w:r>
      <w:r w:rsidR="005F1B5C" w:rsidRPr="00205EE1">
        <w:rPr>
          <w:rFonts w:ascii="Times New Roman" w:hAnsi="Times New Roman"/>
          <w:sz w:val="24"/>
          <w:szCs w:val="24"/>
        </w:rPr>
        <w:t>5</w:t>
      </w:r>
    </w:p>
    <w:p w14:paraId="61EC8F6D" w14:textId="77777777"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Pokazy kina plenerowego – 5</w:t>
      </w:r>
    </w:p>
    <w:p w14:paraId="4B4729A1" w14:textId="00ACD224"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Pchli Targ – </w:t>
      </w:r>
      <w:r w:rsidR="005F1B5C" w:rsidRPr="00205EE1">
        <w:rPr>
          <w:rFonts w:ascii="Times New Roman" w:hAnsi="Times New Roman"/>
          <w:sz w:val="24"/>
          <w:szCs w:val="24"/>
        </w:rPr>
        <w:t>6</w:t>
      </w:r>
    </w:p>
    <w:p w14:paraId="0414E7F3" w14:textId="00FCEC5E" w:rsidR="00BF2755" w:rsidRPr="00205EE1" w:rsidRDefault="00BF2755" w:rsidP="00804501">
      <w:pPr>
        <w:pStyle w:val="Akapitzlist"/>
        <w:numPr>
          <w:ilvl w:val="0"/>
          <w:numId w:val="54"/>
        </w:numPr>
        <w:spacing w:after="0" w:line="360" w:lineRule="auto"/>
        <w:jc w:val="both"/>
        <w:rPr>
          <w:rFonts w:ascii="Times New Roman" w:hAnsi="Times New Roman"/>
          <w:sz w:val="24"/>
          <w:szCs w:val="24"/>
        </w:rPr>
      </w:pPr>
      <w:r w:rsidRPr="00205EE1">
        <w:rPr>
          <w:rFonts w:ascii="Times New Roman" w:hAnsi="Times New Roman"/>
          <w:sz w:val="24"/>
          <w:szCs w:val="24"/>
        </w:rPr>
        <w:t xml:space="preserve">Projekty o zasięgu ogólnopolskim lub lokalnym – </w:t>
      </w:r>
      <w:r w:rsidR="005F1B5C" w:rsidRPr="00205EE1">
        <w:rPr>
          <w:rFonts w:ascii="Times New Roman" w:hAnsi="Times New Roman"/>
          <w:sz w:val="24"/>
          <w:szCs w:val="24"/>
        </w:rPr>
        <w:t>4</w:t>
      </w:r>
    </w:p>
    <w:p w14:paraId="3112FC51" w14:textId="33CEC5C6" w:rsidR="00BF2755" w:rsidRPr="00205EE1" w:rsidRDefault="00BF2755" w:rsidP="00BF2755">
      <w:pPr>
        <w:spacing w:after="0" w:line="360" w:lineRule="auto"/>
        <w:jc w:val="both"/>
        <w:rPr>
          <w:rFonts w:ascii="Times New Roman" w:hAnsi="Times New Roman" w:cs="Times New Roman"/>
          <w:b/>
          <w:bCs/>
          <w:sz w:val="24"/>
          <w:szCs w:val="24"/>
        </w:rPr>
      </w:pPr>
      <w:r w:rsidRPr="00205EE1">
        <w:rPr>
          <w:rFonts w:ascii="Times New Roman" w:hAnsi="Times New Roman" w:cs="Times New Roman"/>
          <w:b/>
          <w:bCs/>
          <w:sz w:val="24"/>
          <w:szCs w:val="24"/>
        </w:rPr>
        <w:t>Najważniejsze wydarzenia w roku 202</w:t>
      </w:r>
      <w:r w:rsidR="00817499" w:rsidRPr="00205EE1">
        <w:rPr>
          <w:rFonts w:ascii="Times New Roman" w:hAnsi="Times New Roman" w:cs="Times New Roman"/>
          <w:b/>
          <w:bCs/>
          <w:sz w:val="24"/>
          <w:szCs w:val="24"/>
        </w:rPr>
        <w:t>2</w:t>
      </w:r>
      <w:r w:rsidRPr="00205EE1">
        <w:rPr>
          <w:rFonts w:ascii="Times New Roman" w:hAnsi="Times New Roman" w:cs="Times New Roman"/>
          <w:b/>
          <w:bCs/>
          <w:sz w:val="24"/>
          <w:szCs w:val="24"/>
        </w:rPr>
        <w:t>:</w:t>
      </w:r>
    </w:p>
    <w:p w14:paraId="5E912187" w14:textId="494D3FEC" w:rsidR="00817499" w:rsidRPr="00205EE1" w:rsidRDefault="00817499"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 xml:space="preserve">30 stycznia odbył się jubileuszowy XXX Finał Wielkiej Orkiestry Świątecznej Pomocy. W budynku Fabryki Kultury odbywały się licytacje, występy muzyków na żywo oraz działała wspierająca zbiórkę kawiarenka. W 2022 roku WOŚP grał dla zapewnienia najwyższych standardów diagnostyki i leczenia wzroku u dzieci. Reda zebrała 40 136,84 zł, w tym 3800 zł stanowił dochód z kawiarenki, a 7800 zł dochód z licytacji. Pozostała kwota to wynik zbiórki wolontariuszy. </w:t>
      </w:r>
    </w:p>
    <w:p w14:paraId="66F314CF" w14:textId="080CCB04" w:rsidR="00817499" w:rsidRPr="00205EE1" w:rsidRDefault="00817499"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1A4509" w:rsidRPr="00205EE1">
        <w:rPr>
          <w:rFonts w:ascii="Times New Roman" w:hAnsi="Times New Roman" w:cs="Times New Roman"/>
          <w:sz w:val="24"/>
          <w:szCs w:val="24"/>
        </w:rPr>
        <w:t>Od</w:t>
      </w:r>
      <w:r w:rsidRPr="00205EE1">
        <w:rPr>
          <w:rFonts w:ascii="Times New Roman" w:hAnsi="Times New Roman" w:cs="Times New Roman"/>
          <w:sz w:val="24"/>
          <w:szCs w:val="24"/>
        </w:rPr>
        <w:t xml:space="preserve"> 2</w:t>
      </w:r>
      <w:r w:rsidR="001A4509" w:rsidRPr="00205EE1">
        <w:rPr>
          <w:rFonts w:ascii="Times New Roman" w:hAnsi="Times New Roman" w:cs="Times New Roman"/>
          <w:sz w:val="24"/>
          <w:szCs w:val="24"/>
        </w:rPr>
        <w:t xml:space="preserve"> do</w:t>
      </w:r>
      <w:r w:rsidRPr="00205EE1">
        <w:rPr>
          <w:rFonts w:ascii="Times New Roman" w:hAnsi="Times New Roman" w:cs="Times New Roman"/>
          <w:sz w:val="24"/>
          <w:szCs w:val="24"/>
        </w:rPr>
        <w:t xml:space="preserve"> 3 kwietnia </w:t>
      </w:r>
      <w:r w:rsidR="001A4509" w:rsidRPr="00205EE1">
        <w:rPr>
          <w:rFonts w:ascii="Times New Roman" w:hAnsi="Times New Roman" w:cs="Times New Roman"/>
          <w:sz w:val="24"/>
          <w:szCs w:val="24"/>
        </w:rPr>
        <w:t>miał miejsce</w:t>
      </w:r>
      <w:r w:rsidRPr="00205EE1">
        <w:rPr>
          <w:rFonts w:ascii="Times New Roman" w:hAnsi="Times New Roman" w:cs="Times New Roman"/>
          <w:sz w:val="24"/>
          <w:szCs w:val="24"/>
        </w:rPr>
        <w:t xml:space="preserve"> I Festiwal Modeli Kartonowych w Redzie, </w:t>
      </w:r>
      <w:r w:rsidR="00F97691">
        <w:rPr>
          <w:rFonts w:ascii="Times New Roman" w:hAnsi="Times New Roman" w:cs="Times New Roman"/>
          <w:sz w:val="24"/>
          <w:szCs w:val="24"/>
        </w:rPr>
        <w:t>w</w:t>
      </w:r>
      <w:r w:rsidRPr="00205EE1">
        <w:rPr>
          <w:rFonts w:ascii="Times New Roman" w:hAnsi="Times New Roman" w:cs="Times New Roman"/>
          <w:sz w:val="24"/>
          <w:szCs w:val="24"/>
        </w:rPr>
        <w:t xml:space="preserve"> który</w:t>
      </w:r>
      <w:r w:rsidR="001A4509" w:rsidRPr="00205EE1">
        <w:rPr>
          <w:rFonts w:ascii="Times New Roman" w:hAnsi="Times New Roman" w:cs="Times New Roman"/>
          <w:sz w:val="24"/>
          <w:szCs w:val="24"/>
        </w:rPr>
        <w:t>m</w:t>
      </w:r>
      <w:r w:rsidRPr="00205EE1">
        <w:rPr>
          <w:rFonts w:ascii="Times New Roman" w:hAnsi="Times New Roman" w:cs="Times New Roman"/>
          <w:sz w:val="24"/>
          <w:szCs w:val="24"/>
        </w:rPr>
        <w:t xml:space="preserve"> </w:t>
      </w:r>
      <w:r w:rsidR="00F97691">
        <w:rPr>
          <w:rFonts w:ascii="Times New Roman" w:hAnsi="Times New Roman" w:cs="Times New Roman"/>
          <w:sz w:val="24"/>
          <w:szCs w:val="24"/>
        </w:rPr>
        <w:t xml:space="preserve">uczestniczyło </w:t>
      </w:r>
      <w:r w:rsidRPr="00205EE1">
        <w:rPr>
          <w:rFonts w:ascii="Times New Roman" w:hAnsi="Times New Roman" w:cs="Times New Roman"/>
          <w:sz w:val="24"/>
          <w:szCs w:val="24"/>
        </w:rPr>
        <w:t>ponad 100 modelarzy z całej Polski</w:t>
      </w:r>
      <w:r w:rsidR="00F97691">
        <w:rPr>
          <w:rFonts w:ascii="Times New Roman" w:hAnsi="Times New Roman" w:cs="Times New Roman"/>
          <w:sz w:val="24"/>
          <w:szCs w:val="24"/>
        </w:rPr>
        <w:t>,</w:t>
      </w:r>
      <w:r w:rsidRPr="00205EE1">
        <w:rPr>
          <w:rFonts w:ascii="Times New Roman" w:hAnsi="Times New Roman" w:cs="Times New Roman"/>
          <w:sz w:val="24"/>
          <w:szCs w:val="24"/>
        </w:rPr>
        <w:t xml:space="preserve"> </w:t>
      </w:r>
      <w:r w:rsidR="009F2175" w:rsidRPr="00205EE1">
        <w:rPr>
          <w:rFonts w:ascii="Times New Roman" w:hAnsi="Times New Roman" w:cs="Times New Roman"/>
          <w:sz w:val="24"/>
          <w:szCs w:val="24"/>
        </w:rPr>
        <w:t>zgł</w:t>
      </w:r>
      <w:r w:rsidR="009F2175">
        <w:rPr>
          <w:rFonts w:ascii="Times New Roman" w:hAnsi="Times New Roman" w:cs="Times New Roman"/>
          <w:sz w:val="24"/>
          <w:szCs w:val="24"/>
        </w:rPr>
        <w:t>aszając</w:t>
      </w:r>
      <w:r w:rsidR="001A4509" w:rsidRPr="00205EE1">
        <w:rPr>
          <w:rFonts w:ascii="Times New Roman" w:hAnsi="Times New Roman" w:cs="Times New Roman"/>
          <w:sz w:val="24"/>
          <w:szCs w:val="24"/>
        </w:rPr>
        <w:t xml:space="preserve"> do konkursu</w:t>
      </w:r>
      <w:r w:rsidRPr="00205EE1">
        <w:rPr>
          <w:rFonts w:ascii="Times New Roman" w:hAnsi="Times New Roman" w:cs="Times New Roman"/>
          <w:sz w:val="24"/>
          <w:szCs w:val="24"/>
        </w:rPr>
        <w:t xml:space="preserve"> 304 modele</w:t>
      </w:r>
      <w:r w:rsidR="001A4509" w:rsidRPr="00205EE1">
        <w:rPr>
          <w:rFonts w:ascii="Times New Roman" w:hAnsi="Times New Roman" w:cs="Times New Roman"/>
          <w:sz w:val="24"/>
          <w:szCs w:val="24"/>
        </w:rPr>
        <w:t>.</w:t>
      </w:r>
      <w:r w:rsidRPr="00205EE1">
        <w:rPr>
          <w:rFonts w:ascii="Times New Roman" w:hAnsi="Times New Roman" w:cs="Times New Roman"/>
          <w:sz w:val="24"/>
          <w:szCs w:val="24"/>
        </w:rPr>
        <w:t xml:space="preserve"> Festiwal</w:t>
      </w:r>
      <w:r w:rsidR="001A4509" w:rsidRPr="00205EE1">
        <w:rPr>
          <w:rFonts w:ascii="Times New Roman" w:hAnsi="Times New Roman" w:cs="Times New Roman"/>
          <w:sz w:val="24"/>
          <w:szCs w:val="24"/>
        </w:rPr>
        <w:t>owi towarzyszyły w</w:t>
      </w:r>
      <w:r w:rsidRPr="00205EE1">
        <w:rPr>
          <w:rFonts w:ascii="Times New Roman" w:hAnsi="Times New Roman" w:cs="Times New Roman"/>
          <w:sz w:val="24"/>
          <w:szCs w:val="24"/>
        </w:rPr>
        <w:t xml:space="preserve">arsztaty poprowadzone przez Jerzego Janukowicza - modelarza, projektanta oraz wydawcę modeli kartonowych (Wydawnictwo Sklej-Model). </w:t>
      </w:r>
      <w:r w:rsidR="001A4509" w:rsidRPr="00205EE1">
        <w:rPr>
          <w:rFonts w:ascii="Times New Roman" w:hAnsi="Times New Roman" w:cs="Times New Roman"/>
          <w:sz w:val="24"/>
          <w:szCs w:val="24"/>
        </w:rPr>
        <w:t>W</w:t>
      </w:r>
      <w:r w:rsidRPr="00205EE1">
        <w:rPr>
          <w:rFonts w:ascii="Times New Roman" w:hAnsi="Times New Roman" w:cs="Times New Roman"/>
          <w:sz w:val="24"/>
          <w:szCs w:val="24"/>
        </w:rPr>
        <w:t xml:space="preserve"> warsztatach </w:t>
      </w:r>
      <w:r w:rsidR="001A4509" w:rsidRPr="00205EE1">
        <w:rPr>
          <w:rFonts w:ascii="Times New Roman" w:hAnsi="Times New Roman" w:cs="Times New Roman"/>
          <w:sz w:val="24"/>
          <w:szCs w:val="24"/>
        </w:rPr>
        <w:t xml:space="preserve">brały udział </w:t>
      </w:r>
      <w:r w:rsidRPr="00205EE1">
        <w:rPr>
          <w:rFonts w:ascii="Times New Roman" w:hAnsi="Times New Roman" w:cs="Times New Roman"/>
          <w:sz w:val="24"/>
          <w:szCs w:val="24"/>
        </w:rPr>
        <w:t xml:space="preserve">przede wszystkim dzieci od 8 roku życia. </w:t>
      </w:r>
      <w:r w:rsidR="001A4509" w:rsidRPr="00205EE1">
        <w:rPr>
          <w:rFonts w:ascii="Times New Roman" w:hAnsi="Times New Roman" w:cs="Times New Roman"/>
          <w:sz w:val="24"/>
          <w:szCs w:val="24"/>
        </w:rPr>
        <w:t>Jury</w:t>
      </w:r>
      <w:r w:rsidRPr="00205EE1">
        <w:rPr>
          <w:rFonts w:ascii="Times New Roman" w:hAnsi="Times New Roman" w:cs="Times New Roman"/>
          <w:sz w:val="24"/>
          <w:szCs w:val="24"/>
        </w:rPr>
        <w:t xml:space="preserve"> </w:t>
      </w:r>
      <w:r w:rsidR="001A4509" w:rsidRPr="00205EE1">
        <w:rPr>
          <w:rFonts w:ascii="Times New Roman" w:hAnsi="Times New Roman" w:cs="Times New Roman"/>
          <w:sz w:val="24"/>
          <w:szCs w:val="24"/>
        </w:rPr>
        <w:t>wyłoniło</w:t>
      </w:r>
      <w:r w:rsidRPr="00205EE1">
        <w:rPr>
          <w:rFonts w:ascii="Times New Roman" w:hAnsi="Times New Roman" w:cs="Times New Roman"/>
          <w:sz w:val="24"/>
          <w:szCs w:val="24"/>
        </w:rPr>
        <w:t xml:space="preserve"> laureatów w trzech kategoriach wiekowych - junior, młodzik i senior i w 12 kategoriach modelarskich: budowle, figurki, pojazdy wojskowe, pojazdy cywilne, kolej, samoloty, śmigłowce, żaglowce, rakiety i </w:t>
      </w:r>
      <w:r w:rsidR="001A4509" w:rsidRPr="00205EE1">
        <w:rPr>
          <w:rFonts w:ascii="Times New Roman" w:hAnsi="Times New Roman" w:cs="Times New Roman"/>
          <w:sz w:val="24"/>
          <w:szCs w:val="24"/>
        </w:rPr>
        <w:t>SF</w:t>
      </w:r>
      <w:r w:rsidRPr="00205EE1">
        <w:rPr>
          <w:rFonts w:ascii="Times New Roman" w:hAnsi="Times New Roman" w:cs="Times New Roman"/>
          <w:sz w:val="24"/>
          <w:szCs w:val="24"/>
        </w:rPr>
        <w:t>, okręty (okręty podwodne, statki), modele wykonane od podstaw, inne. Festiwal zorganizowali: Fabryka Kultury w Redzie, Łukasz Orzechowski - Nut Only Papercraft i Kartonowa Kolej. To pierwsze tego typu wydarzenie na Pomorzu.</w:t>
      </w:r>
      <w:r w:rsidR="001A4509" w:rsidRPr="00205EE1">
        <w:rPr>
          <w:rFonts w:ascii="Times New Roman" w:hAnsi="Times New Roman" w:cs="Times New Roman"/>
          <w:sz w:val="24"/>
          <w:szCs w:val="24"/>
        </w:rPr>
        <w:t xml:space="preserve"> Kolejnym, ważnym wydarzeniem</w:t>
      </w:r>
      <w:r w:rsidRPr="00205EE1">
        <w:rPr>
          <w:rFonts w:ascii="Times New Roman" w:hAnsi="Times New Roman" w:cs="Times New Roman"/>
          <w:sz w:val="24"/>
          <w:szCs w:val="24"/>
        </w:rPr>
        <w:t xml:space="preserve"> towarzyszącym Festiwalowi Modeli Kartonowych była </w:t>
      </w:r>
      <w:r w:rsidR="001A4509" w:rsidRPr="00205EE1">
        <w:rPr>
          <w:rFonts w:ascii="Times New Roman" w:hAnsi="Times New Roman" w:cs="Times New Roman"/>
          <w:sz w:val="24"/>
          <w:szCs w:val="24"/>
        </w:rPr>
        <w:t xml:space="preserve">prezentowana na scenie </w:t>
      </w:r>
      <w:r w:rsidRPr="00205EE1">
        <w:rPr>
          <w:rFonts w:ascii="Times New Roman" w:hAnsi="Times New Roman" w:cs="Times New Roman"/>
          <w:sz w:val="24"/>
          <w:szCs w:val="24"/>
        </w:rPr>
        <w:t>wystawa makiety kolejowej</w:t>
      </w:r>
      <w:r w:rsidR="001A4509" w:rsidRPr="00205EE1">
        <w:rPr>
          <w:rFonts w:ascii="Times New Roman" w:hAnsi="Times New Roman" w:cs="Times New Roman"/>
          <w:sz w:val="24"/>
          <w:szCs w:val="24"/>
        </w:rPr>
        <w:t>.</w:t>
      </w:r>
      <w:r w:rsidRPr="00205EE1">
        <w:rPr>
          <w:rFonts w:ascii="Times New Roman" w:hAnsi="Times New Roman" w:cs="Times New Roman"/>
          <w:sz w:val="24"/>
          <w:szCs w:val="24"/>
        </w:rPr>
        <w:t xml:space="preserve"> Polska Makieta Modułowa H0 zaprezentowała fragment makiety normalnotorowej stacji Lewin Leski oraz stacje Lewin Leski Wąskotorowy. </w:t>
      </w:r>
      <w:r w:rsidR="001A4509" w:rsidRPr="00205EE1">
        <w:rPr>
          <w:rFonts w:ascii="Times New Roman" w:hAnsi="Times New Roman" w:cs="Times New Roman"/>
          <w:sz w:val="24"/>
          <w:szCs w:val="24"/>
        </w:rPr>
        <w:t>Walorem edukacyjnym wystawy było przedstawienie najważniejszych</w:t>
      </w:r>
      <w:r w:rsidRPr="00205EE1">
        <w:rPr>
          <w:rFonts w:ascii="Times New Roman" w:hAnsi="Times New Roman" w:cs="Times New Roman"/>
          <w:sz w:val="24"/>
          <w:szCs w:val="24"/>
        </w:rPr>
        <w:t xml:space="preserve"> zasad </w:t>
      </w:r>
      <w:r w:rsidR="001A4509" w:rsidRPr="00205EE1">
        <w:rPr>
          <w:rFonts w:ascii="Times New Roman" w:hAnsi="Times New Roman" w:cs="Times New Roman"/>
          <w:sz w:val="24"/>
          <w:szCs w:val="24"/>
        </w:rPr>
        <w:t>rządzących ruchem kolejowym</w:t>
      </w:r>
      <w:r w:rsidRPr="00205EE1">
        <w:rPr>
          <w:rFonts w:ascii="Times New Roman" w:hAnsi="Times New Roman" w:cs="Times New Roman"/>
          <w:sz w:val="24"/>
          <w:szCs w:val="24"/>
        </w:rPr>
        <w:t>.</w:t>
      </w:r>
    </w:p>
    <w:p w14:paraId="1672418A" w14:textId="35872900" w:rsidR="00817499" w:rsidRPr="00205EE1" w:rsidRDefault="001A4509"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17499" w:rsidRPr="00205EE1">
        <w:rPr>
          <w:rFonts w:ascii="Times New Roman" w:hAnsi="Times New Roman" w:cs="Times New Roman"/>
          <w:sz w:val="24"/>
          <w:szCs w:val="24"/>
        </w:rPr>
        <w:t xml:space="preserve">4 czerwca </w:t>
      </w:r>
      <w:r w:rsidRPr="00205EE1">
        <w:rPr>
          <w:rFonts w:ascii="Times New Roman" w:hAnsi="Times New Roman" w:cs="Times New Roman"/>
          <w:sz w:val="24"/>
          <w:szCs w:val="24"/>
        </w:rPr>
        <w:t xml:space="preserve">to </w:t>
      </w:r>
      <w:r w:rsidR="00817499" w:rsidRPr="00205EE1">
        <w:rPr>
          <w:rFonts w:ascii="Times New Roman" w:hAnsi="Times New Roman" w:cs="Times New Roman"/>
          <w:sz w:val="24"/>
          <w:szCs w:val="24"/>
        </w:rPr>
        <w:t>muzyczn</w:t>
      </w:r>
      <w:r w:rsidRPr="00205EE1">
        <w:rPr>
          <w:rFonts w:ascii="Times New Roman" w:hAnsi="Times New Roman" w:cs="Times New Roman"/>
          <w:sz w:val="24"/>
          <w:szCs w:val="24"/>
        </w:rPr>
        <w:t>e</w:t>
      </w:r>
      <w:r w:rsidR="00817499"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obchody </w:t>
      </w:r>
      <w:r w:rsidR="00817499" w:rsidRPr="00205EE1">
        <w:rPr>
          <w:rFonts w:ascii="Times New Roman" w:hAnsi="Times New Roman" w:cs="Times New Roman"/>
          <w:sz w:val="24"/>
          <w:szCs w:val="24"/>
        </w:rPr>
        <w:t>55</w:t>
      </w:r>
      <w:r w:rsidRPr="00205EE1">
        <w:rPr>
          <w:rFonts w:ascii="Times New Roman" w:hAnsi="Times New Roman" w:cs="Times New Roman"/>
          <w:sz w:val="24"/>
          <w:szCs w:val="24"/>
        </w:rPr>
        <w:t>-</w:t>
      </w:r>
      <w:r w:rsidR="00817499" w:rsidRPr="00205EE1">
        <w:rPr>
          <w:rFonts w:ascii="Times New Roman" w:hAnsi="Times New Roman" w:cs="Times New Roman"/>
          <w:sz w:val="24"/>
          <w:szCs w:val="24"/>
        </w:rPr>
        <w:t>leci</w:t>
      </w:r>
      <w:r w:rsidRPr="00205EE1">
        <w:rPr>
          <w:rFonts w:ascii="Times New Roman" w:hAnsi="Times New Roman" w:cs="Times New Roman"/>
          <w:sz w:val="24"/>
          <w:szCs w:val="24"/>
        </w:rPr>
        <w:t>a</w:t>
      </w:r>
      <w:r w:rsidR="00817499" w:rsidRPr="00205EE1">
        <w:rPr>
          <w:rFonts w:ascii="Times New Roman" w:hAnsi="Times New Roman" w:cs="Times New Roman"/>
          <w:sz w:val="24"/>
          <w:szCs w:val="24"/>
        </w:rPr>
        <w:t xml:space="preserve"> nadania Redzie praw miejskich. </w:t>
      </w:r>
      <w:r w:rsidRPr="00205EE1">
        <w:rPr>
          <w:rFonts w:ascii="Times New Roman" w:hAnsi="Times New Roman" w:cs="Times New Roman"/>
          <w:sz w:val="24"/>
          <w:szCs w:val="24"/>
        </w:rPr>
        <w:t>W ciągu dnia, na stadionie Miejskiego Ośrodka Sportu i Rekreacji przygotowano dla najmłodszych mnóstwo atrakcji, w tym</w:t>
      </w:r>
      <w:r w:rsidR="00817499" w:rsidRPr="00205EE1">
        <w:rPr>
          <w:rFonts w:ascii="Times New Roman" w:hAnsi="Times New Roman" w:cs="Times New Roman"/>
          <w:sz w:val="24"/>
          <w:szCs w:val="24"/>
        </w:rPr>
        <w:t xml:space="preserve"> Festiwal Dmuchawców</w:t>
      </w:r>
      <w:r w:rsidRPr="00205EE1">
        <w:rPr>
          <w:rFonts w:ascii="Times New Roman" w:hAnsi="Times New Roman" w:cs="Times New Roman"/>
          <w:sz w:val="24"/>
          <w:szCs w:val="24"/>
        </w:rPr>
        <w:t xml:space="preserve">, </w:t>
      </w:r>
      <w:r w:rsidR="00817499" w:rsidRPr="00205EE1">
        <w:rPr>
          <w:rFonts w:ascii="Times New Roman" w:hAnsi="Times New Roman" w:cs="Times New Roman"/>
          <w:sz w:val="24"/>
          <w:szCs w:val="24"/>
        </w:rPr>
        <w:t>stoiska z zabawkami, strzelnic</w:t>
      </w:r>
      <w:r w:rsidRPr="00205EE1">
        <w:rPr>
          <w:rFonts w:ascii="Times New Roman" w:hAnsi="Times New Roman" w:cs="Times New Roman"/>
          <w:sz w:val="24"/>
          <w:szCs w:val="24"/>
        </w:rPr>
        <w:t>ę</w:t>
      </w:r>
      <w:r w:rsidR="00817499" w:rsidRPr="00205EE1">
        <w:rPr>
          <w:rFonts w:ascii="Times New Roman" w:hAnsi="Times New Roman" w:cs="Times New Roman"/>
          <w:sz w:val="24"/>
          <w:szCs w:val="24"/>
        </w:rPr>
        <w:t xml:space="preserve">, koło fortuny, samochodziki czy też stoiska lokalnych firm i sponsorów. Przy scenie działała strefa gastronomiczna z foodtruckami. </w:t>
      </w:r>
      <w:r w:rsidRPr="00205EE1">
        <w:rPr>
          <w:rFonts w:ascii="Times New Roman" w:hAnsi="Times New Roman" w:cs="Times New Roman"/>
          <w:sz w:val="24"/>
          <w:szCs w:val="24"/>
        </w:rPr>
        <w:t>Koncert rozpoczęła</w:t>
      </w:r>
      <w:r w:rsidR="00817499" w:rsidRPr="00205EE1">
        <w:rPr>
          <w:rFonts w:ascii="Times New Roman" w:hAnsi="Times New Roman" w:cs="Times New Roman"/>
          <w:sz w:val="24"/>
          <w:szCs w:val="24"/>
        </w:rPr>
        <w:t xml:space="preserve"> Dominika Kwiatkowska</w:t>
      </w:r>
      <w:r w:rsidRPr="00205EE1">
        <w:rPr>
          <w:rFonts w:ascii="Times New Roman" w:hAnsi="Times New Roman" w:cs="Times New Roman"/>
          <w:sz w:val="24"/>
          <w:szCs w:val="24"/>
        </w:rPr>
        <w:t>, następnie wystąpił</w:t>
      </w:r>
      <w:r w:rsidR="00817499" w:rsidRPr="00205EE1">
        <w:rPr>
          <w:rFonts w:ascii="Times New Roman" w:hAnsi="Times New Roman" w:cs="Times New Roman"/>
          <w:sz w:val="24"/>
          <w:szCs w:val="24"/>
        </w:rPr>
        <w:t xml:space="preserve"> Baranovski</w:t>
      </w:r>
      <w:r w:rsidRPr="00205EE1">
        <w:rPr>
          <w:rFonts w:ascii="Times New Roman" w:hAnsi="Times New Roman" w:cs="Times New Roman"/>
          <w:sz w:val="24"/>
          <w:szCs w:val="24"/>
        </w:rPr>
        <w:t xml:space="preserve">, </w:t>
      </w:r>
      <w:r w:rsidR="00F97691">
        <w:rPr>
          <w:rFonts w:ascii="Times New Roman" w:hAnsi="Times New Roman" w:cs="Times New Roman"/>
          <w:sz w:val="24"/>
          <w:szCs w:val="24"/>
        </w:rPr>
        <w:br/>
      </w:r>
      <w:r w:rsidRPr="00205EE1">
        <w:rPr>
          <w:rFonts w:ascii="Times New Roman" w:hAnsi="Times New Roman" w:cs="Times New Roman"/>
          <w:sz w:val="24"/>
          <w:szCs w:val="24"/>
        </w:rPr>
        <w:t>a n</w:t>
      </w:r>
      <w:r w:rsidR="00817499" w:rsidRPr="00205EE1">
        <w:rPr>
          <w:rFonts w:ascii="Times New Roman" w:hAnsi="Times New Roman" w:cs="Times New Roman"/>
          <w:sz w:val="24"/>
          <w:szCs w:val="24"/>
        </w:rPr>
        <w:t xml:space="preserve">iekwestionowaną gwiazdą wieczoru była Roksana Węgiel – znana z programu The Voice Kids. </w:t>
      </w:r>
      <w:r w:rsidRPr="00205EE1">
        <w:rPr>
          <w:rFonts w:ascii="Times New Roman" w:hAnsi="Times New Roman" w:cs="Times New Roman"/>
          <w:sz w:val="24"/>
          <w:szCs w:val="24"/>
        </w:rPr>
        <w:t>Obchody</w:t>
      </w:r>
      <w:r w:rsidR="00817499" w:rsidRPr="00205EE1">
        <w:rPr>
          <w:rFonts w:ascii="Times New Roman" w:hAnsi="Times New Roman" w:cs="Times New Roman"/>
          <w:sz w:val="24"/>
          <w:szCs w:val="24"/>
        </w:rPr>
        <w:t xml:space="preserve"> Dni Redy</w:t>
      </w:r>
      <w:r w:rsidRPr="00205EE1">
        <w:rPr>
          <w:rFonts w:ascii="Times New Roman" w:hAnsi="Times New Roman" w:cs="Times New Roman"/>
          <w:sz w:val="24"/>
          <w:szCs w:val="24"/>
        </w:rPr>
        <w:t xml:space="preserve"> zakończyła zorganizowana </w:t>
      </w:r>
      <w:r w:rsidR="00817499" w:rsidRPr="00205EE1">
        <w:rPr>
          <w:rFonts w:ascii="Times New Roman" w:hAnsi="Times New Roman" w:cs="Times New Roman"/>
          <w:sz w:val="24"/>
          <w:szCs w:val="24"/>
        </w:rPr>
        <w:t>w parku miejskim potańcówka dla seniorów.</w:t>
      </w:r>
    </w:p>
    <w:p w14:paraId="3848FF22" w14:textId="345BDE56" w:rsidR="00817499" w:rsidRPr="00205EE1" w:rsidRDefault="001A4509"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17499" w:rsidRPr="00205EE1">
        <w:rPr>
          <w:rFonts w:ascii="Times New Roman" w:hAnsi="Times New Roman" w:cs="Times New Roman"/>
          <w:sz w:val="24"/>
          <w:szCs w:val="24"/>
        </w:rPr>
        <w:t>24 czerwca</w:t>
      </w:r>
      <w:r w:rsidR="003B3024" w:rsidRPr="00205EE1">
        <w:rPr>
          <w:rFonts w:ascii="Times New Roman" w:hAnsi="Times New Roman" w:cs="Times New Roman"/>
          <w:sz w:val="24"/>
          <w:szCs w:val="24"/>
        </w:rPr>
        <w:t xml:space="preserve"> </w:t>
      </w:r>
      <w:r w:rsidRPr="00205EE1">
        <w:rPr>
          <w:rFonts w:ascii="Times New Roman" w:hAnsi="Times New Roman" w:cs="Times New Roman"/>
          <w:sz w:val="24"/>
          <w:szCs w:val="24"/>
        </w:rPr>
        <w:t>po raz</w:t>
      </w:r>
      <w:r w:rsidR="00817499" w:rsidRPr="00205EE1">
        <w:rPr>
          <w:rFonts w:ascii="Times New Roman" w:hAnsi="Times New Roman" w:cs="Times New Roman"/>
          <w:sz w:val="24"/>
          <w:szCs w:val="24"/>
        </w:rPr>
        <w:t xml:space="preserve"> pierwszy</w:t>
      </w:r>
      <w:r w:rsidRPr="00205EE1">
        <w:rPr>
          <w:rFonts w:ascii="Times New Roman" w:hAnsi="Times New Roman" w:cs="Times New Roman"/>
          <w:sz w:val="24"/>
          <w:szCs w:val="24"/>
        </w:rPr>
        <w:t xml:space="preserve"> w Redzie</w:t>
      </w:r>
      <w:r w:rsidR="00817499"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odbył się </w:t>
      </w:r>
      <w:r w:rsidR="00817499" w:rsidRPr="00205EE1">
        <w:rPr>
          <w:rFonts w:ascii="Times New Roman" w:hAnsi="Times New Roman" w:cs="Times New Roman"/>
          <w:sz w:val="24"/>
          <w:szCs w:val="24"/>
        </w:rPr>
        <w:t>koncert z okazji Sobótek</w:t>
      </w:r>
      <w:r w:rsidR="003B3024" w:rsidRPr="00205EE1">
        <w:rPr>
          <w:rFonts w:ascii="Times New Roman" w:hAnsi="Times New Roman" w:cs="Times New Roman"/>
          <w:sz w:val="24"/>
          <w:szCs w:val="24"/>
        </w:rPr>
        <w:t xml:space="preserve">, na którym </w:t>
      </w:r>
      <w:r w:rsidR="00F97691">
        <w:rPr>
          <w:rFonts w:ascii="Times New Roman" w:hAnsi="Times New Roman" w:cs="Times New Roman"/>
          <w:sz w:val="24"/>
          <w:szCs w:val="24"/>
        </w:rPr>
        <w:br/>
      </w:r>
      <w:r w:rsidR="003B3024" w:rsidRPr="00205EE1">
        <w:rPr>
          <w:rFonts w:ascii="Times New Roman" w:hAnsi="Times New Roman" w:cs="Times New Roman"/>
          <w:sz w:val="24"/>
          <w:szCs w:val="24"/>
        </w:rPr>
        <w:t xml:space="preserve">w projekcie „Od nocy do nocy” wystąpiła </w:t>
      </w:r>
      <w:r w:rsidR="00817499" w:rsidRPr="00205EE1">
        <w:rPr>
          <w:rFonts w:ascii="Times New Roman" w:hAnsi="Times New Roman" w:cs="Times New Roman"/>
          <w:sz w:val="24"/>
          <w:szCs w:val="24"/>
        </w:rPr>
        <w:t>Joanna Aleksandrowicz z zespołem</w:t>
      </w:r>
      <w:r w:rsidR="003B3024" w:rsidRPr="00205EE1">
        <w:rPr>
          <w:rFonts w:ascii="Times New Roman" w:hAnsi="Times New Roman" w:cs="Times New Roman"/>
          <w:sz w:val="24"/>
          <w:szCs w:val="24"/>
        </w:rPr>
        <w:t>.</w:t>
      </w:r>
      <w:r w:rsidR="00817499" w:rsidRPr="00205EE1">
        <w:rPr>
          <w:rFonts w:ascii="Times New Roman" w:hAnsi="Times New Roman" w:cs="Times New Roman"/>
          <w:sz w:val="24"/>
          <w:szCs w:val="24"/>
        </w:rPr>
        <w:t xml:space="preserve"> </w:t>
      </w:r>
      <w:r w:rsidR="003B3024" w:rsidRPr="00205EE1">
        <w:rPr>
          <w:rFonts w:ascii="Times New Roman" w:hAnsi="Times New Roman" w:cs="Times New Roman"/>
          <w:sz w:val="24"/>
          <w:szCs w:val="24"/>
        </w:rPr>
        <w:t>Przedstawiono</w:t>
      </w:r>
      <w:r w:rsidR="00817499" w:rsidRPr="00205EE1">
        <w:rPr>
          <w:rFonts w:ascii="Times New Roman" w:hAnsi="Times New Roman" w:cs="Times New Roman"/>
          <w:sz w:val="24"/>
          <w:szCs w:val="24"/>
        </w:rPr>
        <w:t xml:space="preserve"> kompozycje filmowo-musicalowe z najbardziej znanych filmów</w:t>
      </w:r>
      <w:r w:rsidR="003B3024" w:rsidRPr="00205EE1">
        <w:rPr>
          <w:rFonts w:ascii="Times New Roman" w:hAnsi="Times New Roman" w:cs="Times New Roman"/>
          <w:sz w:val="24"/>
          <w:szCs w:val="24"/>
        </w:rPr>
        <w:t>,</w:t>
      </w:r>
      <w:r w:rsidR="00817499" w:rsidRPr="00205EE1">
        <w:rPr>
          <w:rFonts w:ascii="Times New Roman" w:hAnsi="Times New Roman" w:cs="Times New Roman"/>
          <w:sz w:val="24"/>
          <w:szCs w:val="24"/>
        </w:rPr>
        <w:t xml:space="preserve"> m.in „Noce i dnie”, „Hal</w:t>
      </w:r>
      <w:r w:rsidR="003B3024" w:rsidRPr="00205EE1">
        <w:rPr>
          <w:rFonts w:ascii="Times New Roman" w:hAnsi="Times New Roman" w:cs="Times New Roman"/>
          <w:sz w:val="24"/>
          <w:szCs w:val="24"/>
        </w:rPr>
        <w:t>l</w:t>
      </w:r>
      <w:r w:rsidR="00817499" w:rsidRPr="00205EE1">
        <w:rPr>
          <w:rFonts w:ascii="Times New Roman" w:hAnsi="Times New Roman" w:cs="Times New Roman"/>
          <w:sz w:val="24"/>
          <w:szCs w:val="24"/>
        </w:rPr>
        <w:t xml:space="preserve">o Szpicbródka” czy „Vabank”. </w:t>
      </w:r>
    </w:p>
    <w:p w14:paraId="63709770" w14:textId="52D8B855" w:rsidR="00817499" w:rsidRPr="00205EE1" w:rsidRDefault="003B3024"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17499" w:rsidRPr="00205EE1">
        <w:rPr>
          <w:rFonts w:ascii="Times New Roman" w:hAnsi="Times New Roman" w:cs="Times New Roman"/>
          <w:sz w:val="24"/>
          <w:szCs w:val="24"/>
        </w:rPr>
        <w:t>14 października</w:t>
      </w:r>
      <w:r w:rsidRPr="00205EE1">
        <w:rPr>
          <w:rFonts w:ascii="Times New Roman" w:hAnsi="Times New Roman" w:cs="Times New Roman"/>
          <w:sz w:val="24"/>
          <w:szCs w:val="24"/>
        </w:rPr>
        <w:t xml:space="preserve"> po raz czwarty</w:t>
      </w:r>
      <w:r w:rsidR="00817499" w:rsidRPr="00205EE1">
        <w:rPr>
          <w:rFonts w:ascii="Times New Roman" w:hAnsi="Times New Roman" w:cs="Times New Roman"/>
          <w:sz w:val="24"/>
          <w:szCs w:val="24"/>
        </w:rPr>
        <w:t xml:space="preserve"> obchodz</w:t>
      </w:r>
      <w:r w:rsidRPr="00205EE1">
        <w:rPr>
          <w:rFonts w:ascii="Times New Roman" w:hAnsi="Times New Roman" w:cs="Times New Roman"/>
          <w:sz w:val="24"/>
          <w:szCs w:val="24"/>
        </w:rPr>
        <w:t>ono</w:t>
      </w:r>
      <w:r w:rsidR="00817499" w:rsidRPr="00205EE1">
        <w:rPr>
          <w:rFonts w:ascii="Times New Roman" w:hAnsi="Times New Roman" w:cs="Times New Roman"/>
          <w:sz w:val="24"/>
          <w:szCs w:val="24"/>
        </w:rPr>
        <w:t xml:space="preserve"> najważniejsze święto redzkich seniorów</w:t>
      </w:r>
      <w:r w:rsidRPr="00205EE1">
        <w:rPr>
          <w:rFonts w:ascii="Times New Roman" w:hAnsi="Times New Roman" w:cs="Times New Roman"/>
          <w:sz w:val="24"/>
          <w:szCs w:val="24"/>
        </w:rPr>
        <w:t xml:space="preserve">. Organizowana w powiązaniu z Międzynarodowym Dniem Osób Starszych </w:t>
      </w:r>
      <w:r w:rsidR="00817499" w:rsidRPr="00205EE1">
        <w:rPr>
          <w:rFonts w:ascii="Times New Roman" w:hAnsi="Times New Roman" w:cs="Times New Roman"/>
          <w:sz w:val="24"/>
          <w:szCs w:val="24"/>
        </w:rPr>
        <w:t xml:space="preserve">„Senioriada” </w:t>
      </w:r>
      <w:r w:rsidR="00F97691">
        <w:rPr>
          <w:rFonts w:ascii="Times New Roman" w:hAnsi="Times New Roman" w:cs="Times New Roman"/>
          <w:sz w:val="24"/>
          <w:szCs w:val="24"/>
        </w:rPr>
        <w:br/>
      </w:r>
      <w:r w:rsidR="00817499" w:rsidRPr="00205EE1">
        <w:rPr>
          <w:rFonts w:ascii="Times New Roman" w:hAnsi="Times New Roman" w:cs="Times New Roman"/>
          <w:sz w:val="24"/>
          <w:szCs w:val="24"/>
        </w:rPr>
        <w:t>na stałe wpisała się kalendarz redzkich imprez</w:t>
      </w:r>
      <w:r w:rsidRPr="00205EE1">
        <w:rPr>
          <w:rFonts w:ascii="Times New Roman" w:hAnsi="Times New Roman" w:cs="Times New Roman"/>
          <w:sz w:val="24"/>
          <w:szCs w:val="24"/>
        </w:rPr>
        <w:t>.</w:t>
      </w:r>
      <w:r w:rsidR="00817499"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Impreza jest </w:t>
      </w:r>
      <w:r w:rsidR="00817499" w:rsidRPr="00205EE1">
        <w:rPr>
          <w:rFonts w:ascii="Times New Roman" w:hAnsi="Times New Roman" w:cs="Times New Roman"/>
          <w:sz w:val="24"/>
          <w:szCs w:val="24"/>
        </w:rPr>
        <w:t xml:space="preserve">organizowana </w:t>
      </w:r>
      <w:r w:rsidRPr="00205EE1">
        <w:rPr>
          <w:rFonts w:ascii="Times New Roman" w:hAnsi="Times New Roman" w:cs="Times New Roman"/>
          <w:sz w:val="24"/>
          <w:szCs w:val="24"/>
        </w:rPr>
        <w:t xml:space="preserve">wspólnie </w:t>
      </w:r>
      <w:r w:rsidR="00817499" w:rsidRPr="00205EE1">
        <w:rPr>
          <w:rFonts w:ascii="Times New Roman" w:hAnsi="Times New Roman" w:cs="Times New Roman"/>
          <w:sz w:val="24"/>
          <w:szCs w:val="24"/>
        </w:rPr>
        <w:t xml:space="preserve">przez Fabrykę Kultury, Miejską Bibliotekę Publiczną im. Hieronima Derdowskiego i Urząd Miasta </w:t>
      </w:r>
      <w:r w:rsidR="00F97691">
        <w:rPr>
          <w:rFonts w:ascii="Times New Roman" w:hAnsi="Times New Roman" w:cs="Times New Roman"/>
          <w:sz w:val="24"/>
          <w:szCs w:val="24"/>
        </w:rPr>
        <w:br/>
      </w:r>
      <w:r w:rsidR="00817499" w:rsidRPr="00205EE1">
        <w:rPr>
          <w:rFonts w:ascii="Times New Roman" w:hAnsi="Times New Roman" w:cs="Times New Roman"/>
          <w:sz w:val="24"/>
          <w:szCs w:val="24"/>
        </w:rPr>
        <w:t xml:space="preserve">w Redzie. Uroczystość rozpoczęła się pochodem ulicami miasta na trasie: Biblioteka Miejska – Park Miejski – Fabryka Kultury. </w:t>
      </w:r>
      <w:r w:rsidRPr="00205EE1">
        <w:rPr>
          <w:rFonts w:ascii="Times New Roman" w:hAnsi="Times New Roman" w:cs="Times New Roman"/>
          <w:sz w:val="24"/>
          <w:szCs w:val="24"/>
        </w:rPr>
        <w:t>Uczestników witał m.in.</w:t>
      </w:r>
      <w:r w:rsidR="00817499" w:rsidRPr="00205EE1">
        <w:rPr>
          <w:rFonts w:ascii="Times New Roman" w:hAnsi="Times New Roman" w:cs="Times New Roman"/>
          <w:sz w:val="24"/>
          <w:szCs w:val="24"/>
        </w:rPr>
        <w:t xml:space="preserve"> wicemarszałek województwa </w:t>
      </w:r>
      <w:r w:rsidRPr="00205EE1">
        <w:rPr>
          <w:rFonts w:ascii="Times New Roman" w:hAnsi="Times New Roman" w:cs="Times New Roman"/>
          <w:sz w:val="24"/>
          <w:szCs w:val="24"/>
        </w:rPr>
        <w:t>p</w:t>
      </w:r>
      <w:r w:rsidR="00817499" w:rsidRPr="00205EE1">
        <w:rPr>
          <w:rFonts w:ascii="Times New Roman" w:hAnsi="Times New Roman" w:cs="Times New Roman"/>
          <w:sz w:val="24"/>
          <w:szCs w:val="24"/>
        </w:rPr>
        <w:t>omorskiego</w:t>
      </w:r>
      <w:r w:rsidRPr="00205EE1">
        <w:rPr>
          <w:rFonts w:ascii="Times New Roman" w:hAnsi="Times New Roman" w:cs="Times New Roman"/>
          <w:sz w:val="24"/>
          <w:szCs w:val="24"/>
        </w:rPr>
        <w:t>, n</w:t>
      </w:r>
      <w:r w:rsidR="00817499" w:rsidRPr="00205EE1">
        <w:rPr>
          <w:rFonts w:ascii="Times New Roman" w:hAnsi="Times New Roman" w:cs="Times New Roman"/>
          <w:sz w:val="24"/>
          <w:szCs w:val="24"/>
        </w:rPr>
        <w:t>a scenie prezentowa</w:t>
      </w:r>
      <w:r w:rsidRPr="00205EE1">
        <w:rPr>
          <w:rFonts w:ascii="Times New Roman" w:hAnsi="Times New Roman" w:cs="Times New Roman"/>
          <w:sz w:val="24"/>
          <w:szCs w:val="24"/>
        </w:rPr>
        <w:t>li</w:t>
      </w:r>
      <w:r w:rsidR="00817499" w:rsidRPr="00205EE1">
        <w:rPr>
          <w:rFonts w:ascii="Times New Roman" w:hAnsi="Times New Roman" w:cs="Times New Roman"/>
          <w:sz w:val="24"/>
          <w:szCs w:val="24"/>
        </w:rPr>
        <w:t xml:space="preserve"> się zespół Redzanie, grupa Teatralna Reda</w:t>
      </w:r>
      <w:r w:rsidRPr="00205EE1">
        <w:rPr>
          <w:rFonts w:ascii="Times New Roman" w:hAnsi="Times New Roman" w:cs="Times New Roman"/>
          <w:sz w:val="24"/>
          <w:szCs w:val="24"/>
        </w:rPr>
        <w:t xml:space="preserve">, </w:t>
      </w:r>
      <w:r w:rsidR="00817499" w:rsidRPr="00205EE1">
        <w:rPr>
          <w:rFonts w:ascii="Times New Roman" w:hAnsi="Times New Roman" w:cs="Times New Roman"/>
          <w:sz w:val="24"/>
          <w:szCs w:val="24"/>
        </w:rPr>
        <w:t xml:space="preserve"> dzieci z Przedszkola nr 1 w Gdyni</w:t>
      </w:r>
      <w:r w:rsidRPr="00205EE1">
        <w:rPr>
          <w:rFonts w:ascii="Times New Roman" w:hAnsi="Times New Roman" w:cs="Times New Roman"/>
          <w:sz w:val="24"/>
          <w:szCs w:val="24"/>
        </w:rPr>
        <w:t xml:space="preserve"> oraz zespół </w:t>
      </w:r>
      <w:r w:rsidRPr="009F2175">
        <w:rPr>
          <w:rFonts w:ascii="Times New Roman" w:hAnsi="Times New Roman" w:cs="Times New Roman"/>
          <w:i/>
          <w:iCs/>
          <w:sz w:val="24"/>
          <w:szCs w:val="24"/>
        </w:rPr>
        <w:t>Alibii</w:t>
      </w:r>
      <w:r w:rsidR="00817499"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Imprezie towarzyszyły: pokaz </w:t>
      </w:r>
      <w:r w:rsidR="00817499" w:rsidRPr="00205EE1">
        <w:rPr>
          <w:rFonts w:ascii="Times New Roman" w:hAnsi="Times New Roman" w:cs="Times New Roman"/>
          <w:sz w:val="24"/>
          <w:szCs w:val="24"/>
        </w:rPr>
        <w:t>sprzęt</w:t>
      </w:r>
      <w:r w:rsidRPr="00205EE1">
        <w:rPr>
          <w:rFonts w:ascii="Times New Roman" w:hAnsi="Times New Roman" w:cs="Times New Roman"/>
          <w:sz w:val="24"/>
          <w:szCs w:val="24"/>
        </w:rPr>
        <w:t>u</w:t>
      </w:r>
      <w:r w:rsidR="00817499" w:rsidRPr="00205EE1">
        <w:rPr>
          <w:rFonts w:ascii="Times New Roman" w:hAnsi="Times New Roman" w:cs="Times New Roman"/>
          <w:sz w:val="24"/>
          <w:szCs w:val="24"/>
        </w:rPr>
        <w:t xml:space="preserve"> medyczn</w:t>
      </w:r>
      <w:r w:rsidRPr="00205EE1">
        <w:rPr>
          <w:rFonts w:ascii="Times New Roman" w:hAnsi="Times New Roman" w:cs="Times New Roman"/>
          <w:sz w:val="24"/>
          <w:szCs w:val="24"/>
        </w:rPr>
        <w:t>ego,</w:t>
      </w:r>
      <w:r w:rsidR="00817499" w:rsidRPr="00205EE1">
        <w:rPr>
          <w:rFonts w:ascii="Times New Roman" w:hAnsi="Times New Roman" w:cs="Times New Roman"/>
          <w:sz w:val="24"/>
          <w:szCs w:val="24"/>
        </w:rPr>
        <w:t xml:space="preserve"> wykład Stowarzyszenia Manko na temat karty seniora</w:t>
      </w:r>
      <w:r w:rsidRPr="00205EE1">
        <w:rPr>
          <w:rFonts w:ascii="Times New Roman" w:hAnsi="Times New Roman" w:cs="Times New Roman"/>
          <w:sz w:val="24"/>
          <w:szCs w:val="24"/>
        </w:rPr>
        <w:t xml:space="preserve">, </w:t>
      </w:r>
      <w:r w:rsidR="00817499" w:rsidRPr="00205EE1">
        <w:rPr>
          <w:rFonts w:ascii="Times New Roman" w:hAnsi="Times New Roman" w:cs="Times New Roman"/>
          <w:sz w:val="24"/>
          <w:szCs w:val="24"/>
        </w:rPr>
        <w:t xml:space="preserve"> </w:t>
      </w:r>
      <w:r w:rsidRPr="00205EE1">
        <w:rPr>
          <w:rFonts w:ascii="Times New Roman" w:hAnsi="Times New Roman" w:cs="Times New Roman"/>
          <w:sz w:val="24"/>
          <w:szCs w:val="24"/>
        </w:rPr>
        <w:t xml:space="preserve">punkt informacyjny na temat badań profilaktycznych oraz stoisko Powiatowego Centrum Pomocy Rodzinie i wystawa </w:t>
      </w:r>
      <w:r w:rsidR="00817499" w:rsidRPr="00205EE1">
        <w:rPr>
          <w:rFonts w:ascii="Times New Roman" w:hAnsi="Times New Roman" w:cs="Times New Roman"/>
          <w:sz w:val="24"/>
          <w:szCs w:val="24"/>
        </w:rPr>
        <w:t>rękodzieł</w:t>
      </w:r>
      <w:r w:rsidRPr="00205EE1">
        <w:rPr>
          <w:rFonts w:ascii="Times New Roman" w:hAnsi="Times New Roman" w:cs="Times New Roman"/>
          <w:sz w:val="24"/>
          <w:szCs w:val="24"/>
        </w:rPr>
        <w:t>a</w:t>
      </w:r>
      <w:r w:rsidR="00817499" w:rsidRPr="00205EE1">
        <w:rPr>
          <w:rFonts w:ascii="Times New Roman" w:hAnsi="Times New Roman" w:cs="Times New Roman"/>
          <w:sz w:val="24"/>
          <w:szCs w:val="24"/>
        </w:rPr>
        <w:t xml:space="preserve"> </w:t>
      </w:r>
      <w:r w:rsidRPr="00205EE1">
        <w:rPr>
          <w:rFonts w:ascii="Times New Roman" w:hAnsi="Times New Roman" w:cs="Times New Roman"/>
          <w:sz w:val="24"/>
          <w:szCs w:val="24"/>
        </w:rPr>
        <w:t>autorstwa</w:t>
      </w:r>
      <w:r w:rsidR="00817499" w:rsidRPr="00205EE1">
        <w:rPr>
          <w:rFonts w:ascii="Times New Roman" w:hAnsi="Times New Roman" w:cs="Times New Roman"/>
          <w:sz w:val="24"/>
          <w:szCs w:val="24"/>
        </w:rPr>
        <w:t xml:space="preserve"> redzkich seniorów</w:t>
      </w:r>
      <w:r w:rsidRPr="00205EE1">
        <w:rPr>
          <w:rFonts w:ascii="Times New Roman" w:hAnsi="Times New Roman" w:cs="Times New Roman"/>
          <w:sz w:val="24"/>
          <w:szCs w:val="24"/>
        </w:rPr>
        <w:t>.</w:t>
      </w:r>
    </w:p>
    <w:p w14:paraId="716E8697" w14:textId="1325C11D" w:rsidR="00817499" w:rsidRPr="00205EE1" w:rsidRDefault="003B3024"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17499" w:rsidRPr="00205EE1">
        <w:rPr>
          <w:rFonts w:ascii="Times New Roman" w:hAnsi="Times New Roman" w:cs="Times New Roman"/>
          <w:sz w:val="24"/>
          <w:szCs w:val="24"/>
        </w:rPr>
        <w:t xml:space="preserve">3 </w:t>
      </w:r>
      <w:r w:rsidRPr="00205EE1">
        <w:rPr>
          <w:rFonts w:ascii="Times New Roman" w:hAnsi="Times New Roman" w:cs="Times New Roman"/>
          <w:sz w:val="24"/>
          <w:szCs w:val="24"/>
        </w:rPr>
        <w:t>i</w:t>
      </w:r>
      <w:r w:rsidR="00817499" w:rsidRPr="00205EE1">
        <w:rPr>
          <w:rFonts w:ascii="Times New Roman" w:hAnsi="Times New Roman" w:cs="Times New Roman"/>
          <w:sz w:val="24"/>
          <w:szCs w:val="24"/>
        </w:rPr>
        <w:t xml:space="preserve"> 4 grudnia Fabryka Kultury zorganizowała I Otwarte Mistrzostwa Redy w Scrabble. Na starcie stawiło się 74 uczestników turnieju rankingowego Polskiej Federacji Scrabble</w:t>
      </w:r>
      <w:r w:rsidR="00F97691">
        <w:rPr>
          <w:rFonts w:ascii="Times New Roman" w:hAnsi="Times New Roman" w:cs="Times New Roman"/>
          <w:sz w:val="24"/>
          <w:szCs w:val="24"/>
        </w:rPr>
        <w:t>,</w:t>
      </w:r>
      <w:r w:rsidR="00817499" w:rsidRPr="00205EE1">
        <w:rPr>
          <w:rFonts w:ascii="Times New Roman" w:hAnsi="Times New Roman" w:cs="Times New Roman"/>
          <w:sz w:val="24"/>
          <w:szCs w:val="24"/>
        </w:rPr>
        <w:t xml:space="preserve"> </w:t>
      </w:r>
      <w:r w:rsidR="00F97691">
        <w:rPr>
          <w:rFonts w:ascii="Times New Roman" w:hAnsi="Times New Roman" w:cs="Times New Roman"/>
          <w:sz w:val="24"/>
          <w:szCs w:val="24"/>
        </w:rPr>
        <w:br/>
      </w:r>
      <w:r w:rsidR="00817499" w:rsidRPr="00205EE1">
        <w:rPr>
          <w:rFonts w:ascii="Times New Roman" w:hAnsi="Times New Roman" w:cs="Times New Roman"/>
          <w:sz w:val="24"/>
          <w:szCs w:val="24"/>
        </w:rPr>
        <w:t xml:space="preserve">m. in. z Małego Trójmiasta Kaszubskiego, Trójmiasta, Poznania, Osielska, Iławy, Pruszkowa, Warszawy, Inowrocławia, Kołobrzegu i Bytomia. </w:t>
      </w:r>
    </w:p>
    <w:p w14:paraId="344A99A8" w14:textId="2965777B" w:rsidR="00817499" w:rsidRPr="00205EE1" w:rsidRDefault="003B3024" w:rsidP="00393662">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817499" w:rsidRPr="00205EE1">
        <w:rPr>
          <w:rFonts w:ascii="Times New Roman" w:hAnsi="Times New Roman" w:cs="Times New Roman"/>
          <w:sz w:val="24"/>
          <w:szCs w:val="24"/>
        </w:rPr>
        <w:t xml:space="preserve">10 grudnia mieszkańcy Redy wzięli udział w </w:t>
      </w:r>
      <w:r w:rsidRPr="00205EE1">
        <w:rPr>
          <w:rFonts w:ascii="Times New Roman" w:hAnsi="Times New Roman" w:cs="Times New Roman"/>
          <w:sz w:val="24"/>
          <w:szCs w:val="24"/>
        </w:rPr>
        <w:t xml:space="preserve">mikołajkowej </w:t>
      </w:r>
      <w:r w:rsidR="00817499" w:rsidRPr="00205EE1">
        <w:rPr>
          <w:rFonts w:ascii="Times New Roman" w:hAnsi="Times New Roman" w:cs="Times New Roman"/>
          <w:sz w:val="24"/>
          <w:szCs w:val="24"/>
        </w:rPr>
        <w:t xml:space="preserve">grze miejskiej pn. „Reda Ratuje Święta”. Zabawa ta przeznaczona była dla całych rodzin, z zadaniami kierowanymi głównie dla młodszych dzieci. W wydarzeniu wzięło udział 36 drużyn, w składzie od 2 do 5 osób. Finał gry </w:t>
      </w:r>
      <w:r w:rsidRPr="00205EE1">
        <w:rPr>
          <w:rFonts w:ascii="Times New Roman" w:hAnsi="Times New Roman" w:cs="Times New Roman"/>
          <w:sz w:val="24"/>
          <w:szCs w:val="24"/>
        </w:rPr>
        <w:t xml:space="preserve">zorganizowano w </w:t>
      </w:r>
      <w:r w:rsidR="00817499" w:rsidRPr="00205EE1">
        <w:rPr>
          <w:rFonts w:ascii="Times New Roman" w:hAnsi="Times New Roman" w:cs="Times New Roman"/>
          <w:sz w:val="24"/>
          <w:szCs w:val="24"/>
        </w:rPr>
        <w:t xml:space="preserve">specjalnie na tę okazję przygotowanej Chatce Świętego Mikołaja, </w:t>
      </w:r>
      <w:r w:rsidRPr="00205EE1">
        <w:rPr>
          <w:rFonts w:ascii="Times New Roman" w:hAnsi="Times New Roman" w:cs="Times New Roman"/>
          <w:sz w:val="24"/>
          <w:szCs w:val="24"/>
        </w:rPr>
        <w:t>mieszczącej</w:t>
      </w:r>
      <w:r w:rsidR="00817499" w:rsidRPr="00205EE1">
        <w:rPr>
          <w:rFonts w:ascii="Times New Roman" w:hAnsi="Times New Roman" w:cs="Times New Roman"/>
          <w:sz w:val="24"/>
          <w:szCs w:val="24"/>
        </w:rPr>
        <w:t xml:space="preserve"> się w Sali Gołębnik w Betlejem. Na mieszkańców Redy czekał tam szereg atrakcji, jak</w:t>
      </w:r>
      <w:r w:rsidR="00393662" w:rsidRPr="00205EE1">
        <w:rPr>
          <w:rFonts w:ascii="Times New Roman" w:hAnsi="Times New Roman" w:cs="Times New Roman"/>
          <w:sz w:val="24"/>
          <w:szCs w:val="24"/>
        </w:rPr>
        <w:t xml:space="preserve"> zdjęcie ze</w:t>
      </w:r>
      <w:r w:rsidR="00817499" w:rsidRPr="00205EE1">
        <w:rPr>
          <w:rFonts w:ascii="Times New Roman" w:hAnsi="Times New Roman" w:cs="Times New Roman"/>
          <w:sz w:val="24"/>
          <w:szCs w:val="24"/>
        </w:rPr>
        <w:t xml:space="preserve"> Święt</w:t>
      </w:r>
      <w:r w:rsidR="00393662" w:rsidRPr="00205EE1">
        <w:rPr>
          <w:rFonts w:ascii="Times New Roman" w:hAnsi="Times New Roman" w:cs="Times New Roman"/>
          <w:sz w:val="24"/>
          <w:szCs w:val="24"/>
        </w:rPr>
        <w:t>ym</w:t>
      </w:r>
      <w:r w:rsidR="00817499" w:rsidRPr="00205EE1">
        <w:rPr>
          <w:rFonts w:ascii="Times New Roman" w:hAnsi="Times New Roman" w:cs="Times New Roman"/>
          <w:sz w:val="24"/>
          <w:szCs w:val="24"/>
        </w:rPr>
        <w:t xml:space="preserve"> Mikołaj</w:t>
      </w:r>
      <w:r w:rsidR="00393662" w:rsidRPr="00205EE1">
        <w:rPr>
          <w:rFonts w:ascii="Times New Roman" w:hAnsi="Times New Roman" w:cs="Times New Roman"/>
          <w:sz w:val="24"/>
          <w:szCs w:val="24"/>
        </w:rPr>
        <w:t>em</w:t>
      </w:r>
      <w:r w:rsidR="00817499" w:rsidRPr="00205EE1">
        <w:rPr>
          <w:rFonts w:ascii="Times New Roman" w:hAnsi="Times New Roman" w:cs="Times New Roman"/>
          <w:sz w:val="24"/>
          <w:szCs w:val="24"/>
        </w:rPr>
        <w:t xml:space="preserve">, malowanie buziek, kreatywne warsztaty pod okiem Joanny Gessler, </w:t>
      </w:r>
      <w:r w:rsidR="00393662" w:rsidRPr="00205EE1">
        <w:rPr>
          <w:rFonts w:ascii="Times New Roman" w:hAnsi="Times New Roman" w:cs="Times New Roman"/>
          <w:sz w:val="24"/>
          <w:szCs w:val="24"/>
        </w:rPr>
        <w:t>pisanie</w:t>
      </w:r>
      <w:r w:rsidR="00817499" w:rsidRPr="00205EE1">
        <w:rPr>
          <w:rFonts w:ascii="Times New Roman" w:hAnsi="Times New Roman" w:cs="Times New Roman"/>
          <w:sz w:val="24"/>
          <w:szCs w:val="24"/>
        </w:rPr>
        <w:t xml:space="preserve"> listu do Mikołaja oraz poczęstunek. </w:t>
      </w:r>
    </w:p>
    <w:p w14:paraId="78421B83" w14:textId="793D008A" w:rsidR="00BF2755" w:rsidRPr="00205EE1" w:rsidRDefault="00BF2755" w:rsidP="00817499">
      <w:pPr>
        <w:pStyle w:val="Nagwek2"/>
      </w:pPr>
      <w:bookmarkStart w:id="137" w:name="_Toc136437384"/>
      <w:r w:rsidRPr="00205EE1">
        <w:t>2) Miejska Biblioteka Publiczna</w:t>
      </w:r>
      <w:bookmarkEnd w:id="137"/>
    </w:p>
    <w:p w14:paraId="1B265BBD" w14:textId="3F9A6B86"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 xml:space="preserve">Miejska Biblioteka Publiczna w Redzie funkcjonuje w dwóch oddziałach: centrali przy ul. Derdowskiego 3 oraz w filii nr 1 (Mediatece), lokalizowanej w budynku Aquaparku przy </w:t>
      </w:r>
      <w:r w:rsidRPr="00205EE1">
        <w:rPr>
          <w:rFonts w:ascii="Times New Roman" w:hAnsi="Times New Roman" w:cs="Times New Roman"/>
          <w:color w:val="auto"/>
        </w:rPr>
        <w:br/>
        <w:t>ul. Morskiej 5. Biblioteka działa na zasadach określony</w:t>
      </w:r>
      <w:r w:rsidR="0007484C" w:rsidRPr="00205EE1">
        <w:rPr>
          <w:rFonts w:ascii="Times New Roman" w:hAnsi="Times New Roman" w:cs="Times New Roman"/>
          <w:color w:val="auto"/>
        </w:rPr>
        <w:t>ch</w:t>
      </w:r>
      <w:r w:rsidRPr="00205EE1">
        <w:rPr>
          <w:rFonts w:ascii="Times New Roman" w:hAnsi="Times New Roman" w:cs="Times New Roman"/>
          <w:color w:val="auto"/>
        </w:rPr>
        <w:t xml:space="preserve"> dla instytucji kultury. Jest siedzibą Stowarzyszenia Przyjaciół Biblioteki w Redzie, jednej z organizacji pozarządowych. </w:t>
      </w:r>
    </w:p>
    <w:p w14:paraId="299A31E9" w14:textId="73A35521" w:rsidR="00BF2755" w:rsidRPr="00205EE1" w:rsidRDefault="00137676"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 xml:space="preserve">Na dzień </w:t>
      </w:r>
      <w:r w:rsidR="0007484C" w:rsidRPr="00205EE1">
        <w:rPr>
          <w:rFonts w:ascii="Times New Roman" w:hAnsi="Times New Roman" w:cs="Times New Roman"/>
          <w:color w:val="auto"/>
        </w:rPr>
        <w:t>31 grudnia</w:t>
      </w:r>
      <w:r w:rsidR="00BF2755" w:rsidRPr="00205EE1">
        <w:rPr>
          <w:rFonts w:ascii="Times New Roman" w:hAnsi="Times New Roman" w:cs="Times New Roman"/>
          <w:color w:val="auto"/>
        </w:rPr>
        <w:t xml:space="preserve"> 202</w:t>
      </w:r>
      <w:r w:rsidR="00DE09EA" w:rsidRPr="00205EE1">
        <w:rPr>
          <w:rFonts w:ascii="Times New Roman" w:hAnsi="Times New Roman" w:cs="Times New Roman"/>
          <w:color w:val="auto"/>
        </w:rPr>
        <w:t>2</w:t>
      </w:r>
      <w:r w:rsidR="0007484C" w:rsidRPr="00205EE1">
        <w:rPr>
          <w:rFonts w:ascii="Times New Roman" w:hAnsi="Times New Roman" w:cs="Times New Roman"/>
          <w:color w:val="auto"/>
        </w:rPr>
        <w:t xml:space="preserve"> r</w:t>
      </w:r>
      <w:r w:rsidRPr="00205EE1">
        <w:rPr>
          <w:rFonts w:ascii="Times New Roman" w:hAnsi="Times New Roman" w:cs="Times New Roman"/>
          <w:color w:val="auto"/>
        </w:rPr>
        <w:t xml:space="preserve">. </w:t>
      </w:r>
      <w:r w:rsidR="00BF2755" w:rsidRPr="00205EE1">
        <w:rPr>
          <w:rFonts w:ascii="Times New Roman" w:hAnsi="Times New Roman" w:cs="Times New Roman"/>
          <w:color w:val="auto"/>
        </w:rPr>
        <w:t>do Miejskiej Biblioteki Publicznej w Redzie zapisanych było 3</w:t>
      </w:r>
      <w:r w:rsidR="00DE09EA" w:rsidRPr="00205EE1">
        <w:rPr>
          <w:rFonts w:ascii="Times New Roman" w:hAnsi="Times New Roman" w:cs="Times New Roman"/>
          <w:color w:val="auto"/>
        </w:rPr>
        <w:t>748</w:t>
      </w:r>
      <w:r w:rsidR="00BF2755" w:rsidRPr="00205EE1">
        <w:rPr>
          <w:rFonts w:ascii="Times New Roman" w:hAnsi="Times New Roman" w:cs="Times New Roman"/>
          <w:color w:val="auto"/>
        </w:rPr>
        <w:t xml:space="preserve"> czytelników. W ciągu roku odnotowano </w:t>
      </w:r>
      <w:r w:rsidR="00DE09EA" w:rsidRPr="00205EE1">
        <w:rPr>
          <w:rFonts w:ascii="Times New Roman" w:hAnsi="Times New Roman" w:cs="Times New Roman"/>
          <w:color w:val="auto"/>
        </w:rPr>
        <w:t>46 541</w:t>
      </w:r>
      <w:r w:rsidR="00BF2755" w:rsidRPr="00205EE1">
        <w:rPr>
          <w:rFonts w:ascii="Times New Roman" w:hAnsi="Times New Roman" w:cs="Times New Roman"/>
          <w:color w:val="auto"/>
        </w:rPr>
        <w:t xml:space="preserve"> wypożyczeń książek, </w:t>
      </w:r>
      <w:r w:rsidR="00DE09EA" w:rsidRPr="00205EE1">
        <w:rPr>
          <w:rFonts w:ascii="Times New Roman" w:hAnsi="Times New Roman" w:cs="Times New Roman"/>
          <w:color w:val="auto"/>
        </w:rPr>
        <w:t>639</w:t>
      </w:r>
      <w:r w:rsidR="00BF2755" w:rsidRPr="00205EE1">
        <w:rPr>
          <w:rFonts w:ascii="Times New Roman" w:hAnsi="Times New Roman" w:cs="Times New Roman"/>
          <w:color w:val="auto"/>
        </w:rPr>
        <w:t xml:space="preserve"> wypożyczeń audiobooków i </w:t>
      </w:r>
      <w:r w:rsidR="00DE09EA" w:rsidRPr="00205EE1">
        <w:rPr>
          <w:rFonts w:ascii="Times New Roman" w:hAnsi="Times New Roman" w:cs="Times New Roman"/>
          <w:color w:val="auto"/>
        </w:rPr>
        <w:t>1647</w:t>
      </w:r>
      <w:r w:rsidR="00BF2755" w:rsidRPr="00205EE1">
        <w:rPr>
          <w:rFonts w:ascii="Times New Roman" w:hAnsi="Times New Roman" w:cs="Times New Roman"/>
          <w:color w:val="auto"/>
        </w:rPr>
        <w:t xml:space="preserve"> wypożyczeń czasopism. </w:t>
      </w:r>
      <w:r w:rsidR="00DE09EA" w:rsidRPr="00205EE1">
        <w:rPr>
          <w:rFonts w:ascii="Times New Roman" w:hAnsi="Times New Roman" w:cs="Times New Roman"/>
          <w:color w:val="auto"/>
        </w:rPr>
        <w:t>Zanotowano 2659 sesji do platformy książek elektronicznych,</w:t>
      </w:r>
      <w:r w:rsidR="00BF2755" w:rsidRPr="00205EE1">
        <w:rPr>
          <w:rFonts w:ascii="Times New Roman" w:hAnsi="Times New Roman" w:cs="Times New Roman"/>
          <w:color w:val="auto"/>
        </w:rPr>
        <w:t xml:space="preserve"> z Internetu skorzystało </w:t>
      </w:r>
      <w:r w:rsidR="00DE09EA" w:rsidRPr="00205EE1">
        <w:rPr>
          <w:rFonts w:ascii="Times New Roman" w:hAnsi="Times New Roman" w:cs="Times New Roman"/>
          <w:color w:val="auto"/>
        </w:rPr>
        <w:t>987</w:t>
      </w:r>
      <w:r w:rsidR="00BF2755" w:rsidRPr="00205EE1">
        <w:rPr>
          <w:rFonts w:ascii="Times New Roman" w:hAnsi="Times New Roman" w:cs="Times New Roman"/>
          <w:color w:val="auto"/>
        </w:rPr>
        <w:t xml:space="preserve"> czytelników. </w:t>
      </w:r>
      <w:r w:rsidR="00DE09EA" w:rsidRPr="00205EE1">
        <w:rPr>
          <w:rFonts w:ascii="Times New Roman" w:hAnsi="Times New Roman" w:cs="Times New Roman"/>
          <w:color w:val="auto"/>
        </w:rPr>
        <w:t>Liczba wejść na stronę internetową biblioteki wyniosła 594 000.</w:t>
      </w:r>
    </w:p>
    <w:p w14:paraId="1B797FBA" w14:textId="58882C6D"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W ciągu roku 202</w:t>
      </w:r>
      <w:r w:rsidR="007170CF" w:rsidRPr="00205EE1">
        <w:rPr>
          <w:rFonts w:ascii="Times New Roman" w:hAnsi="Times New Roman" w:cs="Times New Roman"/>
          <w:color w:val="auto"/>
        </w:rPr>
        <w:t>2</w:t>
      </w:r>
      <w:r w:rsidRPr="00205EE1">
        <w:rPr>
          <w:rFonts w:ascii="Times New Roman" w:hAnsi="Times New Roman" w:cs="Times New Roman"/>
          <w:color w:val="auto"/>
        </w:rPr>
        <w:t xml:space="preserve"> w bibliotece przybyły 1</w:t>
      </w:r>
      <w:r w:rsidR="007170CF" w:rsidRPr="00205EE1">
        <w:rPr>
          <w:rFonts w:ascii="Times New Roman" w:hAnsi="Times New Roman" w:cs="Times New Roman"/>
          <w:color w:val="auto"/>
        </w:rPr>
        <w:t>34</w:t>
      </w:r>
      <w:r w:rsidRPr="00205EE1">
        <w:rPr>
          <w:rFonts w:ascii="Times New Roman" w:hAnsi="Times New Roman" w:cs="Times New Roman"/>
          <w:color w:val="auto"/>
        </w:rPr>
        <w:t xml:space="preserve">4 książki z zakresu literatury pięknej dla dorosłych, dzieci i młodzieży, lektur szkolnych i literatury popularnonaukowej. W tym </w:t>
      </w:r>
      <w:r w:rsidR="007170CF" w:rsidRPr="00205EE1">
        <w:rPr>
          <w:rFonts w:ascii="Times New Roman" w:hAnsi="Times New Roman" w:cs="Times New Roman"/>
          <w:color w:val="auto"/>
          <w:szCs w:val="26"/>
        </w:rPr>
        <w:t>432</w:t>
      </w:r>
      <w:r w:rsidRPr="00205EE1">
        <w:rPr>
          <w:rFonts w:ascii="Times New Roman" w:hAnsi="Times New Roman" w:cs="Times New Roman"/>
          <w:color w:val="auto"/>
          <w:szCs w:val="26"/>
        </w:rPr>
        <w:t xml:space="preserve"> </w:t>
      </w:r>
      <w:r w:rsidRPr="00205EE1">
        <w:rPr>
          <w:rFonts w:ascii="Times New Roman" w:hAnsi="Times New Roman" w:cs="Times New Roman"/>
          <w:color w:val="auto"/>
        </w:rPr>
        <w:t>pozycj</w:t>
      </w:r>
      <w:r w:rsidR="007170CF" w:rsidRPr="00205EE1">
        <w:rPr>
          <w:rFonts w:ascii="Times New Roman" w:hAnsi="Times New Roman" w:cs="Times New Roman"/>
          <w:color w:val="auto"/>
        </w:rPr>
        <w:t>e</w:t>
      </w:r>
      <w:r w:rsidRPr="00205EE1">
        <w:rPr>
          <w:rFonts w:ascii="Times New Roman" w:hAnsi="Times New Roman" w:cs="Times New Roman"/>
          <w:color w:val="auto"/>
        </w:rPr>
        <w:t xml:space="preserve"> (</w:t>
      </w:r>
      <w:r w:rsidR="007170CF" w:rsidRPr="00205EE1">
        <w:rPr>
          <w:rFonts w:ascii="Times New Roman" w:hAnsi="Times New Roman" w:cs="Times New Roman"/>
          <w:color w:val="auto"/>
        </w:rPr>
        <w:t>302</w:t>
      </w:r>
      <w:r w:rsidRPr="00205EE1">
        <w:rPr>
          <w:rFonts w:ascii="Times New Roman" w:hAnsi="Times New Roman" w:cs="Times New Roman"/>
          <w:color w:val="auto"/>
        </w:rPr>
        <w:t xml:space="preserve"> wolumin</w:t>
      </w:r>
      <w:r w:rsidR="007170CF" w:rsidRPr="00205EE1">
        <w:rPr>
          <w:rFonts w:ascii="Times New Roman" w:hAnsi="Times New Roman" w:cs="Times New Roman"/>
          <w:color w:val="auto"/>
        </w:rPr>
        <w:t>y</w:t>
      </w:r>
      <w:r w:rsidRPr="00205EE1">
        <w:rPr>
          <w:rFonts w:ascii="Times New Roman" w:hAnsi="Times New Roman" w:cs="Times New Roman"/>
          <w:color w:val="auto"/>
        </w:rPr>
        <w:t xml:space="preserve"> i </w:t>
      </w:r>
      <w:r w:rsidR="007170CF" w:rsidRPr="00205EE1">
        <w:rPr>
          <w:rFonts w:ascii="Times New Roman" w:hAnsi="Times New Roman" w:cs="Times New Roman"/>
          <w:color w:val="auto"/>
        </w:rPr>
        <w:t>130</w:t>
      </w:r>
      <w:r w:rsidRPr="00205EE1">
        <w:rPr>
          <w:rFonts w:ascii="Times New Roman" w:hAnsi="Times New Roman" w:cs="Times New Roman"/>
          <w:color w:val="auto"/>
        </w:rPr>
        <w:t xml:space="preserve"> audiobook</w:t>
      </w:r>
      <w:r w:rsidR="007170CF" w:rsidRPr="00205EE1">
        <w:rPr>
          <w:rFonts w:ascii="Times New Roman" w:hAnsi="Times New Roman" w:cs="Times New Roman"/>
          <w:color w:val="auto"/>
        </w:rPr>
        <w:t>ów</w:t>
      </w:r>
      <w:r w:rsidRPr="00205EE1">
        <w:rPr>
          <w:rFonts w:ascii="Times New Roman" w:hAnsi="Times New Roman" w:cs="Times New Roman"/>
          <w:color w:val="auto"/>
        </w:rPr>
        <w:t xml:space="preserve">) zakupiono z dotacji Biblioteki Narodowej, a </w:t>
      </w:r>
      <w:r w:rsidR="007170CF" w:rsidRPr="00205EE1">
        <w:rPr>
          <w:rFonts w:ascii="Times New Roman" w:hAnsi="Times New Roman" w:cs="Times New Roman"/>
          <w:color w:val="auto"/>
        </w:rPr>
        <w:t>329</w:t>
      </w:r>
      <w:r w:rsidRPr="00205EE1">
        <w:rPr>
          <w:rFonts w:ascii="Times New Roman" w:hAnsi="Times New Roman" w:cs="Times New Roman"/>
          <w:color w:val="auto"/>
        </w:rPr>
        <w:t xml:space="preserve"> tytułów pochodziło od czytelników, którzy przekazali książki w formie darów lub w zamian za książki zagubione. Równolegle przeprowadzono selekcję księgozbioru zniszczonego i zdezaktualizowanego. </w:t>
      </w:r>
      <w:bookmarkStart w:id="138" w:name="_Hlk71609807"/>
      <w:bookmarkStart w:id="139" w:name="_Hlk102730696"/>
      <w:bookmarkStart w:id="140" w:name="_Hlk128556176"/>
      <w:r w:rsidR="0007484C" w:rsidRPr="00205EE1">
        <w:rPr>
          <w:rFonts w:ascii="Times New Roman" w:hAnsi="Times New Roman" w:cs="Times New Roman"/>
          <w:color w:val="auto"/>
        </w:rPr>
        <w:t xml:space="preserve">Odnowiono dostęp do platformy książek elektronicznych LEGIMI, w wyniku czego czytelnicy mają dostęp do 65 tys. e-booków. </w:t>
      </w:r>
      <w:r w:rsidRPr="00205EE1">
        <w:rPr>
          <w:rFonts w:ascii="Times New Roman" w:hAnsi="Times New Roman" w:cs="Times New Roman"/>
          <w:color w:val="auto"/>
        </w:rPr>
        <w:t>Na dzień 31 grudnia 202</w:t>
      </w:r>
      <w:r w:rsidR="007170CF" w:rsidRPr="00205EE1">
        <w:rPr>
          <w:rFonts w:ascii="Times New Roman" w:hAnsi="Times New Roman" w:cs="Times New Roman"/>
          <w:color w:val="auto"/>
        </w:rPr>
        <w:t>2</w:t>
      </w:r>
      <w:r w:rsidRPr="00205EE1">
        <w:rPr>
          <w:rFonts w:ascii="Times New Roman" w:hAnsi="Times New Roman" w:cs="Times New Roman"/>
          <w:color w:val="auto"/>
        </w:rPr>
        <w:t xml:space="preserve"> r</w:t>
      </w:r>
      <w:r w:rsidR="00137676" w:rsidRPr="00205EE1">
        <w:rPr>
          <w:rFonts w:ascii="Times New Roman" w:hAnsi="Times New Roman" w:cs="Times New Roman"/>
          <w:color w:val="auto"/>
        </w:rPr>
        <w:t>.</w:t>
      </w:r>
      <w:r w:rsidRPr="00205EE1">
        <w:rPr>
          <w:rFonts w:ascii="Times New Roman" w:hAnsi="Times New Roman" w:cs="Times New Roman"/>
          <w:color w:val="auto"/>
        </w:rPr>
        <w:t xml:space="preserve"> </w:t>
      </w:r>
      <w:bookmarkEnd w:id="138"/>
      <w:bookmarkEnd w:id="139"/>
      <w:r w:rsidRPr="00205EE1">
        <w:rPr>
          <w:rFonts w:ascii="Times New Roman" w:hAnsi="Times New Roman" w:cs="Times New Roman"/>
          <w:color w:val="auto"/>
        </w:rPr>
        <w:t xml:space="preserve">łączna liczba woluminów i audiobooków w centrali i Mediatece wynosiła </w:t>
      </w:r>
      <w:bookmarkEnd w:id="140"/>
      <w:r w:rsidR="004A031B" w:rsidRPr="00205EE1">
        <w:rPr>
          <w:rFonts w:ascii="Times New Roman" w:hAnsi="Times New Roman" w:cs="Times New Roman"/>
          <w:color w:val="auto"/>
        </w:rPr>
        <w:t>30 524</w:t>
      </w:r>
      <w:r w:rsidRPr="00205EE1">
        <w:rPr>
          <w:rFonts w:ascii="Times New Roman" w:hAnsi="Times New Roman" w:cs="Times New Roman"/>
          <w:color w:val="auto"/>
        </w:rPr>
        <w:t>.</w:t>
      </w:r>
    </w:p>
    <w:p w14:paraId="09044B26" w14:textId="2A6E3AEC"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 xml:space="preserve">Biblioteka oferuje czytelnikom możliwość korzystania z katalogów on-line w programie PATRON 5 i składania zamówień drogą elektroniczną. Czytelnicy mogą także korzystać </w:t>
      </w:r>
      <w:r w:rsidR="00F97691">
        <w:rPr>
          <w:rFonts w:ascii="Times New Roman" w:hAnsi="Times New Roman" w:cs="Times New Roman"/>
          <w:color w:val="auto"/>
        </w:rPr>
        <w:br/>
      </w:r>
      <w:r w:rsidRPr="00205EE1">
        <w:rPr>
          <w:rFonts w:ascii="Times New Roman" w:hAnsi="Times New Roman" w:cs="Times New Roman"/>
          <w:color w:val="auto"/>
        </w:rPr>
        <w:t xml:space="preserve">z międzybibliotecznej bazy publikacji naukowych Academica i Polona. </w:t>
      </w:r>
    </w:p>
    <w:p w14:paraId="04C3B2F8" w14:textId="77777777"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Mając na uwadze osoby z niepełnosprawnościami, biblioteka prowadzi wypożyczenia na telefon, wymieniając książki w domu. Gromadzone są książki z dużą czcionką i audiobooki, platforma LEGIMI umożliwia wypożyczanie e-booków. Strona internetowa biblioteki i katalog on-line posiadają zwiększoną rozdzielczość, co ułatwia osobom słabo widzącym przeglądanie treści.</w:t>
      </w:r>
    </w:p>
    <w:p w14:paraId="62B5967A" w14:textId="7C174979"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W ramach uzupełniania wyposażenia w 202</w:t>
      </w:r>
      <w:r w:rsidR="008A0C6F" w:rsidRPr="00205EE1">
        <w:rPr>
          <w:rFonts w:ascii="Times New Roman" w:hAnsi="Times New Roman" w:cs="Times New Roman"/>
          <w:color w:val="auto"/>
        </w:rPr>
        <w:t>2</w:t>
      </w:r>
      <w:r w:rsidRPr="00205EE1">
        <w:rPr>
          <w:rFonts w:ascii="Times New Roman" w:hAnsi="Times New Roman" w:cs="Times New Roman"/>
          <w:color w:val="auto"/>
        </w:rPr>
        <w:t xml:space="preserve"> roku </w:t>
      </w:r>
      <w:r w:rsidR="002649F2">
        <w:rPr>
          <w:rFonts w:ascii="Times New Roman" w:hAnsi="Times New Roman" w:cs="Times New Roman"/>
          <w:color w:val="auto"/>
        </w:rPr>
        <w:t xml:space="preserve">zakupiono </w:t>
      </w:r>
      <w:r w:rsidR="008A0C6F" w:rsidRPr="00205EE1">
        <w:rPr>
          <w:rFonts w:ascii="Times New Roman" w:hAnsi="Times New Roman" w:cs="Times New Roman"/>
          <w:color w:val="auto"/>
        </w:rPr>
        <w:t>serwer, oczyszczacz powietrza oraz program finansowo-</w:t>
      </w:r>
      <w:r w:rsidR="00857FC1" w:rsidRPr="00205EE1">
        <w:rPr>
          <w:rFonts w:ascii="Times New Roman" w:hAnsi="Times New Roman" w:cs="Times New Roman"/>
          <w:color w:val="auto"/>
        </w:rPr>
        <w:t>księgowy</w:t>
      </w:r>
      <w:r w:rsidR="008A0C6F" w:rsidRPr="00205EE1">
        <w:rPr>
          <w:rFonts w:ascii="Times New Roman" w:hAnsi="Times New Roman" w:cs="Times New Roman"/>
          <w:color w:val="auto"/>
        </w:rPr>
        <w:t>.</w:t>
      </w:r>
    </w:p>
    <w:p w14:paraId="6B5AC3F9" w14:textId="77777777"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W oparciu o Internet i własne zbiory piśmiennicze biblioteka prowadzi również działalność informacyjną, udzielając informacji regionalnej, bibliotecznej oraz bibliograficznej.</w:t>
      </w:r>
    </w:p>
    <w:p w14:paraId="3B4B49CE" w14:textId="669AA751" w:rsidR="00BF2755" w:rsidRPr="00205EE1" w:rsidRDefault="00BF2755" w:rsidP="00BF2755">
      <w:pPr>
        <w:pStyle w:val="Default"/>
        <w:spacing w:line="360" w:lineRule="auto"/>
        <w:jc w:val="both"/>
        <w:rPr>
          <w:rFonts w:ascii="Times New Roman" w:hAnsi="Times New Roman" w:cs="Times New Roman"/>
          <w:b/>
          <w:bCs/>
          <w:color w:val="auto"/>
          <w:u w:val="single"/>
        </w:rPr>
      </w:pPr>
      <w:r w:rsidRPr="00205EE1">
        <w:rPr>
          <w:rFonts w:ascii="Times New Roman" w:hAnsi="Times New Roman" w:cs="Times New Roman"/>
          <w:b/>
          <w:bCs/>
          <w:color w:val="auto"/>
          <w:u w:val="single"/>
        </w:rPr>
        <w:t>Najważniejsze wydarzenia, wpisane w działania na rzecz promocji czytelnictwa, zorganizowane przez bibliotekę w roku 202</w:t>
      </w:r>
      <w:r w:rsidR="008A0C6F" w:rsidRPr="00205EE1">
        <w:rPr>
          <w:rFonts w:ascii="Times New Roman" w:hAnsi="Times New Roman" w:cs="Times New Roman"/>
          <w:b/>
          <w:bCs/>
          <w:color w:val="auto"/>
          <w:u w:val="single"/>
        </w:rPr>
        <w:t>2</w:t>
      </w:r>
      <w:r w:rsidRPr="00205EE1">
        <w:rPr>
          <w:rFonts w:ascii="Times New Roman" w:hAnsi="Times New Roman" w:cs="Times New Roman"/>
          <w:b/>
          <w:bCs/>
          <w:color w:val="auto"/>
          <w:u w:val="single"/>
        </w:rPr>
        <w:t>:</w:t>
      </w:r>
    </w:p>
    <w:p w14:paraId="2A6E2B8D" w14:textId="348B1CD9" w:rsidR="004D6FFC" w:rsidRPr="00205EE1" w:rsidRDefault="00BF2755" w:rsidP="00804501">
      <w:pPr>
        <w:pStyle w:val="Default"/>
        <w:numPr>
          <w:ilvl w:val="0"/>
          <w:numId w:val="55"/>
        </w:numPr>
        <w:spacing w:line="360" w:lineRule="auto"/>
        <w:jc w:val="both"/>
        <w:rPr>
          <w:rFonts w:ascii="Times New Roman" w:hAnsi="Times New Roman" w:cs="Times New Roman"/>
          <w:color w:val="auto"/>
        </w:rPr>
      </w:pPr>
      <w:r w:rsidRPr="00205EE1">
        <w:rPr>
          <w:rFonts w:ascii="Times New Roman" w:hAnsi="Times New Roman" w:cs="Times New Roman"/>
          <w:color w:val="auto"/>
        </w:rPr>
        <w:t xml:space="preserve">Tradycyjnie w pierwszą sobotę września biblioteka przyłączyła się do ogólnopolskiej akcji Narodowego Czytania. </w:t>
      </w:r>
      <w:r w:rsidR="004D6FFC" w:rsidRPr="00205EE1">
        <w:rPr>
          <w:rFonts w:ascii="Times New Roman" w:hAnsi="Times New Roman" w:cs="Times New Roman"/>
          <w:color w:val="auto"/>
        </w:rPr>
        <w:t>Na scenie amfiteatru Miejskiego Parku Rodzinnego</w:t>
      </w:r>
      <w:r w:rsidR="00804501">
        <w:rPr>
          <w:rFonts w:ascii="Times New Roman" w:hAnsi="Times New Roman" w:cs="Times New Roman"/>
          <w:color w:val="auto"/>
        </w:rPr>
        <w:t>,</w:t>
      </w:r>
      <w:r w:rsidR="004D6FFC" w:rsidRPr="00205EE1">
        <w:rPr>
          <w:rFonts w:ascii="Times New Roman" w:hAnsi="Times New Roman" w:cs="Times New Roman"/>
          <w:color w:val="auto"/>
        </w:rPr>
        <w:t xml:space="preserve"> Grupa Artystyczna Uniwersytetu Trzeciego Wieku i zaproszeni goście zaprezentowali</w:t>
      </w:r>
      <w:r w:rsidR="008A0C6F" w:rsidRPr="00205EE1">
        <w:rPr>
          <w:rFonts w:ascii="Times New Roman" w:hAnsi="Times New Roman" w:cs="Times New Roman"/>
          <w:color w:val="auto"/>
        </w:rPr>
        <w:t xml:space="preserve"> fragmenty </w:t>
      </w:r>
      <w:r w:rsidR="004D6FFC" w:rsidRPr="00205EE1">
        <w:rPr>
          <w:rFonts w:ascii="Times New Roman" w:hAnsi="Times New Roman" w:cs="Times New Roman"/>
          <w:color w:val="auto"/>
        </w:rPr>
        <w:t>„</w:t>
      </w:r>
      <w:r w:rsidR="008A0C6F" w:rsidRPr="00205EE1">
        <w:rPr>
          <w:rFonts w:ascii="Times New Roman" w:hAnsi="Times New Roman" w:cs="Times New Roman"/>
          <w:color w:val="auto"/>
        </w:rPr>
        <w:t>Ballad i romansów</w:t>
      </w:r>
      <w:r w:rsidR="004D6FFC" w:rsidRPr="00205EE1">
        <w:rPr>
          <w:rFonts w:ascii="Times New Roman" w:hAnsi="Times New Roman" w:cs="Times New Roman"/>
          <w:color w:val="auto"/>
        </w:rPr>
        <w:t>”</w:t>
      </w:r>
      <w:r w:rsidR="008A0C6F" w:rsidRPr="00205EE1">
        <w:rPr>
          <w:rFonts w:ascii="Times New Roman" w:hAnsi="Times New Roman" w:cs="Times New Roman"/>
          <w:color w:val="auto"/>
        </w:rPr>
        <w:t xml:space="preserve"> Adama Mickiewicza – w dwusetną rocznicę pierwszej ich publikacji. </w:t>
      </w:r>
    </w:p>
    <w:p w14:paraId="7337CC7E" w14:textId="42B54741" w:rsidR="004D6FFC" w:rsidRPr="00205EE1" w:rsidRDefault="00137676" w:rsidP="00804501">
      <w:pPr>
        <w:pStyle w:val="Default"/>
        <w:numPr>
          <w:ilvl w:val="0"/>
          <w:numId w:val="55"/>
        </w:numPr>
        <w:spacing w:line="360" w:lineRule="auto"/>
        <w:jc w:val="both"/>
        <w:rPr>
          <w:rFonts w:ascii="Times New Roman" w:hAnsi="Times New Roman" w:cs="Times New Roman"/>
          <w:color w:val="auto"/>
        </w:rPr>
      </w:pPr>
      <w:r w:rsidRPr="00205EE1">
        <w:rPr>
          <w:rFonts w:ascii="Times New Roman" w:hAnsi="Times New Roman" w:cs="Times New Roman"/>
          <w:color w:val="auto"/>
        </w:rPr>
        <w:t>Jak co roku,</w:t>
      </w:r>
      <w:r w:rsidR="004D6FFC" w:rsidRPr="00205EE1">
        <w:rPr>
          <w:rFonts w:ascii="Times New Roman" w:hAnsi="Times New Roman" w:cs="Times New Roman"/>
          <w:color w:val="auto"/>
        </w:rPr>
        <w:t xml:space="preserve"> biblioteka organiz</w:t>
      </w:r>
      <w:r w:rsidRPr="00205EE1">
        <w:rPr>
          <w:rFonts w:ascii="Times New Roman" w:hAnsi="Times New Roman" w:cs="Times New Roman"/>
          <w:color w:val="auto"/>
        </w:rPr>
        <w:t>owała</w:t>
      </w:r>
      <w:r w:rsidR="004D6FFC" w:rsidRPr="00205EE1">
        <w:rPr>
          <w:rFonts w:ascii="Times New Roman" w:hAnsi="Times New Roman" w:cs="Times New Roman"/>
          <w:color w:val="auto"/>
        </w:rPr>
        <w:t xml:space="preserve"> spotkania</w:t>
      </w:r>
      <w:r w:rsidRPr="00205EE1">
        <w:rPr>
          <w:rFonts w:ascii="Times New Roman" w:hAnsi="Times New Roman" w:cs="Times New Roman"/>
          <w:color w:val="auto"/>
        </w:rPr>
        <w:t xml:space="preserve"> z</w:t>
      </w:r>
      <w:r w:rsidR="004D6FFC" w:rsidRPr="00205EE1">
        <w:rPr>
          <w:rFonts w:ascii="Times New Roman" w:hAnsi="Times New Roman" w:cs="Times New Roman"/>
          <w:color w:val="auto"/>
        </w:rPr>
        <w:t xml:space="preserve"> </w:t>
      </w:r>
      <w:r w:rsidRPr="00205EE1">
        <w:rPr>
          <w:rFonts w:ascii="Times New Roman" w:hAnsi="Times New Roman" w:cs="Times New Roman"/>
          <w:color w:val="auto"/>
        </w:rPr>
        <w:t xml:space="preserve">redzkimi </w:t>
      </w:r>
      <w:r w:rsidR="004D6FFC" w:rsidRPr="00205EE1">
        <w:rPr>
          <w:rFonts w:ascii="Times New Roman" w:hAnsi="Times New Roman" w:cs="Times New Roman"/>
          <w:color w:val="auto"/>
        </w:rPr>
        <w:t>przedszkolakami w ramach kampanii społecznej „Mała książka – wielki człowiek”, dofinansowanej przez Ministerstwo Kultury i Dziedzictwa Narodowego – Narodowy Program Rozwoju Czytelnictwa. Celem projektu jest zachęcenie rodziców do odwiedzania biblioteki przez dzieci i codziennego czytania z dzieckiem.</w:t>
      </w:r>
      <w:r w:rsidR="004D6FFC" w:rsidRPr="00205EE1">
        <w:rPr>
          <w:color w:val="auto"/>
        </w:rPr>
        <w:t xml:space="preserve"> </w:t>
      </w:r>
      <w:r w:rsidR="004D6FFC" w:rsidRPr="00205EE1">
        <w:rPr>
          <w:rFonts w:ascii="Times New Roman" w:hAnsi="Times New Roman" w:cs="Times New Roman"/>
          <w:color w:val="auto"/>
        </w:rPr>
        <w:t xml:space="preserve">Każde dziecko w wieku przedszkolnym, które pierwszy raz odwiedza bibliotekę, otrzymuje w prezencie </w:t>
      </w:r>
      <w:r w:rsidR="00827C66">
        <w:rPr>
          <w:rFonts w:ascii="Times New Roman" w:hAnsi="Times New Roman" w:cs="Times New Roman"/>
          <w:color w:val="auto"/>
        </w:rPr>
        <w:t>„</w:t>
      </w:r>
      <w:r w:rsidR="004D6FFC" w:rsidRPr="00205EE1">
        <w:rPr>
          <w:rFonts w:ascii="Times New Roman" w:hAnsi="Times New Roman" w:cs="Times New Roman"/>
          <w:color w:val="auto"/>
        </w:rPr>
        <w:t>Wyprawkę Czytelniczą</w:t>
      </w:r>
      <w:r w:rsidR="00827C66">
        <w:rPr>
          <w:rFonts w:ascii="Times New Roman" w:hAnsi="Times New Roman" w:cs="Times New Roman"/>
          <w:color w:val="auto"/>
        </w:rPr>
        <w:t>”</w:t>
      </w:r>
      <w:r w:rsidR="004D6FFC" w:rsidRPr="00205EE1">
        <w:rPr>
          <w:rFonts w:ascii="Times New Roman" w:hAnsi="Times New Roman" w:cs="Times New Roman"/>
          <w:color w:val="auto"/>
        </w:rPr>
        <w:t>.</w:t>
      </w:r>
    </w:p>
    <w:p w14:paraId="0DB3B18E" w14:textId="3ED62383" w:rsidR="00BF2755" w:rsidRPr="00205EE1" w:rsidRDefault="004D6FFC" w:rsidP="00804501">
      <w:pPr>
        <w:pStyle w:val="Default"/>
        <w:numPr>
          <w:ilvl w:val="0"/>
          <w:numId w:val="55"/>
        </w:numPr>
        <w:spacing w:line="360" w:lineRule="auto"/>
        <w:jc w:val="both"/>
        <w:rPr>
          <w:rFonts w:ascii="Times New Roman" w:hAnsi="Times New Roman" w:cs="Times New Roman"/>
          <w:color w:val="auto"/>
        </w:rPr>
      </w:pPr>
      <w:r w:rsidRPr="00205EE1">
        <w:rPr>
          <w:rFonts w:ascii="Times New Roman" w:hAnsi="Times New Roman" w:cs="Times New Roman"/>
          <w:color w:val="auto"/>
        </w:rPr>
        <w:t xml:space="preserve">W ramach spotkań autorskich Redę </w:t>
      </w:r>
      <w:r w:rsidR="00BF2755" w:rsidRPr="00205EE1">
        <w:rPr>
          <w:rFonts w:ascii="Times New Roman" w:hAnsi="Times New Roman" w:cs="Times New Roman"/>
          <w:color w:val="auto"/>
        </w:rPr>
        <w:t xml:space="preserve">odwiedzili </w:t>
      </w:r>
      <w:r w:rsidRPr="00205EE1">
        <w:rPr>
          <w:rFonts w:ascii="Times New Roman" w:hAnsi="Times New Roman" w:cs="Times New Roman"/>
          <w:color w:val="auto"/>
        </w:rPr>
        <w:t>Artur Andrus, Arkady P. Fiedler, Daniel Kocuj, Małgorzata Pazda-Pozorska i Justyna Szumacher</w:t>
      </w:r>
      <w:r w:rsidR="00BB2258" w:rsidRPr="00205EE1">
        <w:rPr>
          <w:rFonts w:ascii="Times New Roman" w:hAnsi="Times New Roman" w:cs="Times New Roman"/>
          <w:color w:val="auto"/>
        </w:rPr>
        <w:t xml:space="preserve"> i Marek Wenta. W maju zorganizowano Festiwal Fantasy, całodniowy panel spotkań autorskich ze znanymi pisarzami fantasy – Mateuszem Rogalskim, Pawłem Kopijerem i Mariuszem Szczerbaniewiczem. Podczas festiwalu na wielbicieli gier planszowych czekały rozgrywki w klimatach fantasy oraz sesje RPG,</w:t>
      </w:r>
      <w:r w:rsidR="00137676" w:rsidRPr="00205EE1">
        <w:rPr>
          <w:rFonts w:ascii="Times New Roman" w:hAnsi="Times New Roman" w:cs="Times New Roman"/>
          <w:color w:val="auto"/>
        </w:rPr>
        <w:t xml:space="preserve"> </w:t>
      </w:r>
      <w:r w:rsidR="00BB2258" w:rsidRPr="00205EE1">
        <w:rPr>
          <w:rFonts w:ascii="Times New Roman" w:hAnsi="Times New Roman" w:cs="Times New Roman"/>
          <w:color w:val="auto"/>
        </w:rPr>
        <w:t>zrealizowano też Warsztaty Rozwoju Kreatywności, poświęcone projektowaniu gier planszowych na bazie książek fantasy.</w:t>
      </w:r>
    </w:p>
    <w:p w14:paraId="66A29452" w14:textId="61D72ADA" w:rsidR="001B16B3" w:rsidRPr="00205EE1" w:rsidRDefault="00A51307" w:rsidP="00804501">
      <w:pPr>
        <w:pStyle w:val="Default"/>
        <w:numPr>
          <w:ilvl w:val="0"/>
          <w:numId w:val="55"/>
        </w:numPr>
        <w:spacing w:line="360" w:lineRule="auto"/>
        <w:jc w:val="both"/>
        <w:rPr>
          <w:rFonts w:ascii="Times New Roman" w:hAnsi="Times New Roman" w:cs="Times New Roman"/>
          <w:color w:val="auto"/>
        </w:rPr>
      </w:pPr>
      <w:r w:rsidRPr="00205EE1">
        <w:rPr>
          <w:rFonts w:ascii="Times New Roman" w:hAnsi="Times New Roman" w:cs="Times New Roman"/>
          <w:color w:val="auto"/>
        </w:rPr>
        <w:t>Zespół biblioteczny zr</w:t>
      </w:r>
      <w:r w:rsidR="001B16B3" w:rsidRPr="00205EE1">
        <w:rPr>
          <w:rFonts w:ascii="Times New Roman" w:hAnsi="Times New Roman" w:cs="Times New Roman"/>
          <w:color w:val="auto"/>
        </w:rPr>
        <w:t>ealizowa</w:t>
      </w:r>
      <w:r w:rsidRPr="00205EE1">
        <w:rPr>
          <w:rFonts w:ascii="Times New Roman" w:hAnsi="Times New Roman" w:cs="Times New Roman"/>
          <w:color w:val="auto"/>
        </w:rPr>
        <w:t>ł</w:t>
      </w:r>
      <w:r w:rsidR="001B16B3" w:rsidRPr="00205EE1">
        <w:rPr>
          <w:rFonts w:ascii="Times New Roman" w:hAnsi="Times New Roman" w:cs="Times New Roman"/>
          <w:color w:val="auto"/>
        </w:rPr>
        <w:t xml:space="preserve"> autorski projekt pt. „Książka na zdrowie”, adresowany do dzieci klas I-III. Wakacje zakończył kolejny autorski projekt pt. „Ahoj przygodo”. W ramach popularyzacji sztuki i promocji lokalnych twórców, w bibliotece przez cały rok są wystawione prace artystów Stowarzyszenia „KUNSZT” </w:t>
      </w:r>
      <w:r w:rsidR="00F97691">
        <w:rPr>
          <w:rFonts w:ascii="Times New Roman" w:hAnsi="Times New Roman" w:cs="Times New Roman"/>
          <w:color w:val="auto"/>
        </w:rPr>
        <w:br/>
      </w:r>
      <w:r w:rsidR="001B16B3" w:rsidRPr="00205EE1">
        <w:rPr>
          <w:rFonts w:ascii="Times New Roman" w:hAnsi="Times New Roman" w:cs="Times New Roman"/>
          <w:color w:val="auto"/>
        </w:rPr>
        <w:t>w Redzie.</w:t>
      </w:r>
    </w:p>
    <w:p w14:paraId="00A83B7D" w14:textId="57DE9336" w:rsidR="001B16B3" w:rsidRPr="00205EE1" w:rsidRDefault="001B16B3"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W listopadzie 2022 roku główna siedziba biblioteki przy ul. Derdowskiego została zamknięta</w:t>
      </w:r>
      <w:r w:rsidR="00804501">
        <w:rPr>
          <w:rFonts w:ascii="Times New Roman" w:hAnsi="Times New Roman" w:cs="Times New Roman"/>
          <w:color w:val="auto"/>
        </w:rPr>
        <w:t>,</w:t>
      </w:r>
      <w:r w:rsidRPr="00205EE1">
        <w:rPr>
          <w:rFonts w:ascii="Times New Roman" w:hAnsi="Times New Roman" w:cs="Times New Roman"/>
          <w:color w:val="auto"/>
        </w:rPr>
        <w:t xml:space="preserve"> w związku z przystąpieniem do prac rozbiórkowych. Księgozbiór został przeniesiony do siedziby tymczasowej w Szkole Podstawowej nr 4, na czas budowy nowej siedziby biblioteka zachowuje ciągłość pracy.</w:t>
      </w:r>
    </w:p>
    <w:p w14:paraId="7BD9C614" w14:textId="77777777" w:rsidR="00BF2755" w:rsidRPr="00205EE1" w:rsidRDefault="00BF2755" w:rsidP="00BF2755">
      <w:pPr>
        <w:pStyle w:val="Default"/>
        <w:spacing w:line="360" w:lineRule="auto"/>
        <w:jc w:val="both"/>
        <w:rPr>
          <w:rFonts w:ascii="Times New Roman" w:hAnsi="Times New Roman" w:cs="Times New Roman"/>
          <w:b/>
          <w:bCs/>
          <w:color w:val="auto"/>
          <w:u w:val="single"/>
        </w:rPr>
      </w:pPr>
      <w:r w:rsidRPr="00205EE1">
        <w:rPr>
          <w:rFonts w:ascii="Times New Roman" w:hAnsi="Times New Roman" w:cs="Times New Roman"/>
          <w:b/>
          <w:bCs/>
          <w:color w:val="auto"/>
          <w:u w:val="single"/>
        </w:rPr>
        <w:t xml:space="preserve">Działalność Mediateki: </w:t>
      </w:r>
    </w:p>
    <w:p w14:paraId="6C90D903" w14:textId="1693D31A"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W roku 202</w:t>
      </w:r>
      <w:r w:rsidR="00A51307" w:rsidRPr="00205EE1">
        <w:rPr>
          <w:rFonts w:ascii="Times New Roman" w:hAnsi="Times New Roman" w:cs="Times New Roman"/>
          <w:color w:val="auto"/>
        </w:rPr>
        <w:t>2</w:t>
      </w:r>
      <w:r w:rsidRPr="00205EE1">
        <w:rPr>
          <w:rFonts w:ascii="Times New Roman" w:hAnsi="Times New Roman" w:cs="Times New Roman"/>
          <w:color w:val="auto"/>
        </w:rPr>
        <w:t xml:space="preserve"> ze zbiorów Mediateki skorzystał</w:t>
      </w:r>
      <w:r w:rsidR="00A51307" w:rsidRPr="00205EE1">
        <w:rPr>
          <w:rFonts w:ascii="Times New Roman" w:hAnsi="Times New Roman" w:cs="Times New Roman"/>
          <w:color w:val="auto"/>
        </w:rPr>
        <w:t>o</w:t>
      </w:r>
      <w:r w:rsidRPr="00205EE1">
        <w:rPr>
          <w:rFonts w:ascii="Times New Roman" w:hAnsi="Times New Roman" w:cs="Times New Roman"/>
          <w:color w:val="auto"/>
        </w:rPr>
        <w:t xml:space="preserve"> </w:t>
      </w:r>
      <w:r w:rsidR="00A51307" w:rsidRPr="00205EE1">
        <w:rPr>
          <w:rFonts w:ascii="Times New Roman" w:hAnsi="Times New Roman" w:cs="Times New Roman"/>
          <w:color w:val="auto"/>
        </w:rPr>
        <w:t>7307</w:t>
      </w:r>
      <w:r w:rsidRPr="00205EE1">
        <w:rPr>
          <w:rFonts w:ascii="Times New Roman" w:hAnsi="Times New Roman" w:cs="Times New Roman"/>
          <w:color w:val="auto"/>
        </w:rPr>
        <w:t xml:space="preserve"> os</w:t>
      </w:r>
      <w:r w:rsidR="00A51307" w:rsidRPr="00205EE1">
        <w:rPr>
          <w:rFonts w:ascii="Times New Roman" w:hAnsi="Times New Roman" w:cs="Times New Roman"/>
          <w:color w:val="auto"/>
        </w:rPr>
        <w:t>ób</w:t>
      </w:r>
      <w:r w:rsidRPr="00205EE1">
        <w:rPr>
          <w:rFonts w:ascii="Times New Roman" w:hAnsi="Times New Roman" w:cs="Times New Roman"/>
          <w:color w:val="auto"/>
        </w:rPr>
        <w:t xml:space="preserve">, z czego najwięcej w przedziale wiekowym od 25 do 44 lat i dzieci od 6 do 12 lat. Wypożyczono ogółem </w:t>
      </w:r>
      <w:r w:rsidR="00A51307" w:rsidRPr="00205EE1">
        <w:rPr>
          <w:rFonts w:ascii="Times New Roman" w:hAnsi="Times New Roman" w:cs="Times New Roman"/>
          <w:color w:val="auto"/>
        </w:rPr>
        <w:t>9676</w:t>
      </w:r>
      <w:r w:rsidRPr="00205EE1">
        <w:rPr>
          <w:rFonts w:ascii="Times New Roman" w:hAnsi="Times New Roman" w:cs="Times New Roman"/>
          <w:color w:val="auto"/>
        </w:rPr>
        <w:t xml:space="preserve"> woluminów, najwięcej z literatury pięknej dla dorosłych – 44</w:t>
      </w:r>
      <w:r w:rsidR="00A51307" w:rsidRPr="00205EE1">
        <w:rPr>
          <w:rFonts w:ascii="Times New Roman" w:hAnsi="Times New Roman" w:cs="Times New Roman"/>
          <w:color w:val="auto"/>
        </w:rPr>
        <w:t>32</w:t>
      </w:r>
      <w:r w:rsidRPr="00205EE1">
        <w:rPr>
          <w:rFonts w:ascii="Times New Roman" w:hAnsi="Times New Roman" w:cs="Times New Roman"/>
          <w:color w:val="auto"/>
        </w:rPr>
        <w:t xml:space="preserve"> woluminów i literatury dla dzieci </w:t>
      </w:r>
      <w:r w:rsidR="00F97691">
        <w:rPr>
          <w:rFonts w:ascii="Times New Roman" w:hAnsi="Times New Roman" w:cs="Times New Roman"/>
          <w:color w:val="auto"/>
        </w:rPr>
        <w:br/>
      </w:r>
      <w:r w:rsidRPr="00205EE1">
        <w:rPr>
          <w:rFonts w:ascii="Times New Roman" w:hAnsi="Times New Roman" w:cs="Times New Roman"/>
          <w:color w:val="auto"/>
        </w:rPr>
        <w:t xml:space="preserve">i młodzieży – </w:t>
      </w:r>
      <w:r w:rsidR="00A51307" w:rsidRPr="00205EE1">
        <w:rPr>
          <w:rFonts w:ascii="Times New Roman" w:hAnsi="Times New Roman" w:cs="Times New Roman"/>
          <w:color w:val="auto"/>
        </w:rPr>
        <w:t>3000</w:t>
      </w:r>
      <w:r w:rsidRPr="00205EE1">
        <w:rPr>
          <w:rFonts w:ascii="Times New Roman" w:hAnsi="Times New Roman" w:cs="Times New Roman"/>
          <w:color w:val="auto"/>
        </w:rPr>
        <w:t xml:space="preserve"> tytułów, a także tytułów popularnonaukowych –  5</w:t>
      </w:r>
      <w:r w:rsidR="00A51307" w:rsidRPr="00205EE1">
        <w:rPr>
          <w:rFonts w:ascii="Times New Roman" w:hAnsi="Times New Roman" w:cs="Times New Roman"/>
          <w:color w:val="auto"/>
        </w:rPr>
        <w:t>47</w:t>
      </w:r>
      <w:r w:rsidRPr="00205EE1">
        <w:rPr>
          <w:rFonts w:ascii="Times New Roman" w:hAnsi="Times New Roman" w:cs="Times New Roman"/>
          <w:color w:val="auto"/>
        </w:rPr>
        <w:t xml:space="preserve"> woluminów i 1</w:t>
      </w:r>
      <w:r w:rsidR="00A51307" w:rsidRPr="00205EE1">
        <w:rPr>
          <w:rFonts w:ascii="Times New Roman" w:hAnsi="Times New Roman" w:cs="Times New Roman"/>
          <w:color w:val="auto"/>
        </w:rPr>
        <w:t>34</w:t>
      </w:r>
      <w:r w:rsidRPr="00205EE1">
        <w:rPr>
          <w:rFonts w:ascii="Times New Roman" w:hAnsi="Times New Roman" w:cs="Times New Roman"/>
          <w:color w:val="auto"/>
        </w:rPr>
        <w:t xml:space="preserve"> audiobook</w:t>
      </w:r>
      <w:r w:rsidR="00A51307" w:rsidRPr="00205EE1">
        <w:rPr>
          <w:rFonts w:ascii="Times New Roman" w:hAnsi="Times New Roman" w:cs="Times New Roman"/>
          <w:color w:val="auto"/>
        </w:rPr>
        <w:t>i</w:t>
      </w:r>
      <w:r w:rsidRPr="00205EE1">
        <w:rPr>
          <w:rFonts w:ascii="Times New Roman" w:hAnsi="Times New Roman" w:cs="Times New Roman"/>
          <w:color w:val="auto"/>
        </w:rPr>
        <w:t xml:space="preserve">. </w:t>
      </w:r>
      <w:r w:rsidR="00A51307" w:rsidRPr="00205EE1">
        <w:rPr>
          <w:rFonts w:ascii="Times New Roman" w:hAnsi="Times New Roman" w:cs="Times New Roman"/>
          <w:color w:val="auto"/>
        </w:rPr>
        <w:t>Placówka posiada dwa stanowiska komputerowe z dostępem do Internetu, udostępniane bezpłatnie czytelnikom i gościom.</w:t>
      </w:r>
    </w:p>
    <w:p w14:paraId="288CABDD" w14:textId="218D7D4F" w:rsidR="00BF2755" w:rsidRPr="00205EE1" w:rsidRDefault="00BF2755" w:rsidP="00BF2755">
      <w:pPr>
        <w:pStyle w:val="Default"/>
        <w:spacing w:line="360" w:lineRule="auto"/>
        <w:ind w:firstLine="708"/>
        <w:jc w:val="both"/>
        <w:rPr>
          <w:rFonts w:ascii="Times New Roman" w:hAnsi="Times New Roman" w:cs="Times New Roman"/>
          <w:color w:val="auto"/>
        </w:rPr>
      </w:pPr>
      <w:r w:rsidRPr="00205EE1">
        <w:rPr>
          <w:rFonts w:ascii="Times New Roman" w:hAnsi="Times New Roman" w:cs="Times New Roman"/>
          <w:color w:val="auto"/>
        </w:rPr>
        <w:t>W Mediatece istnieje możliwość przeprowadzenia lekcji bibliotecznych i zajęć dla dzieci przedszkolnych. W roku 202</w:t>
      </w:r>
      <w:r w:rsidR="00A51307" w:rsidRPr="00205EE1">
        <w:rPr>
          <w:rFonts w:ascii="Times New Roman" w:hAnsi="Times New Roman" w:cs="Times New Roman"/>
          <w:color w:val="auto"/>
        </w:rPr>
        <w:t>2</w:t>
      </w:r>
      <w:r w:rsidRPr="00205EE1">
        <w:rPr>
          <w:rFonts w:ascii="Times New Roman" w:hAnsi="Times New Roman" w:cs="Times New Roman"/>
          <w:color w:val="auto"/>
        </w:rPr>
        <w:t xml:space="preserve"> </w:t>
      </w:r>
      <w:r w:rsidR="00A51307" w:rsidRPr="00205EE1">
        <w:rPr>
          <w:rFonts w:ascii="Times New Roman" w:hAnsi="Times New Roman" w:cs="Times New Roman"/>
          <w:color w:val="auto"/>
        </w:rPr>
        <w:t xml:space="preserve">z zajęć i innych form działalności kulturalno – oświatowej </w:t>
      </w:r>
      <w:r w:rsidRPr="00205EE1">
        <w:rPr>
          <w:rFonts w:ascii="Times New Roman" w:hAnsi="Times New Roman" w:cs="Times New Roman"/>
          <w:color w:val="auto"/>
        </w:rPr>
        <w:t xml:space="preserve">Mediateki skorzystało </w:t>
      </w:r>
      <w:r w:rsidR="00A51307" w:rsidRPr="00205EE1">
        <w:rPr>
          <w:rFonts w:ascii="Times New Roman" w:hAnsi="Times New Roman" w:cs="Times New Roman"/>
          <w:color w:val="auto"/>
        </w:rPr>
        <w:t>ogółem 339</w:t>
      </w:r>
      <w:r w:rsidRPr="00205EE1">
        <w:rPr>
          <w:rFonts w:ascii="Times New Roman" w:hAnsi="Times New Roman" w:cs="Times New Roman"/>
          <w:color w:val="auto"/>
        </w:rPr>
        <w:t xml:space="preserve"> dzieci z przedszkoli </w:t>
      </w:r>
      <w:r w:rsidR="00A51307" w:rsidRPr="00205EE1">
        <w:rPr>
          <w:rFonts w:ascii="Times New Roman" w:hAnsi="Times New Roman" w:cs="Times New Roman"/>
          <w:color w:val="auto"/>
        </w:rPr>
        <w:t xml:space="preserve">i szkół podstawowych </w:t>
      </w:r>
      <w:r w:rsidRPr="00205EE1">
        <w:rPr>
          <w:rFonts w:ascii="Times New Roman" w:hAnsi="Times New Roman" w:cs="Times New Roman"/>
          <w:color w:val="auto"/>
        </w:rPr>
        <w:t xml:space="preserve">w Redzie. </w:t>
      </w:r>
      <w:r w:rsidR="00A51307" w:rsidRPr="00205EE1">
        <w:rPr>
          <w:rFonts w:ascii="Times New Roman" w:hAnsi="Times New Roman" w:cs="Times New Roman"/>
          <w:color w:val="auto"/>
        </w:rPr>
        <w:t xml:space="preserve">Relacje z </w:t>
      </w:r>
      <w:r w:rsidRPr="00205EE1">
        <w:rPr>
          <w:rFonts w:ascii="Times New Roman" w:hAnsi="Times New Roman" w:cs="Times New Roman"/>
          <w:color w:val="auto"/>
        </w:rPr>
        <w:t>wydarze</w:t>
      </w:r>
      <w:r w:rsidR="00A51307" w:rsidRPr="00205EE1">
        <w:rPr>
          <w:rFonts w:ascii="Times New Roman" w:hAnsi="Times New Roman" w:cs="Times New Roman"/>
          <w:color w:val="auto"/>
        </w:rPr>
        <w:t>ń</w:t>
      </w:r>
      <w:r w:rsidRPr="00205EE1">
        <w:rPr>
          <w:rFonts w:ascii="Times New Roman" w:hAnsi="Times New Roman" w:cs="Times New Roman"/>
          <w:color w:val="auto"/>
        </w:rPr>
        <w:t xml:space="preserve"> w Mediatece są udostępniane na </w:t>
      </w:r>
      <w:r w:rsidR="00A51307" w:rsidRPr="00205EE1">
        <w:rPr>
          <w:rFonts w:ascii="Times New Roman" w:hAnsi="Times New Roman" w:cs="Times New Roman"/>
          <w:color w:val="auto"/>
        </w:rPr>
        <w:t>profilu facebookowym</w:t>
      </w:r>
      <w:r w:rsidRPr="00205EE1">
        <w:rPr>
          <w:rFonts w:ascii="Times New Roman" w:hAnsi="Times New Roman" w:cs="Times New Roman"/>
          <w:color w:val="auto"/>
        </w:rPr>
        <w:t xml:space="preserve"> Miejskiej Biblioteki Publicznej w Redzie.</w:t>
      </w:r>
    </w:p>
    <w:p w14:paraId="133A78D1" w14:textId="77777777" w:rsidR="00BF2755" w:rsidRPr="00205EE1" w:rsidRDefault="00BF2755" w:rsidP="00BF2755">
      <w:pPr>
        <w:pStyle w:val="Nagwek2"/>
      </w:pPr>
      <w:bookmarkStart w:id="141" w:name="_Toc136437385"/>
      <w:r w:rsidRPr="00205EE1">
        <w:t>3) Miejski Ośrodek Sportu i Rekreacji</w:t>
      </w:r>
      <w:bookmarkEnd w:id="141"/>
    </w:p>
    <w:p w14:paraId="4539AD70" w14:textId="77777777" w:rsidR="00BF2755" w:rsidRPr="00205EE1" w:rsidRDefault="00BF2755"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Jednostką organizacyjną Gminy odpowiedzialną za realizację zadań z zakresu sportu </w:t>
      </w:r>
      <w:r w:rsidRPr="00205EE1">
        <w:rPr>
          <w:rFonts w:ascii="Times New Roman" w:hAnsi="Times New Roman" w:cs="Times New Roman"/>
          <w:sz w:val="24"/>
          <w:szCs w:val="24"/>
        </w:rPr>
        <w:br/>
        <w:t xml:space="preserve">i rekreacji jest Miejski Ośrodek Sportu i Rekreacji w Redzie. Głównym kierunkiem działalności jednostki jest organizacja imprez, zawodów sportowo-rekreacyjnych oraz zajęć sportowych dla mieszkańców, a także współpraca z klubami sportowymi, stowarzyszeniami i mieszkańcami Redy w zakresie udostępniania obiektu, modernizacja i konserwacja obiektów sportowych oraz podnoszenie standardu oferowanych usług. </w:t>
      </w:r>
    </w:p>
    <w:p w14:paraId="50BF6E6A" w14:textId="77777777" w:rsidR="00BF2755" w:rsidRPr="00205EE1" w:rsidRDefault="00BF2755" w:rsidP="00BF2755">
      <w:pPr>
        <w:pStyle w:val="Zwykytekst"/>
        <w:spacing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skład infrastruktury sportowej obiektu wchodzą: certyfikowany stadion lekkoatletyczny z trybunami, 2 pełnowymiarowe boiska trawiaste, kompleks sportowy Orlik 2012, </w:t>
      </w:r>
      <w:r w:rsidRPr="00205EE1">
        <w:rPr>
          <w:rFonts w:ascii="Times New Roman" w:hAnsi="Times New Roman" w:cs="Times New Roman"/>
          <w:sz w:val="24"/>
          <w:szCs w:val="24"/>
        </w:rPr>
        <w:br/>
        <w:t xml:space="preserve">4 korty ziemne i kort tenisowy (zimą działający jako sztuczne lodowisko, tzw. Biały Orlik). MOSiR wykupuje dostęp do zajęć w prywatnym balonie tenisowym, do dyspozycji sportowców są także miejsca noclegowe w tzw. „Hoteliku”, będącym własnością jednostki. </w:t>
      </w:r>
    </w:p>
    <w:p w14:paraId="5AFBB258" w14:textId="69B3CD43" w:rsidR="00BF2755" w:rsidRPr="00205EE1" w:rsidRDefault="00BF2755" w:rsidP="00BF2755">
      <w:pPr>
        <w:spacing w:after="0" w:line="360" w:lineRule="auto"/>
        <w:ind w:firstLine="708"/>
        <w:jc w:val="both"/>
        <w:rPr>
          <w:rFonts w:ascii="Times New Roman" w:hAnsi="Times New Roman" w:cs="Times New Roman"/>
          <w:b/>
          <w:sz w:val="24"/>
          <w:szCs w:val="24"/>
        </w:rPr>
      </w:pPr>
      <w:r w:rsidRPr="00205EE1">
        <w:rPr>
          <w:rFonts w:ascii="Times New Roman" w:hAnsi="Times New Roman" w:cs="Times New Roman"/>
          <w:b/>
          <w:bCs/>
          <w:sz w:val="24"/>
          <w:szCs w:val="24"/>
        </w:rPr>
        <w:t>W ramach modernizacji i utrzymania obiektów sportowych, w roku 202</w:t>
      </w:r>
      <w:r w:rsidR="00DA5518" w:rsidRPr="00205EE1">
        <w:rPr>
          <w:rFonts w:ascii="Times New Roman" w:hAnsi="Times New Roman" w:cs="Times New Roman"/>
          <w:b/>
          <w:bCs/>
          <w:sz w:val="24"/>
          <w:szCs w:val="24"/>
        </w:rPr>
        <w:t>2</w:t>
      </w:r>
      <w:r w:rsidRPr="00205EE1">
        <w:rPr>
          <w:rFonts w:ascii="Times New Roman" w:hAnsi="Times New Roman" w:cs="Times New Roman"/>
          <w:b/>
          <w:bCs/>
          <w:sz w:val="24"/>
          <w:szCs w:val="24"/>
        </w:rPr>
        <w:t xml:space="preserve"> zrealizowano następujące zadania:</w:t>
      </w:r>
    </w:p>
    <w:p w14:paraId="04F5D202" w14:textId="77777777" w:rsidR="00BF2755" w:rsidRPr="00205EE1" w:rsidRDefault="00BF2755" w:rsidP="00804501">
      <w:pPr>
        <w:pStyle w:val="Akapitzlist"/>
        <w:numPr>
          <w:ilvl w:val="0"/>
          <w:numId w:val="56"/>
        </w:numPr>
        <w:spacing w:after="0" w:line="360" w:lineRule="auto"/>
        <w:jc w:val="both"/>
        <w:rPr>
          <w:rFonts w:ascii="Times New Roman" w:hAnsi="Times New Roman"/>
          <w:sz w:val="24"/>
          <w:szCs w:val="24"/>
        </w:rPr>
      </w:pPr>
      <w:r w:rsidRPr="00205EE1">
        <w:rPr>
          <w:rFonts w:ascii="Times New Roman" w:hAnsi="Times New Roman"/>
          <w:sz w:val="24"/>
          <w:szCs w:val="24"/>
        </w:rPr>
        <w:t>Sezonowa renowacja boisk piłkarskich w ramach przygotowania obiektów sportowych do treningów i rozgrywek ligowych klubów,</w:t>
      </w:r>
    </w:p>
    <w:p w14:paraId="658649C0" w14:textId="10BD5798" w:rsidR="00BF2755" w:rsidRPr="00205EE1" w:rsidRDefault="00DA5518" w:rsidP="00804501">
      <w:pPr>
        <w:pStyle w:val="Akapitzlist"/>
        <w:numPr>
          <w:ilvl w:val="0"/>
          <w:numId w:val="56"/>
        </w:numPr>
        <w:spacing w:after="0" w:line="360" w:lineRule="auto"/>
        <w:jc w:val="both"/>
        <w:rPr>
          <w:rFonts w:ascii="Times New Roman" w:hAnsi="Times New Roman"/>
          <w:sz w:val="24"/>
          <w:szCs w:val="24"/>
        </w:rPr>
      </w:pPr>
      <w:r w:rsidRPr="00205EE1">
        <w:rPr>
          <w:rFonts w:ascii="Times New Roman" w:hAnsi="Times New Roman"/>
          <w:sz w:val="24"/>
          <w:szCs w:val="24"/>
        </w:rPr>
        <w:t>Wymiana piłkochwytów i naprawa oświetlenia na boisku wielofunkcyjnym Orlik,</w:t>
      </w:r>
    </w:p>
    <w:p w14:paraId="6BC83F56" w14:textId="63132D06" w:rsidR="00BF2755" w:rsidRPr="00205EE1" w:rsidRDefault="00DA5518" w:rsidP="00804501">
      <w:pPr>
        <w:pStyle w:val="Akapitzlist"/>
        <w:numPr>
          <w:ilvl w:val="0"/>
          <w:numId w:val="56"/>
        </w:numPr>
        <w:spacing w:after="0" w:line="360" w:lineRule="auto"/>
        <w:jc w:val="both"/>
        <w:rPr>
          <w:rFonts w:ascii="Times New Roman" w:hAnsi="Times New Roman"/>
          <w:sz w:val="24"/>
          <w:szCs w:val="24"/>
        </w:rPr>
      </w:pPr>
      <w:r w:rsidRPr="00205EE1">
        <w:rPr>
          <w:rFonts w:ascii="Times New Roman" w:hAnsi="Times New Roman"/>
          <w:sz w:val="24"/>
          <w:szCs w:val="24"/>
        </w:rPr>
        <w:t>Naprawa nawierzchni bieżni lekkoatletycznej po uszkodzeniach powstałych na skutek rzucania rac,</w:t>
      </w:r>
    </w:p>
    <w:p w14:paraId="7C32B85B" w14:textId="66DD1C65" w:rsidR="00BF2755" w:rsidRPr="00205EE1" w:rsidRDefault="00DA5518" w:rsidP="00804501">
      <w:pPr>
        <w:pStyle w:val="Akapitzlist"/>
        <w:numPr>
          <w:ilvl w:val="0"/>
          <w:numId w:val="56"/>
        </w:numPr>
        <w:spacing w:after="0" w:line="360" w:lineRule="auto"/>
        <w:jc w:val="both"/>
        <w:rPr>
          <w:rFonts w:ascii="Times New Roman" w:hAnsi="Times New Roman"/>
          <w:sz w:val="24"/>
          <w:szCs w:val="24"/>
        </w:rPr>
      </w:pPr>
      <w:r w:rsidRPr="00205EE1">
        <w:rPr>
          <w:rFonts w:ascii="Times New Roman" w:hAnsi="Times New Roman"/>
          <w:sz w:val="24"/>
          <w:szCs w:val="24"/>
        </w:rPr>
        <w:t>Remont nawodnienia boisk piłkarskich</w:t>
      </w:r>
      <w:r w:rsidR="0000090D" w:rsidRPr="00205EE1">
        <w:rPr>
          <w:rFonts w:ascii="Times New Roman" w:hAnsi="Times New Roman"/>
          <w:sz w:val="24"/>
          <w:szCs w:val="24"/>
        </w:rPr>
        <w:t>,</w:t>
      </w:r>
    </w:p>
    <w:p w14:paraId="4FD1B0F0" w14:textId="4B9747ED" w:rsidR="0000090D" w:rsidRPr="00205EE1" w:rsidRDefault="0000090D" w:rsidP="00804501">
      <w:pPr>
        <w:pStyle w:val="Akapitzlist"/>
        <w:numPr>
          <w:ilvl w:val="0"/>
          <w:numId w:val="56"/>
        </w:numPr>
        <w:spacing w:after="0" w:line="360" w:lineRule="auto"/>
        <w:jc w:val="both"/>
        <w:rPr>
          <w:rFonts w:ascii="Times New Roman" w:hAnsi="Times New Roman"/>
          <w:sz w:val="24"/>
          <w:szCs w:val="24"/>
        </w:rPr>
      </w:pPr>
      <w:r w:rsidRPr="00205EE1">
        <w:rPr>
          <w:rFonts w:ascii="Times New Roman" w:hAnsi="Times New Roman"/>
          <w:sz w:val="24"/>
          <w:szCs w:val="24"/>
        </w:rPr>
        <w:t>Zakup tablicy wyników sportowych na stadionie lekkoatletycznym,</w:t>
      </w:r>
    </w:p>
    <w:p w14:paraId="05AF24E5" w14:textId="6BB1BEF6" w:rsidR="0000090D" w:rsidRPr="00205EE1" w:rsidRDefault="0000090D" w:rsidP="00804501">
      <w:pPr>
        <w:pStyle w:val="Akapitzlist"/>
        <w:numPr>
          <w:ilvl w:val="0"/>
          <w:numId w:val="56"/>
        </w:numPr>
        <w:spacing w:after="0" w:line="360" w:lineRule="auto"/>
        <w:jc w:val="both"/>
        <w:rPr>
          <w:rFonts w:ascii="Times New Roman" w:hAnsi="Times New Roman"/>
          <w:sz w:val="24"/>
          <w:szCs w:val="24"/>
        </w:rPr>
      </w:pPr>
      <w:r w:rsidRPr="00205EE1">
        <w:rPr>
          <w:rFonts w:ascii="Times New Roman" w:hAnsi="Times New Roman"/>
          <w:sz w:val="24"/>
          <w:szCs w:val="24"/>
        </w:rPr>
        <w:t>Zakup defibrylatora w ramach projektu „REDA – Ratuj Ekspresowo Dostępnym AED – automatycznym defibrylatorem”</w:t>
      </w:r>
      <w:r w:rsidR="00182C77" w:rsidRPr="00205EE1">
        <w:rPr>
          <w:rFonts w:ascii="Times New Roman" w:hAnsi="Times New Roman"/>
          <w:sz w:val="24"/>
          <w:szCs w:val="24"/>
        </w:rPr>
        <w:t>.</w:t>
      </w:r>
    </w:p>
    <w:p w14:paraId="733C3D83" w14:textId="77777777" w:rsidR="0000090D" w:rsidRPr="00205EE1" w:rsidRDefault="00DA5518"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W lutym 2022 roku zakończono rozpoczętą w roku 2021 budowę zadaszenia sztucznego lodowiska. Poza sezonem zimowym </w:t>
      </w:r>
      <w:r w:rsidR="0000090D" w:rsidRPr="00205EE1">
        <w:rPr>
          <w:rFonts w:ascii="Times New Roman" w:hAnsi="Times New Roman" w:cs="Times New Roman"/>
          <w:sz w:val="24"/>
          <w:szCs w:val="24"/>
        </w:rPr>
        <w:t>miejsce to pełni funkcje hali wykorzystywanej podczas stałych zajęć i wydarzeń sportowych.</w:t>
      </w:r>
    </w:p>
    <w:p w14:paraId="5E923AF4" w14:textId="6296969B" w:rsidR="0000090D" w:rsidRPr="00205EE1" w:rsidRDefault="0000090D"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roku 2022 wydzierżawiono korty tenisowe, a dzierżawca przeprowadził kompleksowy remont nawierzchni oraz znajdującej się wokół kortów małej infrastruktury.</w:t>
      </w:r>
    </w:p>
    <w:p w14:paraId="238FA2E2" w14:textId="79662479" w:rsidR="00BF2755" w:rsidRPr="00205EE1" w:rsidRDefault="00BF2755"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Przy jednostce funkcjonują następujące sekcje i kluby sportowe: Orlęta Reda, Celtic Reda, KS Błyskawica Reda, UKS Jedynka Reda - piłka nożna i LA  i sekcje tematyczne MOSIR. </w:t>
      </w:r>
    </w:p>
    <w:p w14:paraId="58688F77" w14:textId="77777777" w:rsidR="00BF2755" w:rsidRPr="00205EE1" w:rsidRDefault="00BF2755"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MOSIR prowadzi bezpłatne zajęcia dla mieszkańców Redy, m.in.:</w:t>
      </w:r>
    </w:p>
    <w:p w14:paraId="3E54C07E" w14:textId="6B3DFB9E"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lekkoatletyka dla dzieci szkół podstawowych</w:t>
      </w:r>
      <w:r w:rsidR="0000090D" w:rsidRPr="00205EE1">
        <w:rPr>
          <w:rFonts w:ascii="Times New Roman" w:hAnsi="Times New Roman" w:cs="Times New Roman"/>
          <w:sz w:val="24"/>
          <w:szCs w:val="24"/>
        </w:rPr>
        <w:t>,</w:t>
      </w:r>
    </w:p>
    <w:p w14:paraId="546969B4" w14:textId="48BF6E22"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tenis ziemny dla dzieci szkół podstawowych</w:t>
      </w:r>
      <w:r w:rsidR="0000090D" w:rsidRPr="00205EE1">
        <w:rPr>
          <w:rFonts w:ascii="Times New Roman" w:hAnsi="Times New Roman" w:cs="Times New Roman"/>
          <w:sz w:val="24"/>
          <w:szCs w:val="24"/>
        </w:rPr>
        <w:t>,</w:t>
      </w:r>
    </w:p>
    <w:p w14:paraId="6B09069D" w14:textId="77777777"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judo dla dzieci szkół podstawowych,</w:t>
      </w:r>
    </w:p>
    <w:p w14:paraId="544FA846" w14:textId="77777777"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fitness dla każdego,</w:t>
      </w:r>
    </w:p>
    <w:p w14:paraId="0EF76D5C" w14:textId="09CF77D1"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sporty drużynowe (piłka koszykowa, piłka ręczna, piłka siatkowa)</w:t>
      </w:r>
      <w:r w:rsidR="006B634F" w:rsidRPr="00205EE1">
        <w:rPr>
          <w:rFonts w:ascii="Times New Roman" w:hAnsi="Times New Roman" w:cs="Times New Roman"/>
          <w:sz w:val="24"/>
          <w:szCs w:val="24"/>
        </w:rPr>
        <w:t>,</w:t>
      </w:r>
    </w:p>
    <w:p w14:paraId="452B136D" w14:textId="7734408C"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gry i zabawy dla przedszkolaków</w:t>
      </w:r>
      <w:r w:rsidR="006B634F" w:rsidRPr="00205EE1">
        <w:rPr>
          <w:rFonts w:ascii="Times New Roman" w:hAnsi="Times New Roman" w:cs="Times New Roman"/>
          <w:sz w:val="24"/>
          <w:szCs w:val="24"/>
        </w:rPr>
        <w:t>,</w:t>
      </w:r>
    </w:p>
    <w:p w14:paraId="20950E7F" w14:textId="6C009604" w:rsidR="00BF2755" w:rsidRPr="00205EE1" w:rsidRDefault="00BF2755" w:rsidP="00804501">
      <w:pPr>
        <w:numPr>
          <w:ilvl w:val="0"/>
          <w:numId w:val="57"/>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gry i zabawy na kompleksie „Orlik 2012” i „Biały Orlik”</w:t>
      </w:r>
      <w:r w:rsidR="006B634F" w:rsidRPr="00205EE1">
        <w:rPr>
          <w:rFonts w:ascii="Times New Roman" w:hAnsi="Times New Roman" w:cs="Times New Roman"/>
          <w:sz w:val="24"/>
          <w:szCs w:val="24"/>
        </w:rPr>
        <w:t>.</w:t>
      </w:r>
    </w:p>
    <w:p w14:paraId="1159E612" w14:textId="10E58B56" w:rsidR="00BF2755" w:rsidRPr="00205EE1" w:rsidRDefault="00BF2755"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W 202</w:t>
      </w:r>
      <w:r w:rsidR="0000090D" w:rsidRPr="00205EE1">
        <w:rPr>
          <w:rFonts w:ascii="Times New Roman" w:hAnsi="Times New Roman" w:cs="Times New Roman"/>
          <w:sz w:val="24"/>
          <w:szCs w:val="24"/>
        </w:rPr>
        <w:t>2</w:t>
      </w:r>
      <w:r w:rsidRPr="00205EE1">
        <w:rPr>
          <w:rFonts w:ascii="Times New Roman" w:hAnsi="Times New Roman" w:cs="Times New Roman"/>
          <w:sz w:val="24"/>
          <w:szCs w:val="24"/>
        </w:rPr>
        <w:t xml:space="preserve"> roku jednostka aktywnie włączała się w imprezy organizowane przez inne podmioty (m.in. Szkołę </w:t>
      </w:r>
      <w:r w:rsidR="0000090D" w:rsidRPr="00205EE1">
        <w:rPr>
          <w:rFonts w:ascii="Times New Roman" w:hAnsi="Times New Roman" w:cs="Times New Roman"/>
          <w:sz w:val="24"/>
          <w:szCs w:val="24"/>
        </w:rPr>
        <w:t>Podstawową</w:t>
      </w:r>
      <w:r w:rsidRPr="00205EE1">
        <w:rPr>
          <w:rFonts w:ascii="Times New Roman" w:hAnsi="Times New Roman" w:cs="Times New Roman"/>
          <w:sz w:val="24"/>
          <w:szCs w:val="24"/>
        </w:rPr>
        <w:t xml:space="preserve"> nr 4 - Biegi Janusza Molaka oraz UKS Jedynka Reda LA - biegi charytatywne). W czasie ferii zimowych i wakacji letnich Miejski Ośrodek Sportu i Rekreacji zorganizował</w:t>
      </w:r>
      <w:r w:rsidR="006B634F" w:rsidRPr="00205EE1">
        <w:rPr>
          <w:rFonts w:ascii="Times New Roman" w:hAnsi="Times New Roman" w:cs="Times New Roman"/>
          <w:sz w:val="24"/>
          <w:szCs w:val="24"/>
        </w:rPr>
        <w:t>,</w:t>
      </w:r>
      <w:r w:rsidRPr="00205EE1">
        <w:rPr>
          <w:rFonts w:ascii="Times New Roman" w:hAnsi="Times New Roman" w:cs="Times New Roman"/>
          <w:sz w:val="24"/>
          <w:szCs w:val="24"/>
        </w:rPr>
        <w:t xml:space="preserve"> </w:t>
      </w:r>
      <w:r w:rsidR="006B634F" w:rsidRPr="00205EE1">
        <w:rPr>
          <w:rFonts w:ascii="Times New Roman" w:hAnsi="Times New Roman" w:cs="Times New Roman"/>
          <w:sz w:val="24"/>
          <w:szCs w:val="24"/>
        </w:rPr>
        <w:t xml:space="preserve">w formie jedno- lub dwutygodniowych turnusów, </w:t>
      </w:r>
      <w:r w:rsidRPr="00205EE1">
        <w:rPr>
          <w:rFonts w:ascii="Times New Roman" w:hAnsi="Times New Roman" w:cs="Times New Roman"/>
          <w:sz w:val="24"/>
          <w:szCs w:val="24"/>
        </w:rPr>
        <w:t>półkoloni</w:t>
      </w:r>
      <w:r w:rsidR="0000090D" w:rsidRPr="00205EE1">
        <w:rPr>
          <w:rFonts w:ascii="Times New Roman" w:hAnsi="Times New Roman" w:cs="Times New Roman"/>
          <w:sz w:val="24"/>
          <w:szCs w:val="24"/>
        </w:rPr>
        <w:t xml:space="preserve">e </w:t>
      </w:r>
      <w:r w:rsidRPr="00205EE1">
        <w:rPr>
          <w:rFonts w:ascii="Times New Roman" w:hAnsi="Times New Roman" w:cs="Times New Roman"/>
          <w:sz w:val="24"/>
          <w:szCs w:val="24"/>
        </w:rPr>
        <w:t>dla dzieci z najbiedniejszych rodzin, skierowanych przez Miejski Ośrodek Pomocy Społecznej w Redzie.</w:t>
      </w:r>
      <w:r w:rsidR="006B634F" w:rsidRPr="00205EE1">
        <w:rPr>
          <w:rFonts w:ascii="Times New Roman" w:hAnsi="Times New Roman" w:cs="Times New Roman"/>
          <w:sz w:val="24"/>
          <w:szCs w:val="24"/>
        </w:rPr>
        <w:t xml:space="preserve"> Dzieci poznawały lokalne atrakcje turystyczne i brały udział w zajęciach edukacyjno-sportowych.</w:t>
      </w:r>
    </w:p>
    <w:p w14:paraId="3E78B467" w14:textId="05254B1A" w:rsidR="00BF2755" w:rsidRPr="00205EE1" w:rsidRDefault="00BF2755" w:rsidP="00804501">
      <w:pPr>
        <w:spacing w:after="0" w:line="360" w:lineRule="auto"/>
        <w:ind w:firstLine="708"/>
        <w:rPr>
          <w:rFonts w:ascii="Times New Roman" w:hAnsi="Times New Roman" w:cs="Times New Roman"/>
          <w:b/>
          <w:bCs/>
          <w:sz w:val="24"/>
          <w:szCs w:val="24"/>
          <w:u w:val="single"/>
        </w:rPr>
      </w:pPr>
      <w:r w:rsidRPr="00205EE1">
        <w:rPr>
          <w:rFonts w:ascii="Times New Roman" w:hAnsi="Times New Roman" w:cs="Times New Roman"/>
          <w:b/>
          <w:bCs/>
          <w:sz w:val="24"/>
          <w:szCs w:val="24"/>
          <w:u w:val="single"/>
        </w:rPr>
        <w:t>Główne imprezy sportowo-rekreacyjne w 202</w:t>
      </w:r>
      <w:r w:rsidR="0000090D" w:rsidRPr="00205EE1">
        <w:rPr>
          <w:rFonts w:ascii="Times New Roman" w:hAnsi="Times New Roman" w:cs="Times New Roman"/>
          <w:b/>
          <w:bCs/>
          <w:sz w:val="24"/>
          <w:szCs w:val="24"/>
          <w:u w:val="single"/>
        </w:rPr>
        <w:t>2</w:t>
      </w:r>
      <w:r w:rsidRPr="00205EE1">
        <w:rPr>
          <w:rFonts w:ascii="Times New Roman" w:hAnsi="Times New Roman" w:cs="Times New Roman"/>
          <w:b/>
          <w:bCs/>
          <w:sz w:val="24"/>
          <w:szCs w:val="24"/>
          <w:u w:val="single"/>
        </w:rPr>
        <w:t xml:space="preserve"> roku</w:t>
      </w:r>
      <w:r w:rsidR="00804501">
        <w:rPr>
          <w:rFonts w:ascii="Times New Roman" w:hAnsi="Times New Roman" w:cs="Times New Roman"/>
          <w:b/>
          <w:bCs/>
          <w:sz w:val="24"/>
          <w:szCs w:val="24"/>
          <w:u w:val="single"/>
        </w:rPr>
        <w:t>:</w:t>
      </w:r>
    </w:p>
    <w:p w14:paraId="3829FCF1" w14:textId="54A99BEB" w:rsidR="006B634F" w:rsidRPr="00205EE1" w:rsidRDefault="006B634F"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Na boiskach MOSiR w Redzie rozgrywane są mecze mistrzowskie w rozgrywkach seniorskich i juniorskich, w roku 2022 odbyło się 107 meczów i 10 turniejów ligowych. We wrześniu z boiska głównego korzystała piłkarska reprezentacja Polski U-19.</w:t>
      </w:r>
    </w:p>
    <w:p w14:paraId="37ADAF81" w14:textId="168645A1" w:rsidR="00BF2755" w:rsidRPr="00205EE1" w:rsidRDefault="006B634F" w:rsidP="00BF2755">
      <w:pPr>
        <w:spacing w:after="0" w:line="360" w:lineRule="auto"/>
        <w:ind w:firstLine="708"/>
        <w:jc w:val="both"/>
        <w:rPr>
          <w:rFonts w:ascii="Times New Roman" w:hAnsi="Times New Roman" w:cs="Times New Roman"/>
          <w:sz w:val="24"/>
          <w:szCs w:val="24"/>
        </w:rPr>
      </w:pPr>
      <w:r w:rsidRPr="00205EE1">
        <w:rPr>
          <w:rFonts w:ascii="Times New Roman" w:hAnsi="Times New Roman" w:cs="Times New Roman"/>
          <w:sz w:val="24"/>
          <w:szCs w:val="24"/>
        </w:rPr>
        <w:t xml:space="preserve"> </w:t>
      </w:r>
      <w:r w:rsidR="00BF2755" w:rsidRPr="00205EE1">
        <w:rPr>
          <w:rFonts w:ascii="Times New Roman" w:hAnsi="Times New Roman" w:cs="Times New Roman"/>
          <w:sz w:val="24"/>
          <w:szCs w:val="24"/>
        </w:rPr>
        <w:t>W roku 202</w:t>
      </w:r>
      <w:r w:rsidR="005C48CB" w:rsidRPr="00205EE1">
        <w:rPr>
          <w:rFonts w:ascii="Times New Roman" w:hAnsi="Times New Roman" w:cs="Times New Roman"/>
          <w:sz w:val="24"/>
          <w:szCs w:val="24"/>
        </w:rPr>
        <w:t xml:space="preserve">2 </w:t>
      </w:r>
      <w:r w:rsidR="00BF2755" w:rsidRPr="00205EE1">
        <w:rPr>
          <w:rFonts w:ascii="Times New Roman" w:hAnsi="Times New Roman" w:cs="Times New Roman"/>
          <w:sz w:val="24"/>
          <w:szCs w:val="24"/>
        </w:rPr>
        <w:t>MOSiR zorganizował i przeprowadził łącznie około 1</w:t>
      </w:r>
      <w:r w:rsidR="005C48CB" w:rsidRPr="00205EE1">
        <w:rPr>
          <w:rFonts w:ascii="Times New Roman" w:hAnsi="Times New Roman" w:cs="Times New Roman"/>
          <w:sz w:val="24"/>
          <w:szCs w:val="24"/>
        </w:rPr>
        <w:t>40</w:t>
      </w:r>
      <w:r w:rsidR="00BF2755" w:rsidRPr="00205EE1">
        <w:rPr>
          <w:rFonts w:ascii="Times New Roman" w:hAnsi="Times New Roman" w:cs="Times New Roman"/>
          <w:sz w:val="24"/>
          <w:szCs w:val="24"/>
        </w:rPr>
        <w:t xml:space="preserve"> imprez sportowo-rekreacyjnych, w tym </w:t>
      </w:r>
      <w:r w:rsidR="005C48CB" w:rsidRPr="00205EE1">
        <w:rPr>
          <w:rFonts w:ascii="Times New Roman" w:hAnsi="Times New Roman" w:cs="Times New Roman"/>
          <w:sz w:val="24"/>
          <w:szCs w:val="24"/>
        </w:rPr>
        <w:t>3</w:t>
      </w:r>
      <w:r w:rsidR="00BF2755" w:rsidRPr="00205EE1">
        <w:rPr>
          <w:rFonts w:ascii="Times New Roman" w:hAnsi="Times New Roman" w:cs="Times New Roman"/>
          <w:sz w:val="24"/>
          <w:szCs w:val="24"/>
        </w:rPr>
        <w:t>4 imprez</w:t>
      </w:r>
      <w:r w:rsidR="005C48CB" w:rsidRPr="00205EE1">
        <w:rPr>
          <w:rFonts w:ascii="Times New Roman" w:hAnsi="Times New Roman" w:cs="Times New Roman"/>
          <w:sz w:val="24"/>
          <w:szCs w:val="24"/>
        </w:rPr>
        <w:t>y</w:t>
      </w:r>
      <w:r w:rsidR="00BF2755" w:rsidRPr="00205EE1">
        <w:rPr>
          <w:rFonts w:ascii="Times New Roman" w:hAnsi="Times New Roman" w:cs="Times New Roman"/>
          <w:sz w:val="24"/>
          <w:szCs w:val="24"/>
        </w:rPr>
        <w:t xml:space="preserve"> sportow</w:t>
      </w:r>
      <w:r w:rsidR="005C48CB" w:rsidRPr="00205EE1">
        <w:rPr>
          <w:rFonts w:ascii="Times New Roman" w:hAnsi="Times New Roman" w:cs="Times New Roman"/>
          <w:sz w:val="24"/>
          <w:szCs w:val="24"/>
        </w:rPr>
        <w:t>e</w:t>
      </w:r>
      <w:r w:rsidR="00BF2755" w:rsidRPr="00205EE1">
        <w:rPr>
          <w:rFonts w:ascii="Times New Roman" w:hAnsi="Times New Roman" w:cs="Times New Roman"/>
          <w:sz w:val="24"/>
          <w:szCs w:val="24"/>
        </w:rPr>
        <w:t xml:space="preserve"> szczebla miejskiego i powiatowego dla dzieci i młodzieży. Oto najważniejsze z nich: </w:t>
      </w:r>
    </w:p>
    <w:p w14:paraId="1D32CAC5" w14:textId="6057717C"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XXV</w:t>
      </w:r>
      <w:r w:rsidR="005C48CB" w:rsidRPr="00205EE1">
        <w:rPr>
          <w:rFonts w:ascii="Times New Roman" w:hAnsi="Times New Roman" w:cs="Times New Roman"/>
          <w:sz w:val="24"/>
          <w:szCs w:val="24"/>
        </w:rPr>
        <w:t>I</w:t>
      </w:r>
      <w:r w:rsidRPr="00205EE1">
        <w:rPr>
          <w:rFonts w:ascii="Times New Roman" w:hAnsi="Times New Roman" w:cs="Times New Roman"/>
          <w:sz w:val="24"/>
          <w:szCs w:val="24"/>
        </w:rPr>
        <w:t xml:space="preserve"> Mistrzostwa Polski w Rodzinnych Deblach i Mikstach „Family Cup”,</w:t>
      </w:r>
    </w:p>
    <w:p w14:paraId="4099B86A" w14:textId="15A98BC6"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XXV</w:t>
      </w:r>
      <w:r w:rsidR="005C48CB" w:rsidRPr="00205EE1">
        <w:rPr>
          <w:rFonts w:ascii="Times New Roman" w:hAnsi="Times New Roman" w:cs="Times New Roman"/>
          <w:sz w:val="24"/>
          <w:szCs w:val="24"/>
        </w:rPr>
        <w:t>I</w:t>
      </w:r>
      <w:r w:rsidRPr="00205EE1">
        <w:rPr>
          <w:rFonts w:ascii="Times New Roman" w:hAnsi="Times New Roman" w:cs="Times New Roman"/>
          <w:sz w:val="24"/>
          <w:szCs w:val="24"/>
        </w:rPr>
        <w:t xml:space="preserve"> Mistrzostwa Polski Północnej w Rodzinnych Deblach i Mikstach „Family Cup”, </w:t>
      </w:r>
    </w:p>
    <w:p w14:paraId="644493F8" w14:textId="77777777"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Grand Prix Wybrzeża w Tenisie Ziemnym, </w:t>
      </w:r>
    </w:p>
    <w:p w14:paraId="3EDCACA3" w14:textId="19390B44" w:rsidR="005C48CB" w:rsidRPr="00205EE1" w:rsidRDefault="005C48CB"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XXIV Mistrzostwa Pracowników Samorządowych w Piłce Siatkowej,</w:t>
      </w:r>
    </w:p>
    <w:p w14:paraId="7539AA4C" w14:textId="77777777"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Sportowy Luty – zajęcia na świeżym powietrzu,</w:t>
      </w:r>
    </w:p>
    <w:p w14:paraId="40471853" w14:textId="2240F463" w:rsidR="00BF2755" w:rsidRPr="00205EE1" w:rsidRDefault="005C48CB"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Redzkie Igrzyska Sportowe</w:t>
      </w:r>
      <w:r w:rsidR="00BF2755" w:rsidRPr="00205EE1">
        <w:rPr>
          <w:rFonts w:ascii="Times New Roman" w:hAnsi="Times New Roman" w:cs="Times New Roman"/>
          <w:sz w:val="24"/>
          <w:szCs w:val="24"/>
        </w:rPr>
        <w:t xml:space="preserve"> i Spartakiada Przedszkolaka z okazji Dnia Dziecka,</w:t>
      </w:r>
    </w:p>
    <w:p w14:paraId="027D0598" w14:textId="77777777"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Dzień Dziecka z tenisem,</w:t>
      </w:r>
    </w:p>
    <w:p w14:paraId="114C38BE" w14:textId="77777777"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Wycieczki rowerowe i biegowe,</w:t>
      </w:r>
    </w:p>
    <w:p w14:paraId="34297E0F" w14:textId="77777777"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Piłkarska Talentiada,</w:t>
      </w:r>
    </w:p>
    <w:p w14:paraId="36D5D64C" w14:textId="77777777"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Wiosenna Liga LA,</w:t>
      </w:r>
    </w:p>
    <w:p w14:paraId="448AFB13" w14:textId="1E96ED91"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Zawody lekkoatletyczne dla dzieci </w:t>
      </w:r>
      <w:r w:rsidR="005C48CB" w:rsidRPr="00205EE1">
        <w:rPr>
          <w:rFonts w:ascii="Times New Roman" w:hAnsi="Times New Roman" w:cs="Times New Roman"/>
          <w:sz w:val="24"/>
          <w:szCs w:val="24"/>
        </w:rPr>
        <w:t xml:space="preserve">ORLEN </w:t>
      </w:r>
      <w:r w:rsidRPr="00205EE1">
        <w:rPr>
          <w:rFonts w:ascii="Times New Roman" w:hAnsi="Times New Roman" w:cs="Times New Roman"/>
          <w:sz w:val="24"/>
          <w:szCs w:val="24"/>
        </w:rPr>
        <w:t xml:space="preserve">„Z podwórka na </w:t>
      </w:r>
      <w:r w:rsidR="005C48CB" w:rsidRPr="00205EE1">
        <w:rPr>
          <w:rFonts w:ascii="Times New Roman" w:hAnsi="Times New Roman" w:cs="Times New Roman"/>
          <w:sz w:val="24"/>
          <w:szCs w:val="24"/>
        </w:rPr>
        <w:t>bieżnię</w:t>
      </w:r>
      <w:r w:rsidRPr="00205EE1">
        <w:rPr>
          <w:rFonts w:ascii="Times New Roman" w:hAnsi="Times New Roman" w:cs="Times New Roman"/>
          <w:sz w:val="24"/>
          <w:szCs w:val="24"/>
        </w:rPr>
        <w:t>”,</w:t>
      </w:r>
    </w:p>
    <w:p w14:paraId="7B6B54E4" w14:textId="4016411F" w:rsidR="005C48CB" w:rsidRPr="00205EE1" w:rsidRDefault="005C48CB"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Memoriał małego B</w:t>
      </w:r>
      <w:r w:rsidR="00F97691">
        <w:rPr>
          <w:rFonts w:ascii="Times New Roman" w:hAnsi="Times New Roman" w:cs="Times New Roman"/>
          <w:sz w:val="24"/>
          <w:szCs w:val="24"/>
        </w:rPr>
        <w:t>,</w:t>
      </w:r>
    </w:p>
    <w:p w14:paraId="22CEDD19" w14:textId="5062DAA9"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 xml:space="preserve">VIII Redzki Bieg na dystansie 10 km, </w:t>
      </w:r>
    </w:p>
    <w:p w14:paraId="7504CFB6" w14:textId="0F047D4D"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Wakacje na sportowo - zajęcia w różnych dyscyplinach sportowych, liga LA dla dzieci,</w:t>
      </w:r>
    </w:p>
    <w:p w14:paraId="3A47A52D" w14:textId="0DEFF346" w:rsidR="005C48CB" w:rsidRPr="00205EE1" w:rsidRDefault="005C48CB"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Ferie zimowe na sportowo,</w:t>
      </w:r>
    </w:p>
    <w:p w14:paraId="54A16BD5" w14:textId="62B4690E" w:rsidR="00BF2755" w:rsidRPr="00205EE1" w:rsidRDefault="005C48CB"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Majówka</w:t>
      </w:r>
      <w:r w:rsidR="00BF2755" w:rsidRPr="00205EE1">
        <w:rPr>
          <w:rFonts w:ascii="Times New Roman" w:hAnsi="Times New Roman" w:cs="Times New Roman"/>
          <w:sz w:val="24"/>
          <w:szCs w:val="24"/>
        </w:rPr>
        <w:t xml:space="preserve"> z tenisem ziemnym,</w:t>
      </w:r>
    </w:p>
    <w:p w14:paraId="4FB2A7D0" w14:textId="37CA6C85"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Redzka Liga Tenisa Ziemnego,</w:t>
      </w:r>
    </w:p>
    <w:p w14:paraId="3AC4C7F0" w14:textId="69454D47" w:rsidR="006B634F" w:rsidRPr="00205EE1" w:rsidRDefault="006B634F"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Redzka Liga Piłki Siatkowej,</w:t>
      </w:r>
    </w:p>
    <w:p w14:paraId="6BB1E97B" w14:textId="4ABC879C" w:rsidR="006B634F" w:rsidRPr="00205EE1" w:rsidRDefault="006B634F"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Redzka Liga Piłki Nożnej,</w:t>
      </w:r>
    </w:p>
    <w:p w14:paraId="13DCC3D0" w14:textId="35055399" w:rsidR="00BF2755" w:rsidRPr="00205EE1" w:rsidRDefault="00BF2755"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Rozbiegana Reda 202</w:t>
      </w:r>
      <w:r w:rsidR="005C48CB" w:rsidRPr="00205EE1">
        <w:rPr>
          <w:rFonts w:ascii="Times New Roman" w:hAnsi="Times New Roman" w:cs="Times New Roman"/>
          <w:sz w:val="24"/>
          <w:szCs w:val="24"/>
        </w:rPr>
        <w:t>2</w:t>
      </w:r>
      <w:r w:rsidRPr="00205EE1">
        <w:rPr>
          <w:rFonts w:ascii="Times New Roman" w:hAnsi="Times New Roman" w:cs="Times New Roman"/>
          <w:sz w:val="24"/>
          <w:szCs w:val="24"/>
        </w:rPr>
        <w:t xml:space="preserve"> – biegi indywidualne z klasyfikacją online, </w:t>
      </w:r>
    </w:p>
    <w:p w14:paraId="1750AF99" w14:textId="0BF58B1B" w:rsidR="00BF2755" w:rsidRPr="00205EE1" w:rsidRDefault="005C48CB" w:rsidP="00804501">
      <w:pPr>
        <w:widowControl w:val="0"/>
        <w:numPr>
          <w:ilvl w:val="0"/>
          <w:numId w:val="58"/>
        </w:numPr>
        <w:suppressAutoHyphens/>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IV Biegi Malucha</w:t>
      </w:r>
      <w:r w:rsidR="00BF2755" w:rsidRPr="00205EE1">
        <w:rPr>
          <w:rFonts w:ascii="Times New Roman" w:hAnsi="Times New Roman" w:cs="Times New Roman"/>
          <w:sz w:val="24"/>
          <w:szCs w:val="24"/>
        </w:rPr>
        <w:t>,</w:t>
      </w:r>
    </w:p>
    <w:p w14:paraId="656BA22F" w14:textId="68866F53" w:rsidR="00BF2755" w:rsidRPr="00205EE1" w:rsidRDefault="00BF2755" w:rsidP="00804501">
      <w:pPr>
        <w:widowControl w:val="0"/>
        <w:numPr>
          <w:ilvl w:val="0"/>
          <w:numId w:val="58"/>
        </w:numPr>
        <w:suppressAutoHyphens/>
        <w:spacing w:after="0" w:line="360" w:lineRule="auto"/>
        <w:jc w:val="both"/>
        <w:rPr>
          <w:rFonts w:ascii="Times New Roman" w:hAnsi="Times New Roman"/>
          <w:sz w:val="24"/>
          <w:szCs w:val="24"/>
        </w:rPr>
      </w:pPr>
      <w:r w:rsidRPr="00205EE1">
        <w:rPr>
          <w:rFonts w:ascii="Times New Roman" w:hAnsi="Times New Roman" w:cs="Times New Roman"/>
          <w:sz w:val="24"/>
          <w:szCs w:val="24"/>
        </w:rPr>
        <w:t>Bieg Świąteczn</w:t>
      </w:r>
      <w:r w:rsidR="005C48CB" w:rsidRPr="00205EE1">
        <w:rPr>
          <w:rFonts w:ascii="Times New Roman" w:hAnsi="Times New Roman" w:cs="Times New Roman"/>
          <w:sz w:val="24"/>
          <w:szCs w:val="24"/>
        </w:rPr>
        <w:t>y</w:t>
      </w:r>
      <w:r w:rsidRPr="00205EE1">
        <w:rPr>
          <w:rFonts w:ascii="Times New Roman" w:hAnsi="Times New Roman" w:cs="Times New Roman"/>
          <w:sz w:val="24"/>
          <w:szCs w:val="24"/>
        </w:rPr>
        <w:t xml:space="preserve"> dla dzieci,</w:t>
      </w:r>
    </w:p>
    <w:p w14:paraId="13EE5B88" w14:textId="37041B6C" w:rsidR="009E3A6B" w:rsidRPr="00205EE1" w:rsidRDefault="005C48CB" w:rsidP="00804501">
      <w:pPr>
        <w:widowControl w:val="0"/>
        <w:numPr>
          <w:ilvl w:val="0"/>
          <w:numId w:val="58"/>
        </w:numPr>
        <w:suppressAutoHyphens/>
        <w:spacing w:after="0" w:line="360" w:lineRule="auto"/>
        <w:jc w:val="both"/>
        <w:rPr>
          <w:rFonts w:ascii="Times New Roman" w:hAnsi="Times New Roman"/>
          <w:sz w:val="24"/>
          <w:szCs w:val="24"/>
        </w:rPr>
      </w:pPr>
      <w:r w:rsidRPr="00205EE1">
        <w:rPr>
          <w:rFonts w:ascii="Times New Roman" w:hAnsi="Times New Roman" w:cs="Times New Roman"/>
          <w:sz w:val="24"/>
          <w:szCs w:val="24"/>
        </w:rPr>
        <w:t>Dni Redy na sportowo.</w:t>
      </w:r>
      <w:r w:rsidR="000B35BC" w:rsidRPr="00205EE1">
        <w:rPr>
          <w:rFonts w:ascii="Times New Roman" w:hAnsi="Times New Roman"/>
          <w:sz w:val="24"/>
          <w:szCs w:val="24"/>
        </w:rPr>
        <w:t xml:space="preserve"> </w:t>
      </w:r>
      <w:bookmarkEnd w:id="136"/>
    </w:p>
    <w:p w14:paraId="339CC5A4" w14:textId="20570264" w:rsidR="00B40354" w:rsidRPr="00205EE1" w:rsidRDefault="00B40354" w:rsidP="00B40354">
      <w:pPr>
        <w:widowControl w:val="0"/>
        <w:suppressAutoHyphens/>
        <w:spacing w:after="0" w:line="360" w:lineRule="auto"/>
        <w:jc w:val="both"/>
        <w:rPr>
          <w:rFonts w:ascii="Times New Roman" w:hAnsi="Times New Roman"/>
          <w:sz w:val="24"/>
          <w:szCs w:val="24"/>
        </w:rPr>
      </w:pPr>
    </w:p>
    <w:p w14:paraId="53A16670" w14:textId="452E1260" w:rsidR="00B40354" w:rsidRPr="00205EE1" w:rsidRDefault="00B40354" w:rsidP="00B40354">
      <w:pPr>
        <w:pStyle w:val="Nagwek1"/>
        <w:rPr>
          <w:color w:val="auto"/>
        </w:rPr>
      </w:pPr>
      <w:bookmarkStart w:id="142" w:name="_Toc136437386"/>
      <w:r w:rsidRPr="00205EE1">
        <w:rPr>
          <w:color w:val="auto"/>
        </w:rPr>
        <w:t xml:space="preserve">X. REALIZACJA </w:t>
      </w:r>
      <w:r w:rsidR="00B135B3" w:rsidRPr="00205EE1">
        <w:rPr>
          <w:color w:val="auto"/>
        </w:rPr>
        <w:t>„</w:t>
      </w:r>
      <w:r w:rsidRPr="00205EE1">
        <w:rPr>
          <w:color w:val="auto"/>
        </w:rPr>
        <w:t xml:space="preserve">STRATEGII ROZWOJU GMINY MIASTO REDA </w:t>
      </w:r>
      <w:r w:rsidR="00B135B3" w:rsidRPr="00205EE1">
        <w:rPr>
          <w:color w:val="auto"/>
        </w:rPr>
        <w:t xml:space="preserve">DO </w:t>
      </w:r>
      <w:r w:rsidRPr="00205EE1">
        <w:rPr>
          <w:color w:val="auto"/>
        </w:rPr>
        <w:t>2030</w:t>
      </w:r>
      <w:r w:rsidR="00B135B3" w:rsidRPr="00205EE1">
        <w:rPr>
          <w:color w:val="auto"/>
        </w:rPr>
        <w:t xml:space="preserve"> ROKU</w:t>
      </w:r>
      <w:r w:rsidRPr="00205EE1">
        <w:rPr>
          <w:color w:val="auto"/>
        </w:rPr>
        <w:t>”</w:t>
      </w:r>
      <w:bookmarkEnd w:id="142"/>
    </w:p>
    <w:p w14:paraId="1922A56C" w14:textId="26494E00" w:rsidR="00B40354" w:rsidRPr="00205EE1" w:rsidRDefault="00024E89" w:rsidP="00024E89">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B135B3" w:rsidRPr="00205EE1">
        <w:rPr>
          <w:rFonts w:ascii="Times New Roman" w:hAnsi="Times New Roman" w:cs="Times New Roman"/>
          <w:sz w:val="24"/>
          <w:szCs w:val="24"/>
        </w:rPr>
        <w:t>Zgodnie z zapisem w „Strategii Rozwoju Gminy Miasto Reda do 2030 roku” proces wdrażania założonych celów i efekty podejmowanych działań podlegają monitoringowi i ewaluacji. Burmistrz Miasta Redy powołał, na mocy Zarządzenia nr OR.12.2022, Zespó</w:t>
      </w:r>
      <w:r w:rsidR="00B51B0A" w:rsidRPr="00205EE1">
        <w:rPr>
          <w:rFonts w:ascii="Times New Roman" w:hAnsi="Times New Roman" w:cs="Times New Roman"/>
          <w:sz w:val="24"/>
          <w:szCs w:val="24"/>
        </w:rPr>
        <w:t>ł</w:t>
      </w:r>
      <w:r w:rsidR="00B135B3" w:rsidRPr="00205EE1">
        <w:rPr>
          <w:rFonts w:ascii="Times New Roman" w:hAnsi="Times New Roman" w:cs="Times New Roman"/>
          <w:sz w:val="24"/>
          <w:szCs w:val="24"/>
        </w:rPr>
        <w:t xml:space="preserve"> do spraw monitoringu i ewaluacji Strategii Rozwoju Gminy Miasto Reda do 2030 roku, w skład którego wchodzą radni Rady Miejskiej w Redzie, </w:t>
      </w:r>
      <w:r w:rsidR="00591352" w:rsidRPr="00205EE1">
        <w:rPr>
          <w:rFonts w:ascii="Times New Roman" w:hAnsi="Times New Roman" w:cs="Times New Roman"/>
          <w:sz w:val="24"/>
          <w:szCs w:val="24"/>
        </w:rPr>
        <w:t>władze miasta</w:t>
      </w:r>
      <w:r w:rsidR="00591352">
        <w:rPr>
          <w:rFonts w:ascii="Times New Roman" w:hAnsi="Times New Roman" w:cs="Times New Roman"/>
          <w:sz w:val="24"/>
          <w:szCs w:val="24"/>
        </w:rPr>
        <w:t>,</w:t>
      </w:r>
      <w:r w:rsidR="00591352" w:rsidRPr="00205EE1">
        <w:rPr>
          <w:rFonts w:ascii="Times New Roman" w:hAnsi="Times New Roman" w:cs="Times New Roman"/>
          <w:sz w:val="24"/>
          <w:szCs w:val="24"/>
        </w:rPr>
        <w:t xml:space="preserve"> </w:t>
      </w:r>
      <w:r w:rsidR="00B135B3" w:rsidRPr="00205EE1">
        <w:rPr>
          <w:rFonts w:ascii="Times New Roman" w:hAnsi="Times New Roman" w:cs="Times New Roman"/>
          <w:sz w:val="24"/>
          <w:szCs w:val="24"/>
        </w:rPr>
        <w:t>kierownicy kluczowych referatów oraz przedstawiciel redzkich przedsiębiorców. Pracami Zespołu kieruje II Zastępca Burmistrza Miasta Redy.</w:t>
      </w:r>
    </w:p>
    <w:p w14:paraId="3F90E17E" w14:textId="0BBC5AB6" w:rsidR="00B135B3" w:rsidRPr="00205EE1" w:rsidRDefault="00024E89" w:rsidP="00024E89">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B135B3" w:rsidRPr="00205EE1">
        <w:rPr>
          <w:rFonts w:ascii="Times New Roman" w:hAnsi="Times New Roman" w:cs="Times New Roman"/>
          <w:sz w:val="24"/>
          <w:szCs w:val="24"/>
        </w:rPr>
        <w:t xml:space="preserve">Monitoring realizacji celów Strategii prowadzony jest siłami własnymi na każdym poziomie interwencji, dane zbierane są w ujęciu rocznym, na podstawie Raportów o stanie Gminy. Ewaluacja Strategii </w:t>
      </w:r>
      <w:r w:rsidR="003F3318" w:rsidRPr="00205EE1">
        <w:rPr>
          <w:rFonts w:ascii="Times New Roman" w:hAnsi="Times New Roman" w:cs="Times New Roman"/>
          <w:sz w:val="24"/>
          <w:szCs w:val="24"/>
        </w:rPr>
        <w:t xml:space="preserve">będzie przeprowadzona dwa razy, </w:t>
      </w:r>
      <w:r w:rsidR="003F3318" w:rsidRPr="00205EE1">
        <w:rPr>
          <w:rFonts w:ascii="Times New Roman" w:hAnsi="Times New Roman" w:cs="Times New Roman"/>
          <w:i/>
          <w:iCs/>
          <w:sz w:val="24"/>
          <w:szCs w:val="24"/>
        </w:rPr>
        <w:t>mid-term</w:t>
      </w:r>
      <w:r w:rsidR="003F3318" w:rsidRPr="00205EE1">
        <w:rPr>
          <w:rFonts w:ascii="Times New Roman" w:hAnsi="Times New Roman" w:cs="Times New Roman"/>
          <w:sz w:val="24"/>
          <w:szCs w:val="24"/>
        </w:rPr>
        <w:t xml:space="preserve"> (w połowie czasu realizacji) oraz </w:t>
      </w:r>
      <w:r w:rsidR="003F3318" w:rsidRPr="00205EE1">
        <w:rPr>
          <w:rFonts w:ascii="Times New Roman" w:hAnsi="Times New Roman" w:cs="Times New Roman"/>
          <w:i/>
          <w:iCs/>
          <w:sz w:val="24"/>
          <w:szCs w:val="24"/>
        </w:rPr>
        <w:t>ex-post</w:t>
      </w:r>
      <w:r w:rsidR="003F3318" w:rsidRPr="00205EE1">
        <w:rPr>
          <w:rFonts w:ascii="Times New Roman" w:hAnsi="Times New Roman" w:cs="Times New Roman"/>
          <w:sz w:val="24"/>
          <w:szCs w:val="24"/>
        </w:rPr>
        <w:t xml:space="preserve"> (po zakończeniu czasu realizacji), ze wsparciem ekspertów zewnętrznych, wnoszących wiedzę i potencjał do wykonania i interpretacji szeroko zakrojonych badań, co gwarantuje niezależność i obiektywizm oceny prowadzonych działań.</w:t>
      </w:r>
    </w:p>
    <w:p w14:paraId="43E0B422" w14:textId="0D313C8E" w:rsidR="003F3318" w:rsidRPr="00205EE1" w:rsidRDefault="00024E89" w:rsidP="00024E89">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3F3318" w:rsidRPr="00205EE1">
        <w:rPr>
          <w:rFonts w:ascii="Times New Roman" w:hAnsi="Times New Roman" w:cs="Times New Roman"/>
          <w:sz w:val="24"/>
          <w:szCs w:val="24"/>
        </w:rPr>
        <w:t xml:space="preserve">Monitoring stanowi podstawę ewaluacji, dostarczając wielu </w:t>
      </w:r>
      <w:r w:rsidR="00C76708" w:rsidRPr="00205EE1">
        <w:rPr>
          <w:rFonts w:ascii="Times New Roman" w:hAnsi="Times New Roman" w:cs="Times New Roman"/>
          <w:sz w:val="24"/>
          <w:szCs w:val="24"/>
        </w:rPr>
        <w:t>kluczowych</w:t>
      </w:r>
      <w:r w:rsidR="003F3318" w:rsidRPr="00205EE1">
        <w:rPr>
          <w:rFonts w:ascii="Times New Roman" w:hAnsi="Times New Roman" w:cs="Times New Roman"/>
          <w:sz w:val="24"/>
          <w:szCs w:val="24"/>
        </w:rPr>
        <w:t xml:space="preserve"> danych. Ewaluacja interpretuje zebrane dane monitoringowe i definiuje ewentualne problemy, badając jednocześnie ich przyczyny i rekomendując rozwiązania.</w:t>
      </w:r>
    </w:p>
    <w:p w14:paraId="6184676E" w14:textId="13386142" w:rsidR="003F3318" w:rsidRPr="00205EE1" w:rsidRDefault="00024E89" w:rsidP="00024E89">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r>
      <w:r w:rsidR="003F3318" w:rsidRPr="00205EE1">
        <w:rPr>
          <w:rFonts w:ascii="Times New Roman" w:hAnsi="Times New Roman" w:cs="Times New Roman"/>
          <w:sz w:val="24"/>
          <w:szCs w:val="24"/>
        </w:rPr>
        <w:t>Opisane wyżej działania wynikają ze wspólnego celu, jakim jest zbadanie, czy Strategia Rozwoju Gminy Miasto Reda jest wdrażana prawidłowo i przynosi zakładane efekty.</w:t>
      </w:r>
    </w:p>
    <w:p w14:paraId="168E75BA" w14:textId="30CD1057" w:rsidR="00024E89" w:rsidRPr="00205EE1" w:rsidRDefault="00024E89" w:rsidP="00024E89">
      <w:pPr>
        <w:spacing w:after="0" w:line="360" w:lineRule="auto"/>
        <w:jc w:val="both"/>
        <w:rPr>
          <w:rFonts w:ascii="Times New Roman" w:hAnsi="Times New Roman" w:cs="Times New Roman"/>
          <w:sz w:val="24"/>
          <w:szCs w:val="24"/>
        </w:rPr>
      </w:pPr>
      <w:r w:rsidRPr="00205EE1">
        <w:rPr>
          <w:rFonts w:ascii="Times New Roman" w:hAnsi="Times New Roman" w:cs="Times New Roman"/>
          <w:sz w:val="24"/>
          <w:szCs w:val="24"/>
        </w:rPr>
        <w:tab/>
        <w:t xml:space="preserve">W niniejszym procesie koncentrujemy się na monitoringu rzeczowym, czyli badaniu, jak realizowane są wskaźniki rezultatu i produktu. W tym momencie niezbędnym jest zastrzeżenie, że warunki realizacji założonych celów uległy diametralnej zmianie, czego nie można było przewidzieć w momencie opracowywania dokumentu. Mowa tu o pandemii Covid-19, wojnie w Ukrainie, inflacji i drastycznym pogorszeniu sytuacji finansowej samorządów </w:t>
      </w:r>
      <w:r w:rsidR="00F97691">
        <w:rPr>
          <w:rFonts w:ascii="Times New Roman" w:hAnsi="Times New Roman" w:cs="Times New Roman"/>
          <w:sz w:val="24"/>
          <w:szCs w:val="24"/>
        </w:rPr>
        <w:br/>
      </w:r>
      <w:r w:rsidRPr="00205EE1">
        <w:rPr>
          <w:rFonts w:ascii="Times New Roman" w:hAnsi="Times New Roman" w:cs="Times New Roman"/>
          <w:sz w:val="24"/>
          <w:szCs w:val="24"/>
        </w:rPr>
        <w:t xml:space="preserve">w związku ze zmianami prawa podatkowego. Czynniki te ograniczyły lub uniemożliwiły przeprowadzenie niektórych działań, spowolniły tempo inwestycji, a także postawiły przed samorządami szereg nowych, nieprzewidzianych zadań. </w:t>
      </w:r>
      <w:r w:rsidR="00A41780" w:rsidRPr="00205EE1">
        <w:rPr>
          <w:rFonts w:ascii="Times New Roman" w:hAnsi="Times New Roman" w:cs="Times New Roman"/>
          <w:sz w:val="24"/>
          <w:szCs w:val="24"/>
        </w:rPr>
        <w:t>Z tego powodu, zwłaszcza w odniesieniu do czasu pandemii, określanie wartości niektórych wskaźników dla lat 2020-2021 zostało wstrzymane, gdyż może prowadzić do zafałszowania danych i nie będzie rzetelnie ilustrować badanego procesu.</w:t>
      </w:r>
    </w:p>
    <w:p w14:paraId="23F49FAA" w14:textId="27F7F2A6" w:rsidR="00B51B0A" w:rsidRPr="00205EE1" w:rsidRDefault="00205EE1" w:rsidP="00B51B0A">
      <w:pPr>
        <w:spacing w:after="0" w:line="360" w:lineRule="auto"/>
        <w:jc w:val="both"/>
        <w:rPr>
          <w:rFonts w:ascii="Times New Roman" w:hAnsi="Times New Roman"/>
          <w:sz w:val="24"/>
          <w:szCs w:val="24"/>
        </w:rPr>
      </w:pPr>
      <w:r w:rsidRPr="00205EE1">
        <w:rPr>
          <w:rFonts w:ascii="Times New Roman" w:hAnsi="Times New Roman"/>
          <w:sz w:val="24"/>
          <w:szCs w:val="24"/>
        </w:rPr>
        <w:tab/>
      </w:r>
      <w:r w:rsidR="00B51B0A" w:rsidRPr="00205EE1">
        <w:rPr>
          <w:rFonts w:ascii="Times New Roman" w:hAnsi="Times New Roman"/>
          <w:sz w:val="24"/>
          <w:szCs w:val="24"/>
        </w:rPr>
        <w:t>Opracowując Strategię i służący jej osiągnięciu katalog celów, skoncentrowano się wokół trzech obszarów funkcjonalnych. Są to:</w:t>
      </w:r>
    </w:p>
    <w:p w14:paraId="18861A6E" w14:textId="3DD93DA2" w:rsidR="00B51B0A" w:rsidRPr="00205EE1" w:rsidRDefault="00B51B0A" w:rsidP="00804501">
      <w:pPr>
        <w:pStyle w:val="Akapitzlist"/>
        <w:numPr>
          <w:ilvl w:val="0"/>
          <w:numId w:val="59"/>
        </w:numPr>
        <w:spacing w:after="0" w:line="360" w:lineRule="auto"/>
        <w:jc w:val="both"/>
        <w:rPr>
          <w:rFonts w:ascii="Times New Roman" w:hAnsi="Times New Roman"/>
          <w:sz w:val="24"/>
          <w:szCs w:val="24"/>
        </w:rPr>
      </w:pPr>
      <w:r w:rsidRPr="00205EE1">
        <w:rPr>
          <w:rFonts w:ascii="Times New Roman" w:hAnsi="Times New Roman"/>
          <w:sz w:val="24"/>
          <w:szCs w:val="24"/>
        </w:rPr>
        <w:t>Obszar środowiskowo-przestrzenny. Cel strategiczny: „Reda… z zieloną perspektywą”. Zapewnienie zrównoważonego rozwoju przestrzeni miejskiej i ochrona środowiska naturalnego.</w:t>
      </w:r>
    </w:p>
    <w:p w14:paraId="6BB099CB" w14:textId="0775DECF" w:rsidR="00B51B0A" w:rsidRPr="00205EE1" w:rsidRDefault="00B51B0A" w:rsidP="00804501">
      <w:pPr>
        <w:pStyle w:val="Akapitzlist"/>
        <w:numPr>
          <w:ilvl w:val="0"/>
          <w:numId w:val="59"/>
        </w:numPr>
        <w:spacing w:after="0" w:line="360" w:lineRule="auto"/>
        <w:jc w:val="both"/>
        <w:rPr>
          <w:rFonts w:ascii="Times New Roman" w:hAnsi="Times New Roman"/>
          <w:sz w:val="24"/>
          <w:szCs w:val="24"/>
        </w:rPr>
      </w:pPr>
      <w:r w:rsidRPr="00205EE1">
        <w:rPr>
          <w:rFonts w:ascii="Times New Roman" w:hAnsi="Times New Roman"/>
          <w:sz w:val="24"/>
          <w:szCs w:val="24"/>
        </w:rPr>
        <w:t>Obszar gospodarczy. Cel strategiczny: „Mieszkam i pracuję w Redzie”. Wzrost ilości miejsc pracy i konkurencyjność lokalnej gospodarki.</w:t>
      </w:r>
    </w:p>
    <w:p w14:paraId="0AC628F9" w14:textId="4E5F984B" w:rsidR="00B51B0A" w:rsidRPr="00205EE1" w:rsidRDefault="00B51B0A" w:rsidP="00804501">
      <w:pPr>
        <w:pStyle w:val="Akapitzlist"/>
        <w:numPr>
          <w:ilvl w:val="0"/>
          <w:numId w:val="59"/>
        </w:numPr>
        <w:spacing w:after="0" w:line="360" w:lineRule="auto"/>
        <w:jc w:val="both"/>
        <w:rPr>
          <w:rFonts w:ascii="Times New Roman" w:hAnsi="Times New Roman"/>
          <w:sz w:val="24"/>
          <w:szCs w:val="24"/>
        </w:rPr>
      </w:pPr>
      <w:r w:rsidRPr="00205EE1">
        <w:rPr>
          <w:rFonts w:ascii="Times New Roman" w:hAnsi="Times New Roman"/>
          <w:sz w:val="24"/>
          <w:szCs w:val="24"/>
        </w:rPr>
        <w:t>Obszar społeczny. Cel strategiczny: „W Redzie jest miejsce dla każdego”. Poprawa jakości życia mieszkańców i wzmocnienie społeczeństwa obywatelskiego.</w:t>
      </w:r>
    </w:p>
    <w:p w14:paraId="0CE23540" w14:textId="45F8976C" w:rsidR="00B51B0A" w:rsidRPr="00205EE1" w:rsidRDefault="00255E85" w:rsidP="00B51B0A">
      <w:pPr>
        <w:spacing w:after="0" w:line="360" w:lineRule="auto"/>
        <w:jc w:val="both"/>
        <w:rPr>
          <w:rFonts w:ascii="Times New Roman" w:hAnsi="Times New Roman" w:cs="Times New Roman"/>
          <w:sz w:val="24"/>
          <w:szCs w:val="24"/>
        </w:rPr>
      </w:pPr>
      <w:r w:rsidRPr="00205EE1">
        <w:rPr>
          <w:rFonts w:ascii="Times New Roman" w:hAnsi="Times New Roman"/>
          <w:sz w:val="24"/>
          <w:szCs w:val="24"/>
        </w:rPr>
        <w:tab/>
      </w:r>
      <w:r w:rsidR="00B51B0A" w:rsidRPr="00205EE1">
        <w:rPr>
          <w:rFonts w:ascii="Times New Roman" w:hAnsi="Times New Roman"/>
          <w:sz w:val="24"/>
          <w:szCs w:val="24"/>
        </w:rPr>
        <w:t xml:space="preserve">Do każdego celu strategicznego przyporządkowano cele operacyjne, kierunki działań </w:t>
      </w:r>
      <w:r w:rsidR="00F97691">
        <w:rPr>
          <w:rFonts w:ascii="Times New Roman" w:hAnsi="Times New Roman"/>
          <w:sz w:val="24"/>
          <w:szCs w:val="24"/>
        </w:rPr>
        <w:br/>
      </w:r>
      <w:r w:rsidR="00B51B0A" w:rsidRPr="00205EE1">
        <w:rPr>
          <w:rFonts w:ascii="Times New Roman" w:hAnsi="Times New Roman"/>
          <w:sz w:val="24"/>
          <w:szCs w:val="24"/>
        </w:rPr>
        <w:t xml:space="preserve">i przykładowe wskaźniki osiągnięcia celu. </w:t>
      </w:r>
      <w:r w:rsidR="00C12831" w:rsidRPr="00205EE1">
        <w:rPr>
          <w:rFonts w:ascii="Times New Roman" w:hAnsi="Times New Roman"/>
          <w:sz w:val="24"/>
          <w:szCs w:val="24"/>
        </w:rPr>
        <w:t>W</w:t>
      </w:r>
      <w:r w:rsidR="00B51B0A" w:rsidRPr="00205EE1">
        <w:rPr>
          <w:rFonts w:ascii="Times New Roman" w:hAnsi="Times New Roman"/>
          <w:sz w:val="24"/>
          <w:szCs w:val="24"/>
        </w:rPr>
        <w:t xml:space="preserve">skaźniki </w:t>
      </w:r>
      <w:r w:rsidR="00C12831" w:rsidRPr="00205EE1">
        <w:rPr>
          <w:rFonts w:ascii="Times New Roman" w:hAnsi="Times New Roman"/>
          <w:sz w:val="24"/>
          <w:szCs w:val="24"/>
        </w:rPr>
        <w:t xml:space="preserve">te </w:t>
      </w:r>
      <w:r w:rsidR="00B51B0A" w:rsidRPr="00205EE1">
        <w:rPr>
          <w:rFonts w:ascii="Times New Roman" w:hAnsi="Times New Roman" w:cs="Times New Roman"/>
          <w:sz w:val="24"/>
          <w:szCs w:val="24"/>
        </w:rPr>
        <w:t xml:space="preserve">zostały </w:t>
      </w:r>
      <w:r w:rsidR="0097279C" w:rsidRPr="00205EE1">
        <w:rPr>
          <w:rFonts w:ascii="Times New Roman" w:hAnsi="Times New Roman" w:cs="Times New Roman"/>
          <w:sz w:val="24"/>
          <w:szCs w:val="24"/>
        </w:rPr>
        <w:t>ocenione</w:t>
      </w:r>
      <w:r w:rsidR="00C12831" w:rsidRPr="00205EE1">
        <w:rPr>
          <w:rFonts w:ascii="Times New Roman" w:hAnsi="Times New Roman" w:cs="Times New Roman"/>
          <w:sz w:val="24"/>
          <w:szCs w:val="24"/>
        </w:rPr>
        <w:t xml:space="preserve"> przez Zespół</w:t>
      </w:r>
      <w:r w:rsidR="0097279C" w:rsidRPr="00205EE1">
        <w:rPr>
          <w:rFonts w:ascii="Times New Roman" w:hAnsi="Times New Roman" w:cs="Times New Roman"/>
          <w:sz w:val="24"/>
          <w:szCs w:val="24"/>
        </w:rPr>
        <w:t xml:space="preserve"> pod kątem zastosowania podczas monitoringu i ewaluacji</w:t>
      </w:r>
      <w:r w:rsidRPr="00205EE1">
        <w:rPr>
          <w:rFonts w:ascii="Times New Roman" w:hAnsi="Times New Roman" w:cs="Times New Roman"/>
          <w:sz w:val="24"/>
          <w:szCs w:val="24"/>
        </w:rPr>
        <w:t>. Poniższa tabela</w:t>
      </w:r>
      <w:r w:rsidR="00C12831" w:rsidRPr="00205EE1">
        <w:rPr>
          <w:rFonts w:ascii="Times New Roman" w:hAnsi="Times New Roman" w:cs="Times New Roman"/>
          <w:sz w:val="24"/>
          <w:szCs w:val="24"/>
        </w:rPr>
        <w:t xml:space="preserve"> </w:t>
      </w:r>
      <w:r w:rsidRPr="00205EE1">
        <w:rPr>
          <w:rFonts w:ascii="Times New Roman" w:hAnsi="Times New Roman" w:cs="Times New Roman"/>
          <w:sz w:val="24"/>
          <w:szCs w:val="24"/>
        </w:rPr>
        <w:t>przedstawia</w:t>
      </w:r>
      <w:r w:rsidR="00C12831" w:rsidRPr="00205EE1">
        <w:rPr>
          <w:rFonts w:ascii="Times New Roman" w:hAnsi="Times New Roman" w:cs="Times New Roman"/>
          <w:sz w:val="24"/>
          <w:szCs w:val="24"/>
        </w:rPr>
        <w:t xml:space="preserve"> </w:t>
      </w:r>
      <w:r w:rsidRPr="00205EE1">
        <w:rPr>
          <w:rFonts w:ascii="Times New Roman" w:hAnsi="Times New Roman" w:cs="Times New Roman"/>
          <w:sz w:val="24"/>
          <w:szCs w:val="24"/>
        </w:rPr>
        <w:t>wskaźniki monitoringu</w:t>
      </w:r>
      <w:r w:rsidR="00C12831" w:rsidRPr="00205EE1">
        <w:rPr>
          <w:rFonts w:ascii="Times New Roman" w:hAnsi="Times New Roman" w:cs="Times New Roman"/>
          <w:sz w:val="24"/>
          <w:szCs w:val="24"/>
        </w:rPr>
        <w:t xml:space="preserve"> za lata 2020 i 2021. </w:t>
      </w:r>
      <w:r w:rsidR="0097279C" w:rsidRPr="00205EE1">
        <w:rPr>
          <w:rFonts w:ascii="Times New Roman" w:hAnsi="Times New Roman" w:cs="Times New Roman"/>
          <w:sz w:val="24"/>
          <w:szCs w:val="24"/>
        </w:rPr>
        <w:t xml:space="preserve"> </w:t>
      </w:r>
    </w:p>
    <w:tbl>
      <w:tblPr>
        <w:tblStyle w:val="Tabela-Siatka"/>
        <w:tblW w:w="9073" w:type="dxa"/>
        <w:jc w:val="center"/>
        <w:tblLook w:val="04A0" w:firstRow="1" w:lastRow="0" w:firstColumn="1" w:lastColumn="0" w:noHBand="0" w:noVBand="1"/>
      </w:tblPr>
      <w:tblGrid>
        <w:gridCol w:w="2382"/>
        <w:gridCol w:w="2734"/>
        <w:gridCol w:w="2094"/>
        <w:gridCol w:w="1863"/>
      </w:tblGrid>
      <w:tr w:rsidR="00BD4749" w:rsidRPr="00205EE1" w14:paraId="0B4BD024" w14:textId="77777777" w:rsidTr="00DC6CF0">
        <w:trPr>
          <w:trHeight w:val="510"/>
          <w:jc w:val="center"/>
        </w:trPr>
        <w:tc>
          <w:tcPr>
            <w:tcW w:w="2382" w:type="dxa"/>
          </w:tcPr>
          <w:p w14:paraId="62309D81" w14:textId="77777777" w:rsidR="00BD4749" w:rsidRPr="00804501" w:rsidRDefault="00BD4749" w:rsidP="00743E61">
            <w:pPr>
              <w:rPr>
                <w:rFonts w:ascii="Times New Roman" w:hAnsi="Times New Roman" w:cs="Times New Roman"/>
                <w:b/>
                <w:bCs/>
                <w:sz w:val="20"/>
                <w:szCs w:val="20"/>
              </w:rPr>
            </w:pPr>
            <w:bookmarkStart w:id="143" w:name="_Hlk136419045"/>
            <w:r w:rsidRPr="00804501">
              <w:rPr>
                <w:rFonts w:ascii="Times New Roman" w:hAnsi="Times New Roman" w:cs="Times New Roman"/>
                <w:b/>
                <w:bCs/>
                <w:sz w:val="20"/>
                <w:szCs w:val="20"/>
              </w:rPr>
              <w:t>CEL OPERACYJNY</w:t>
            </w:r>
          </w:p>
        </w:tc>
        <w:tc>
          <w:tcPr>
            <w:tcW w:w="2734" w:type="dxa"/>
          </w:tcPr>
          <w:p w14:paraId="7E1747A9" w14:textId="77777777" w:rsidR="00BD4749" w:rsidRPr="00804501" w:rsidRDefault="00BD4749" w:rsidP="00743E61">
            <w:pPr>
              <w:rPr>
                <w:rFonts w:ascii="Times New Roman" w:hAnsi="Times New Roman" w:cs="Times New Roman"/>
                <w:b/>
                <w:bCs/>
                <w:sz w:val="20"/>
                <w:szCs w:val="20"/>
              </w:rPr>
            </w:pPr>
            <w:r w:rsidRPr="00804501">
              <w:rPr>
                <w:rFonts w:ascii="Times New Roman" w:hAnsi="Times New Roman" w:cs="Times New Roman"/>
                <w:b/>
                <w:bCs/>
                <w:sz w:val="20"/>
                <w:szCs w:val="20"/>
              </w:rPr>
              <w:t>WSKAŹNIK MONITORINGU</w:t>
            </w:r>
          </w:p>
        </w:tc>
        <w:tc>
          <w:tcPr>
            <w:tcW w:w="2094" w:type="dxa"/>
          </w:tcPr>
          <w:p w14:paraId="5E250A84" w14:textId="0AEBA434" w:rsidR="00BD4749" w:rsidRPr="00205EE1" w:rsidRDefault="00BD4749" w:rsidP="00743E61">
            <w:pPr>
              <w:rPr>
                <w:rFonts w:ascii="Times New Roman" w:hAnsi="Times New Roman" w:cs="Times New Roman"/>
                <w:b/>
                <w:bCs/>
              </w:rPr>
            </w:pPr>
            <w:r>
              <w:rPr>
                <w:rFonts w:ascii="Times New Roman" w:hAnsi="Times New Roman" w:cs="Times New Roman"/>
                <w:b/>
                <w:bCs/>
              </w:rPr>
              <w:t>2020</w:t>
            </w:r>
          </w:p>
        </w:tc>
        <w:tc>
          <w:tcPr>
            <w:tcW w:w="1863" w:type="dxa"/>
          </w:tcPr>
          <w:p w14:paraId="4E1147FD" w14:textId="5D1C78AE" w:rsidR="00BD4749" w:rsidRPr="00205EE1" w:rsidRDefault="00BD4749" w:rsidP="00743E61">
            <w:pPr>
              <w:rPr>
                <w:rFonts w:ascii="Times New Roman" w:hAnsi="Times New Roman" w:cs="Times New Roman"/>
                <w:b/>
                <w:bCs/>
              </w:rPr>
            </w:pPr>
            <w:r>
              <w:rPr>
                <w:rFonts w:ascii="Times New Roman" w:hAnsi="Times New Roman" w:cs="Times New Roman"/>
                <w:b/>
                <w:bCs/>
              </w:rPr>
              <w:t>2021</w:t>
            </w:r>
          </w:p>
        </w:tc>
      </w:tr>
      <w:tr w:rsidR="00BD4749" w:rsidRPr="00205EE1" w14:paraId="164B43FA" w14:textId="77777777" w:rsidTr="00DC6CF0">
        <w:trPr>
          <w:trHeight w:val="510"/>
          <w:jc w:val="center"/>
        </w:trPr>
        <w:tc>
          <w:tcPr>
            <w:tcW w:w="2382" w:type="dxa"/>
            <w:vMerge w:val="restart"/>
            <w:shd w:val="clear" w:color="auto" w:fill="E2EFD9" w:themeFill="accent6" w:themeFillTint="33"/>
            <w:hideMark/>
          </w:tcPr>
          <w:p w14:paraId="767CB1EB" w14:textId="77777777" w:rsidR="00BD4749" w:rsidRPr="00205EE1" w:rsidRDefault="00BD4749" w:rsidP="00743E61">
            <w:pPr>
              <w:rPr>
                <w:rFonts w:ascii="Times New Roman" w:hAnsi="Times New Roman" w:cs="Times New Roman"/>
                <w:b/>
                <w:bCs/>
              </w:rPr>
            </w:pPr>
            <w:r w:rsidRPr="00205EE1">
              <w:rPr>
                <w:rFonts w:ascii="Times New Roman" w:hAnsi="Times New Roman" w:cs="Times New Roman"/>
                <w:b/>
                <w:bCs/>
              </w:rPr>
              <w:t>Poprawa przepustowości układu komunikacyjnego</w:t>
            </w:r>
          </w:p>
        </w:tc>
        <w:tc>
          <w:tcPr>
            <w:tcW w:w="2734" w:type="dxa"/>
            <w:shd w:val="clear" w:color="auto" w:fill="E2EFD9" w:themeFill="accent6" w:themeFillTint="33"/>
            <w:hideMark/>
          </w:tcPr>
          <w:p w14:paraId="28C27118"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Ilość metrów/powierzchnia wybudowanych i zmodernizowanych dróg</w:t>
            </w:r>
          </w:p>
        </w:tc>
        <w:tc>
          <w:tcPr>
            <w:tcW w:w="2094" w:type="dxa"/>
            <w:shd w:val="clear" w:color="auto" w:fill="E2EFD9" w:themeFill="accent6" w:themeFillTint="33"/>
          </w:tcPr>
          <w:p w14:paraId="46796EC6" w14:textId="7624330B" w:rsidR="00BD4749" w:rsidRPr="00205EE1" w:rsidRDefault="00BD4749" w:rsidP="00743E61">
            <w:pPr>
              <w:rPr>
                <w:rFonts w:ascii="Times New Roman" w:hAnsi="Times New Roman" w:cs="Times New Roman"/>
              </w:rPr>
            </w:pPr>
            <w:r>
              <w:rPr>
                <w:rFonts w:ascii="Times New Roman" w:hAnsi="Times New Roman" w:cs="Times New Roman"/>
              </w:rPr>
              <w:t>4900 m / 33 977 m</w:t>
            </w:r>
            <w:r w:rsidRPr="00754392">
              <w:rPr>
                <w:rFonts w:ascii="Times New Roman" w:hAnsi="Times New Roman" w:cs="Times New Roman"/>
                <w:vertAlign w:val="superscript"/>
              </w:rPr>
              <w:t>2</w:t>
            </w:r>
          </w:p>
        </w:tc>
        <w:tc>
          <w:tcPr>
            <w:tcW w:w="1863" w:type="dxa"/>
            <w:shd w:val="clear" w:color="auto" w:fill="E2EFD9" w:themeFill="accent6" w:themeFillTint="33"/>
          </w:tcPr>
          <w:p w14:paraId="3B9B7F97" w14:textId="13830F74" w:rsidR="00BD4749" w:rsidRPr="00205EE1" w:rsidRDefault="00BD4749" w:rsidP="00743E61">
            <w:pPr>
              <w:rPr>
                <w:rFonts w:ascii="Times New Roman" w:hAnsi="Times New Roman" w:cs="Times New Roman"/>
              </w:rPr>
            </w:pPr>
            <w:r>
              <w:rPr>
                <w:rFonts w:ascii="Times New Roman" w:hAnsi="Times New Roman" w:cs="Times New Roman"/>
              </w:rPr>
              <w:t>1281 m /6279 m</w:t>
            </w:r>
            <w:r w:rsidRPr="00754392">
              <w:rPr>
                <w:rFonts w:ascii="Times New Roman" w:hAnsi="Times New Roman" w:cs="Times New Roman"/>
                <w:vertAlign w:val="superscript"/>
              </w:rPr>
              <w:t>2</w:t>
            </w:r>
          </w:p>
        </w:tc>
      </w:tr>
      <w:tr w:rsidR="00BD4749" w:rsidRPr="00205EE1" w14:paraId="468704E6" w14:textId="77777777" w:rsidTr="00DC6CF0">
        <w:trPr>
          <w:trHeight w:val="510"/>
          <w:jc w:val="center"/>
        </w:trPr>
        <w:tc>
          <w:tcPr>
            <w:tcW w:w="2382" w:type="dxa"/>
            <w:vMerge/>
            <w:shd w:val="clear" w:color="auto" w:fill="E2EFD9" w:themeFill="accent6" w:themeFillTint="33"/>
            <w:hideMark/>
          </w:tcPr>
          <w:p w14:paraId="607B88CA" w14:textId="77777777" w:rsidR="00BD4749" w:rsidRPr="00205EE1" w:rsidRDefault="00BD4749" w:rsidP="00743E61">
            <w:pPr>
              <w:rPr>
                <w:rFonts w:ascii="Times New Roman" w:hAnsi="Times New Roman" w:cs="Times New Roman"/>
                <w:b/>
                <w:bCs/>
              </w:rPr>
            </w:pPr>
          </w:p>
        </w:tc>
        <w:tc>
          <w:tcPr>
            <w:tcW w:w="2734" w:type="dxa"/>
            <w:shd w:val="clear" w:color="auto" w:fill="E2EFD9" w:themeFill="accent6" w:themeFillTint="33"/>
            <w:hideMark/>
          </w:tcPr>
          <w:p w14:paraId="7E3B8558"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Ilość metrów/powierzchnia wybudowanych i zmodernizowanych chodników</w:t>
            </w:r>
          </w:p>
        </w:tc>
        <w:tc>
          <w:tcPr>
            <w:tcW w:w="2094" w:type="dxa"/>
            <w:shd w:val="clear" w:color="auto" w:fill="E2EFD9" w:themeFill="accent6" w:themeFillTint="33"/>
          </w:tcPr>
          <w:p w14:paraId="4C778A9D" w14:textId="08537972" w:rsidR="00BD4749" w:rsidRPr="00205EE1" w:rsidRDefault="00BD4749" w:rsidP="00743E61">
            <w:pPr>
              <w:rPr>
                <w:rFonts w:ascii="Times New Roman" w:hAnsi="Times New Roman" w:cs="Times New Roman"/>
              </w:rPr>
            </w:pPr>
            <w:r>
              <w:rPr>
                <w:rFonts w:ascii="Times New Roman" w:hAnsi="Times New Roman" w:cs="Times New Roman"/>
              </w:rPr>
              <w:t>754 m /2458 m</w:t>
            </w:r>
            <w:r w:rsidRPr="00754392">
              <w:rPr>
                <w:rFonts w:ascii="Times New Roman" w:hAnsi="Times New Roman" w:cs="Times New Roman"/>
                <w:vertAlign w:val="superscript"/>
              </w:rPr>
              <w:t>2</w:t>
            </w:r>
          </w:p>
        </w:tc>
        <w:tc>
          <w:tcPr>
            <w:tcW w:w="1863" w:type="dxa"/>
            <w:shd w:val="clear" w:color="auto" w:fill="E2EFD9" w:themeFill="accent6" w:themeFillTint="33"/>
          </w:tcPr>
          <w:p w14:paraId="210D7670" w14:textId="74A44B4F" w:rsidR="00BD4749" w:rsidRPr="00205EE1" w:rsidRDefault="00BD4749" w:rsidP="00743E61">
            <w:pPr>
              <w:rPr>
                <w:rFonts w:ascii="Times New Roman" w:hAnsi="Times New Roman" w:cs="Times New Roman"/>
              </w:rPr>
            </w:pPr>
            <w:r>
              <w:rPr>
                <w:rFonts w:ascii="Times New Roman" w:hAnsi="Times New Roman" w:cs="Times New Roman"/>
              </w:rPr>
              <w:t>325 m / 825 m</w:t>
            </w:r>
            <w:r w:rsidRPr="00754392">
              <w:rPr>
                <w:rFonts w:ascii="Times New Roman" w:hAnsi="Times New Roman" w:cs="Times New Roman"/>
                <w:vertAlign w:val="superscript"/>
              </w:rPr>
              <w:t>2</w:t>
            </w:r>
          </w:p>
        </w:tc>
      </w:tr>
      <w:tr w:rsidR="00BD4749" w:rsidRPr="00205EE1" w14:paraId="719A10DB" w14:textId="77777777" w:rsidTr="00DC6CF0">
        <w:trPr>
          <w:trHeight w:val="510"/>
          <w:jc w:val="center"/>
        </w:trPr>
        <w:tc>
          <w:tcPr>
            <w:tcW w:w="2382" w:type="dxa"/>
            <w:vMerge/>
            <w:shd w:val="clear" w:color="auto" w:fill="E2EFD9" w:themeFill="accent6" w:themeFillTint="33"/>
            <w:hideMark/>
          </w:tcPr>
          <w:p w14:paraId="44D3C851" w14:textId="77777777" w:rsidR="00BD4749" w:rsidRPr="00205EE1" w:rsidRDefault="00BD4749" w:rsidP="00743E61">
            <w:pPr>
              <w:rPr>
                <w:rFonts w:ascii="Times New Roman" w:hAnsi="Times New Roman" w:cs="Times New Roman"/>
                <w:b/>
                <w:bCs/>
              </w:rPr>
            </w:pPr>
          </w:p>
        </w:tc>
        <w:tc>
          <w:tcPr>
            <w:tcW w:w="2734" w:type="dxa"/>
            <w:shd w:val="clear" w:color="auto" w:fill="E2EFD9" w:themeFill="accent6" w:themeFillTint="33"/>
            <w:hideMark/>
          </w:tcPr>
          <w:p w14:paraId="0BB8A053"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Ilość metrów/powierzchnia wybudowanych i zmodernizowanych ścieżek rowerowych</w:t>
            </w:r>
          </w:p>
        </w:tc>
        <w:tc>
          <w:tcPr>
            <w:tcW w:w="2094" w:type="dxa"/>
            <w:shd w:val="clear" w:color="auto" w:fill="E2EFD9" w:themeFill="accent6" w:themeFillTint="33"/>
          </w:tcPr>
          <w:p w14:paraId="44EB3BE9" w14:textId="6AB7C0B0" w:rsidR="00BD4749" w:rsidRPr="00205EE1" w:rsidRDefault="00BD4749" w:rsidP="00743E61">
            <w:pPr>
              <w:rPr>
                <w:rFonts w:ascii="Times New Roman" w:hAnsi="Times New Roman" w:cs="Times New Roman"/>
              </w:rPr>
            </w:pPr>
            <w:r>
              <w:rPr>
                <w:rFonts w:ascii="Times New Roman" w:hAnsi="Times New Roman" w:cs="Times New Roman"/>
              </w:rPr>
              <w:t>1250 m /3034 m</w:t>
            </w:r>
            <w:r w:rsidRPr="00754392">
              <w:rPr>
                <w:rFonts w:ascii="Times New Roman" w:hAnsi="Times New Roman" w:cs="Times New Roman"/>
                <w:vertAlign w:val="superscript"/>
              </w:rPr>
              <w:t>2</w:t>
            </w:r>
          </w:p>
        </w:tc>
        <w:tc>
          <w:tcPr>
            <w:tcW w:w="1863" w:type="dxa"/>
            <w:shd w:val="clear" w:color="auto" w:fill="E2EFD9" w:themeFill="accent6" w:themeFillTint="33"/>
          </w:tcPr>
          <w:p w14:paraId="0F66367C" w14:textId="020C0D2E" w:rsidR="00BD4749" w:rsidRPr="00205EE1" w:rsidRDefault="00BD4749" w:rsidP="00743E61">
            <w:pPr>
              <w:rPr>
                <w:rFonts w:ascii="Times New Roman" w:hAnsi="Times New Roman" w:cs="Times New Roman"/>
              </w:rPr>
            </w:pPr>
            <w:r>
              <w:rPr>
                <w:rFonts w:ascii="Times New Roman" w:hAnsi="Times New Roman" w:cs="Times New Roman"/>
              </w:rPr>
              <w:t>0 / 0</w:t>
            </w:r>
          </w:p>
        </w:tc>
      </w:tr>
      <w:tr w:rsidR="00BD4749" w:rsidRPr="00205EE1" w14:paraId="11648D32" w14:textId="77777777" w:rsidTr="00DC6CF0">
        <w:trPr>
          <w:trHeight w:val="601"/>
          <w:jc w:val="center"/>
        </w:trPr>
        <w:tc>
          <w:tcPr>
            <w:tcW w:w="2382" w:type="dxa"/>
            <w:vMerge/>
            <w:shd w:val="clear" w:color="auto" w:fill="E2EFD9" w:themeFill="accent6" w:themeFillTint="33"/>
            <w:hideMark/>
          </w:tcPr>
          <w:p w14:paraId="3E85A522" w14:textId="77777777" w:rsidR="00BD4749" w:rsidRPr="00205EE1" w:rsidRDefault="00BD4749" w:rsidP="00BD4749">
            <w:pPr>
              <w:rPr>
                <w:rFonts w:ascii="Times New Roman" w:hAnsi="Times New Roman" w:cs="Times New Roman"/>
                <w:b/>
                <w:bCs/>
              </w:rPr>
            </w:pPr>
          </w:p>
        </w:tc>
        <w:tc>
          <w:tcPr>
            <w:tcW w:w="2734" w:type="dxa"/>
            <w:shd w:val="clear" w:color="auto" w:fill="E2EFD9" w:themeFill="accent6" w:themeFillTint="33"/>
            <w:hideMark/>
          </w:tcPr>
          <w:p w14:paraId="281CE1B2" w14:textId="77777777" w:rsidR="00BD4749" w:rsidRPr="00205EE1" w:rsidRDefault="00BD4749" w:rsidP="00BD4749">
            <w:pPr>
              <w:rPr>
                <w:rFonts w:ascii="Times New Roman" w:hAnsi="Times New Roman" w:cs="Times New Roman"/>
                <w:vertAlign w:val="superscript"/>
              </w:rPr>
            </w:pPr>
            <w:r w:rsidRPr="00205EE1">
              <w:rPr>
                <w:rFonts w:ascii="Times New Roman" w:hAnsi="Times New Roman" w:cs="Times New Roman"/>
              </w:rPr>
              <w:t>Liczba pasażerów korzystających z komunikacji miejskiej</w:t>
            </w:r>
          </w:p>
        </w:tc>
        <w:tc>
          <w:tcPr>
            <w:tcW w:w="3957" w:type="dxa"/>
            <w:gridSpan w:val="2"/>
            <w:shd w:val="clear" w:color="auto" w:fill="E2EFD9" w:themeFill="accent6" w:themeFillTint="33"/>
          </w:tcPr>
          <w:p w14:paraId="126DB187" w14:textId="5D0BA635" w:rsidR="00BD4749" w:rsidRPr="00205EE1" w:rsidRDefault="00BD4749" w:rsidP="00BD4749">
            <w:pPr>
              <w:jc w:val="both"/>
              <w:rPr>
                <w:rFonts w:ascii="Times New Roman" w:hAnsi="Times New Roman" w:cs="Times New Roman"/>
              </w:rPr>
            </w:pPr>
            <w:r w:rsidRPr="009F7518">
              <w:rPr>
                <w:rFonts w:ascii="Times New Roman" w:hAnsi="Times New Roman" w:cs="Times New Roman"/>
                <w:color w:val="FF0000"/>
              </w:rPr>
              <w:t>W latach pandemii wskaźnik jest niemiarodajny ze względu na obowiązujące ograniczenia</w:t>
            </w:r>
          </w:p>
        </w:tc>
      </w:tr>
      <w:tr w:rsidR="00BD4749" w:rsidRPr="00205EE1" w14:paraId="70D2B511" w14:textId="77777777" w:rsidTr="00DC6CF0">
        <w:trPr>
          <w:trHeight w:val="571"/>
          <w:jc w:val="center"/>
        </w:trPr>
        <w:tc>
          <w:tcPr>
            <w:tcW w:w="2382" w:type="dxa"/>
            <w:vMerge w:val="restart"/>
            <w:shd w:val="clear" w:color="auto" w:fill="EDEDED" w:themeFill="accent3" w:themeFillTint="33"/>
            <w:hideMark/>
          </w:tcPr>
          <w:p w14:paraId="598980AB" w14:textId="77777777" w:rsidR="00BD4749" w:rsidRPr="00205EE1" w:rsidRDefault="00BD4749" w:rsidP="00743E61">
            <w:pPr>
              <w:rPr>
                <w:rFonts w:ascii="Times New Roman" w:hAnsi="Times New Roman" w:cs="Times New Roman"/>
                <w:b/>
                <w:bCs/>
              </w:rPr>
            </w:pPr>
            <w:r w:rsidRPr="00205EE1">
              <w:rPr>
                <w:rFonts w:ascii="Times New Roman" w:hAnsi="Times New Roman" w:cs="Times New Roman"/>
                <w:b/>
                <w:bCs/>
              </w:rPr>
              <w:t>Ochrona środowiska naturalnego i adaptacja do zmian klimatu</w:t>
            </w:r>
          </w:p>
        </w:tc>
        <w:tc>
          <w:tcPr>
            <w:tcW w:w="2734" w:type="dxa"/>
            <w:shd w:val="clear" w:color="auto" w:fill="EDEDED" w:themeFill="accent3" w:themeFillTint="33"/>
            <w:hideMark/>
          </w:tcPr>
          <w:p w14:paraId="0B1A013B"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Łączna długość sieci kanalizacji sanitarnej (km)</w:t>
            </w:r>
          </w:p>
        </w:tc>
        <w:tc>
          <w:tcPr>
            <w:tcW w:w="2094" w:type="dxa"/>
            <w:shd w:val="clear" w:color="auto" w:fill="EDEDED" w:themeFill="accent3" w:themeFillTint="33"/>
          </w:tcPr>
          <w:p w14:paraId="7FADF77E"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 xml:space="preserve">96,1 </w:t>
            </w:r>
          </w:p>
        </w:tc>
        <w:tc>
          <w:tcPr>
            <w:tcW w:w="1863" w:type="dxa"/>
            <w:shd w:val="clear" w:color="auto" w:fill="EDEDED" w:themeFill="accent3" w:themeFillTint="33"/>
          </w:tcPr>
          <w:p w14:paraId="4FFC8C6A"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96,1</w:t>
            </w:r>
          </w:p>
        </w:tc>
      </w:tr>
      <w:tr w:rsidR="00BD4749" w:rsidRPr="00205EE1" w14:paraId="4DD43D8C" w14:textId="77777777" w:rsidTr="00DC6CF0">
        <w:trPr>
          <w:trHeight w:val="410"/>
          <w:jc w:val="center"/>
        </w:trPr>
        <w:tc>
          <w:tcPr>
            <w:tcW w:w="2382" w:type="dxa"/>
            <w:vMerge/>
            <w:shd w:val="clear" w:color="auto" w:fill="EDEDED" w:themeFill="accent3" w:themeFillTint="33"/>
          </w:tcPr>
          <w:p w14:paraId="5E793374"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tcPr>
          <w:p w14:paraId="6AB7C0BB"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zbiorników bezodpływowych</w:t>
            </w:r>
          </w:p>
        </w:tc>
        <w:tc>
          <w:tcPr>
            <w:tcW w:w="2094" w:type="dxa"/>
            <w:shd w:val="clear" w:color="auto" w:fill="EDEDED" w:themeFill="accent3" w:themeFillTint="33"/>
          </w:tcPr>
          <w:p w14:paraId="2669ACBD"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153</w:t>
            </w:r>
          </w:p>
        </w:tc>
        <w:tc>
          <w:tcPr>
            <w:tcW w:w="1863" w:type="dxa"/>
            <w:shd w:val="clear" w:color="auto" w:fill="EDEDED" w:themeFill="accent3" w:themeFillTint="33"/>
          </w:tcPr>
          <w:p w14:paraId="3F148A3B"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130</w:t>
            </w:r>
          </w:p>
        </w:tc>
      </w:tr>
      <w:tr w:rsidR="00BD4749" w:rsidRPr="00205EE1" w14:paraId="2A1A169A" w14:textId="77777777" w:rsidTr="00DC6CF0">
        <w:trPr>
          <w:trHeight w:val="558"/>
          <w:jc w:val="center"/>
        </w:trPr>
        <w:tc>
          <w:tcPr>
            <w:tcW w:w="2382" w:type="dxa"/>
            <w:vMerge/>
            <w:shd w:val="clear" w:color="auto" w:fill="EDEDED" w:themeFill="accent3" w:themeFillTint="33"/>
          </w:tcPr>
          <w:p w14:paraId="6249F42E"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tcPr>
          <w:p w14:paraId="4A297E20"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Długość sieci kanalizacji deszczowej</w:t>
            </w:r>
          </w:p>
        </w:tc>
        <w:tc>
          <w:tcPr>
            <w:tcW w:w="2094" w:type="dxa"/>
            <w:shd w:val="clear" w:color="auto" w:fill="EDEDED" w:themeFill="accent3" w:themeFillTint="33"/>
          </w:tcPr>
          <w:p w14:paraId="34D85D4E" w14:textId="5BAD095B" w:rsidR="00BD4749" w:rsidRPr="00205EE1" w:rsidRDefault="00BD4749" w:rsidP="00743E61">
            <w:pPr>
              <w:rPr>
                <w:rFonts w:ascii="Times New Roman" w:hAnsi="Times New Roman" w:cs="Times New Roman"/>
              </w:rPr>
            </w:pPr>
            <w:r>
              <w:rPr>
                <w:rFonts w:ascii="Times New Roman" w:hAnsi="Times New Roman" w:cs="Times New Roman"/>
              </w:rPr>
              <w:t>33,2 km</w:t>
            </w:r>
          </w:p>
        </w:tc>
        <w:tc>
          <w:tcPr>
            <w:tcW w:w="1863" w:type="dxa"/>
            <w:shd w:val="clear" w:color="auto" w:fill="EDEDED" w:themeFill="accent3" w:themeFillTint="33"/>
          </w:tcPr>
          <w:p w14:paraId="6B803E58" w14:textId="271E7AB6" w:rsidR="00BD4749" w:rsidRPr="00205EE1" w:rsidRDefault="00BD4749" w:rsidP="00743E61">
            <w:pPr>
              <w:rPr>
                <w:rFonts w:ascii="Times New Roman" w:hAnsi="Times New Roman" w:cs="Times New Roman"/>
              </w:rPr>
            </w:pPr>
            <w:r>
              <w:rPr>
                <w:rFonts w:ascii="Times New Roman" w:hAnsi="Times New Roman" w:cs="Times New Roman"/>
              </w:rPr>
              <w:t>33,2 km</w:t>
            </w:r>
          </w:p>
        </w:tc>
      </w:tr>
      <w:tr w:rsidR="00BD4749" w:rsidRPr="00205EE1" w14:paraId="38B35FCD" w14:textId="77777777" w:rsidTr="00DC6CF0">
        <w:trPr>
          <w:trHeight w:val="708"/>
          <w:jc w:val="center"/>
        </w:trPr>
        <w:tc>
          <w:tcPr>
            <w:tcW w:w="2382" w:type="dxa"/>
            <w:vMerge/>
            <w:shd w:val="clear" w:color="auto" w:fill="EDEDED" w:themeFill="accent3" w:themeFillTint="33"/>
          </w:tcPr>
          <w:p w14:paraId="45E1EB1C"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tcPr>
          <w:p w14:paraId="070570DC"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obiektów przyłączonych do miejskiej sieci ciepłowniczej</w:t>
            </w:r>
          </w:p>
        </w:tc>
        <w:tc>
          <w:tcPr>
            <w:tcW w:w="2094" w:type="dxa"/>
            <w:shd w:val="clear" w:color="auto" w:fill="EDEDED" w:themeFill="accent3" w:themeFillTint="33"/>
          </w:tcPr>
          <w:p w14:paraId="76C759AC"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1 w zabudowie wielorodzinnej</w:t>
            </w:r>
          </w:p>
        </w:tc>
        <w:tc>
          <w:tcPr>
            <w:tcW w:w="1863" w:type="dxa"/>
            <w:shd w:val="clear" w:color="auto" w:fill="EDEDED" w:themeFill="accent3" w:themeFillTint="33"/>
          </w:tcPr>
          <w:p w14:paraId="58C80CB3"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2 w zabudowie wielorodzinnej</w:t>
            </w:r>
          </w:p>
        </w:tc>
      </w:tr>
      <w:tr w:rsidR="00BD4749" w:rsidRPr="00205EE1" w14:paraId="4DF29336" w14:textId="77777777" w:rsidTr="00DC6CF0">
        <w:trPr>
          <w:trHeight w:val="689"/>
          <w:jc w:val="center"/>
        </w:trPr>
        <w:tc>
          <w:tcPr>
            <w:tcW w:w="2382" w:type="dxa"/>
            <w:vMerge/>
            <w:shd w:val="clear" w:color="auto" w:fill="EDEDED" w:themeFill="accent3" w:themeFillTint="33"/>
          </w:tcPr>
          <w:p w14:paraId="546F0760"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tcPr>
          <w:p w14:paraId="427AC7CA" w14:textId="77777777" w:rsidR="00BD4749" w:rsidRPr="00205EE1" w:rsidRDefault="00BD4749" w:rsidP="00743E61">
            <w:pPr>
              <w:rPr>
                <w:rFonts w:ascii="Times New Roman" w:hAnsi="Times New Roman" w:cs="Times New Roman"/>
              </w:rPr>
            </w:pPr>
            <w:bookmarkStart w:id="144" w:name="_Hlk134600802"/>
            <w:r w:rsidRPr="00205EE1">
              <w:rPr>
                <w:rFonts w:ascii="Times New Roman" w:hAnsi="Times New Roman" w:cs="Times New Roman"/>
              </w:rPr>
              <w:t>Liczba punktów rozliczeniowych sieci wodnej i kanalizacyjnej</w:t>
            </w:r>
            <w:bookmarkEnd w:id="144"/>
          </w:p>
        </w:tc>
        <w:tc>
          <w:tcPr>
            <w:tcW w:w="2094" w:type="dxa"/>
            <w:shd w:val="clear" w:color="auto" w:fill="EDEDED" w:themeFill="accent3" w:themeFillTint="33"/>
          </w:tcPr>
          <w:p w14:paraId="7B4F6905"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4345</w:t>
            </w:r>
          </w:p>
        </w:tc>
        <w:tc>
          <w:tcPr>
            <w:tcW w:w="1863" w:type="dxa"/>
            <w:shd w:val="clear" w:color="auto" w:fill="EDEDED" w:themeFill="accent3" w:themeFillTint="33"/>
          </w:tcPr>
          <w:p w14:paraId="307CE073"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4563</w:t>
            </w:r>
          </w:p>
        </w:tc>
      </w:tr>
      <w:tr w:rsidR="00BD4749" w:rsidRPr="00205EE1" w14:paraId="4F8C9CBF" w14:textId="77777777" w:rsidTr="00DC6CF0">
        <w:trPr>
          <w:trHeight w:val="713"/>
          <w:jc w:val="center"/>
        </w:trPr>
        <w:tc>
          <w:tcPr>
            <w:tcW w:w="2382" w:type="dxa"/>
            <w:vMerge/>
            <w:shd w:val="clear" w:color="auto" w:fill="EDEDED" w:themeFill="accent3" w:themeFillTint="33"/>
          </w:tcPr>
          <w:p w14:paraId="6E06541C"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tcPr>
          <w:p w14:paraId="03D599AE"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i łączna moc instalacji OZE w budynkach użyteczności publicznej</w:t>
            </w:r>
          </w:p>
        </w:tc>
        <w:tc>
          <w:tcPr>
            <w:tcW w:w="2094" w:type="dxa"/>
            <w:shd w:val="clear" w:color="auto" w:fill="EDEDED" w:themeFill="accent3" w:themeFillTint="33"/>
          </w:tcPr>
          <w:p w14:paraId="451D20FE" w14:textId="77777777" w:rsidR="00BD4749" w:rsidRDefault="00BD4749" w:rsidP="00743E61">
            <w:pPr>
              <w:rPr>
                <w:rFonts w:ascii="Times New Roman" w:hAnsi="Times New Roman" w:cs="Times New Roman"/>
              </w:rPr>
            </w:pPr>
            <w:r>
              <w:rPr>
                <w:rFonts w:ascii="Times New Roman" w:hAnsi="Times New Roman" w:cs="Times New Roman"/>
              </w:rPr>
              <w:t>3 instalacje</w:t>
            </w:r>
          </w:p>
          <w:p w14:paraId="34756414" w14:textId="2DFE2252" w:rsidR="00BD4749" w:rsidRPr="00205EE1" w:rsidRDefault="00BD4749" w:rsidP="00743E61">
            <w:pPr>
              <w:rPr>
                <w:rFonts w:ascii="Times New Roman" w:hAnsi="Times New Roman" w:cs="Times New Roman"/>
              </w:rPr>
            </w:pPr>
            <w:r>
              <w:rPr>
                <w:rFonts w:ascii="Times New Roman" w:hAnsi="Times New Roman" w:cs="Times New Roman"/>
              </w:rPr>
              <w:t>58,44 kW</w:t>
            </w:r>
          </w:p>
        </w:tc>
        <w:tc>
          <w:tcPr>
            <w:tcW w:w="1863" w:type="dxa"/>
            <w:shd w:val="clear" w:color="auto" w:fill="EDEDED" w:themeFill="accent3" w:themeFillTint="33"/>
          </w:tcPr>
          <w:p w14:paraId="299F9B5C" w14:textId="77777777" w:rsidR="00BD4749" w:rsidRDefault="00BD4749" w:rsidP="003700F0">
            <w:pPr>
              <w:rPr>
                <w:rFonts w:ascii="Times New Roman" w:hAnsi="Times New Roman" w:cs="Times New Roman"/>
              </w:rPr>
            </w:pPr>
            <w:r>
              <w:rPr>
                <w:rFonts w:ascii="Times New Roman" w:hAnsi="Times New Roman" w:cs="Times New Roman"/>
              </w:rPr>
              <w:t>3 instalacje</w:t>
            </w:r>
          </w:p>
          <w:p w14:paraId="168D3221" w14:textId="6B17DE7A" w:rsidR="00BD4749" w:rsidRPr="00205EE1" w:rsidRDefault="00BD4749" w:rsidP="003700F0">
            <w:pPr>
              <w:rPr>
                <w:rFonts w:ascii="Times New Roman" w:hAnsi="Times New Roman" w:cs="Times New Roman"/>
              </w:rPr>
            </w:pPr>
            <w:r>
              <w:rPr>
                <w:rFonts w:ascii="Times New Roman" w:hAnsi="Times New Roman" w:cs="Times New Roman"/>
              </w:rPr>
              <w:t>58,44 kW</w:t>
            </w:r>
          </w:p>
        </w:tc>
      </w:tr>
      <w:tr w:rsidR="00BD4749" w:rsidRPr="00205EE1" w14:paraId="0E960EDD" w14:textId="77777777" w:rsidTr="00DC6CF0">
        <w:trPr>
          <w:trHeight w:val="510"/>
          <w:jc w:val="center"/>
        </w:trPr>
        <w:tc>
          <w:tcPr>
            <w:tcW w:w="2382" w:type="dxa"/>
            <w:vMerge/>
            <w:shd w:val="clear" w:color="auto" w:fill="EDEDED" w:themeFill="accent3" w:themeFillTint="33"/>
            <w:hideMark/>
          </w:tcPr>
          <w:p w14:paraId="606632B6"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hideMark/>
          </w:tcPr>
          <w:p w14:paraId="4BB45C77"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Ilość miejskich czujników stanu powietrza</w:t>
            </w:r>
          </w:p>
        </w:tc>
        <w:tc>
          <w:tcPr>
            <w:tcW w:w="2094" w:type="dxa"/>
            <w:shd w:val="clear" w:color="auto" w:fill="EDEDED" w:themeFill="accent3" w:themeFillTint="33"/>
          </w:tcPr>
          <w:p w14:paraId="614C0DBB"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0</w:t>
            </w:r>
          </w:p>
        </w:tc>
        <w:tc>
          <w:tcPr>
            <w:tcW w:w="1863" w:type="dxa"/>
            <w:shd w:val="clear" w:color="auto" w:fill="EDEDED" w:themeFill="accent3" w:themeFillTint="33"/>
          </w:tcPr>
          <w:p w14:paraId="3DB7AA3B"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0</w:t>
            </w:r>
          </w:p>
        </w:tc>
      </w:tr>
      <w:tr w:rsidR="00BD4749" w:rsidRPr="00205EE1" w14:paraId="591279BB" w14:textId="77777777" w:rsidTr="00DC6CF0">
        <w:trPr>
          <w:trHeight w:val="663"/>
          <w:jc w:val="center"/>
        </w:trPr>
        <w:tc>
          <w:tcPr>
            <w:tcW w:w="2382" w:type="dxa"/>
            <w:vMerge/>
            <w:shd w:val="clear" w:color="auto" w:fill="EDEDED" w:themeFill="accent3" w:themeFillTint="33"/>
            <w:hideMark/>
          </w:tcPr>
          <w:p w14:paraId="2DC4E6B7"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hideMark/>
          </w:tcPr>
          <w:p w14:paraId="75D3B752"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pomników przyrody</w:t>
            </w:r>
          </w:p>
        </w:tc>
        <w:tc>
          <w:tcPr>
            <w:tcW w:w="2094" w:type="dxa"/>
            <w:shd w:val="clear" w:color="auto" w:fill="EDEDED" w:themeFill="accent3" w:themeFillTint="33"/>
          </w:tcPr>
          <w:p w14:paraId="562CB182"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19</w:t>
            </w:r>
          </w:p>
        </w:tc>
        <w:tc>
          <w:tcPr>
            <w:tcW w:w="1863" w:type="dxa"/>
            <w:shd w:val="clear" w:color="auto" w:fill="EDEDED" w:themeFill="accent3" w:themeFillTint="33"/>
          </w:tcPr>
          <w:p w14:paraId="0BA2B7A6"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23</w:t>
            </w:r>
          </w:p>
        </w:tc>
      </w:tr>
      <w:tr w:rsidR="00BD4749" w:rsidRPr="00205EE1" w14:paraId="0FE8918B" w14:textId="77777777" w:rsidTr="00DC6CF0">
        <w:trPr>
          <w:trHeight w:val="510"/>
          <w:jc w:val="center"/>
        </w:trPr>
        <w:tc>
          <w:tcPr>
            <w:tcW w:w="2382" w:type="dxa"/>
            <w:vMerge/>
            <w:shd w:val="clear" w:color="auto" w:fill="EDEDED" w:themeFill="accent3" w:themeFillTint="33"/>
            <w:hideMark/>
          </w:tcPr>
          <w:p w14:paraId="34D4E868"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hideMark/>
          </w:tcPr>
          <w:p w14:paraId="66E49FB7"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ogólnodostępnych pojemników do segregacji odpadów</w:t>
            </w:r>
          </w:p>
        </w:tc>
        <w:tc>
          <w:tcPr>
            <w:tcW w:w="2094" w:type="dxa"/>
            <w:shd w:val="clear" w:color="auto" w:fill="EDEDED" w:themeFill="accent3" w:themeFillTint="33"/>
          </w:tcPr>
          <w:p w14:paraId="6BD029B0"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15</w:t>
            </w:r>
          </w:p>
        </w:tc>
        <w:tc>
          <w:tcPr>
            <w:tcW w:w="1863" w:type="dxa"/>
            <w:shd w:val="clear" w:color="auto" w:fill="EDEDED" w:themeFill="accent3" w:themeFillTint="33"/>
          </w:tcPr>
          <w:p w14:paraId="2BDC2898"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15</w:t>
            </w:r>
          </w:p>
        </w:tc>
      </w:tr>
      <w:tr w:rsidR="00BD4749" w:rsidRPr="00205EE1" w14:paraId="1749F904" w14:textId="77777777" w:rsidTr="00DC6CF0">
        <w:trPr>
          <w:trHeight w:val="510"/>
          <w:jc w:val="center"/>
        </w:trPr>
        <w:tc>
          <w:tcPr>
            <w:tcW w:w="2382" w:type="dxa"/>
            <w:vMerge/>
            <w:shd w:val="clear" w:color="auto" w:fill="EDEDED" w:themeFill="accent3" w:themeFillTint="33"/>
            <w:hideMark/>
          </w:tcPr>
          <w:p w14:paraId="68242BD4" w14:textId="77777777" w:rsidR="00BD4749" w:rsidRPr="00205EE1" w:rsidRDefault="00BD4749" w:rsidP="00743E61">
            <w:pPr>
              <w:rPr>
                <w:rFonts w:ascii="Times New Roman" w:hAnsi="Times New Roman" w:cs="Times New Roman"/>
                <w:b/>
                <w:bCs/>
              </w:rPr>
            </w:pPr>
          </w:p>
        </w:tc>
        <w:tc>
          <w:tcPr>
            <w:tcW w:w="2734" w:type="dxa"/>
            <w:shd w:val="clear" w:color="auto" w:fill="EDEDED" w:themeFill="accent3" w:themeFillTint="33"/>
            <w:hideMark/>
          </w:tcPr>
          <w:p w14:paraId="4EB255E8"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 xml:space="preserve">Liczba działań edukacyjnych z zakresu ochrony środowiska (odpady, klimat, powietrze etc.) wśród dzieci i młodzieży i dorosłych </w:t>
            </w:r>
          </w:p>
        </w:tc>
        <w:tc>
          <w:tcPr>
            <w:tcW w:w="3957" w:type="dxa"/>
            <w:gridSpan w:val="2"/>
            <w:shd w:val="clear" w:color="auto" w:fill="EDEDED" w:themeFill="accent3" w:themeFillTint="33"/>
          </w:tcPr>
          <w:p w14:paraId="7DF3291F" w14:textId="0F953B17" w:rsidR="00BD4749" w:rsidRPr="00205EE1" w:rsidRDefault="00BD4749" w:rsidP="00743E61">
            <w:pPr>
              <w:jc w:val="both"/>
              <w:rPr>
                <w:rFonts w:ascii="Times New Roman" w:hAnsi="Times New Roman" w:cs="Times New Roman"/>
              </w:rPr>
            </w:pPr>
            <w:r w:rsidRPr="00993D4B">
              <w:rPr>
                <w:rFonts w:ascii="Times New Roman" w:hAnsi="Times New Roman" w:cs="Times New Roman"/>
                <w:color w:val="FF0000"/>
              </w:rPr>
              <w:t>W latach pandemii wskaźnik jest niemiarodajny ze względu na obowiązujące ograniczenia</w:t>
            </w:r>
          </w:p>
        </w:tc>
      </w:tr>
      <w:tr w:rsidR="00BD4749" w:rsidRPr="00205EE1" w14:paraId="30D72C12" w14:textId="77777777" w:rsidTr="00DC6CF0">
        <w:trPr>
          <w:trHeight w:val="510"/>
          <w:jc w:val="center"/>
        </w:trPr>
        <w:tc>
          <w:tcPr>
            <w:tcW w:w="2382" w:type="dxa"/>
            <w:vMerge w:val="restart"/>
            <w:shd w:val="clear" w:color="auto" w:fill="E2EFD9" w:themeFill="accent6" w:themeFillTint="33"/>
            <w:hideMark/>
          </w:tcPr>
          <w:p w14:paraId="0BE2D198" w14:textId="77777777" w:rsidR="00BD4749" w:rsidRPr="00205EE1" w:rsidRDefault="00BD4749" w:rsidP="00743E61">
            <w:pPr>
              <w:rPr>
                <w:rFonts w:ascii="Times New Roman" w:hAnsi="Times New Roman" w:cs="Times New Roman"/>
                <w:b/>
                <w:bCs/>
              </w:rPr>
            </w:pPr>
            <w:r w:rsidRPr="00205EE1">
              <w:rPr>
                <w:rFonts w:ascii="Times New Roman" w:hAnsi="Times New Roman" w:cs="Times New Roman"/>
                <w:b/>
                <w:bCs/>
              </w:rPr>
              <w:t xml:space="preserve">Funkcjonalność  </w:t>
            </w:r>
            <w:r w:rsidRPr="00205EE1">
              <w:rPr>
                <w:rFonts w:ascii="Times New Roman" w:hAnsi="Times New Roman" w:cs="Times New Roman"/>
                <w:b/>
                <w:bCs/>
              </w:rPr>
              <w:br/>
              <w:t xml:space="preserve">i estetyka przestrzeni publicznej </w:t>
            </w:r>
          </w:p>
        </w:tc>
        <w:tc>
          <w:tcPr>
            <w:tcW w:w="2734" w:type="dxa"/>
            <w:shd w:val="clear" w:color="auto" w:fill="E2EFD9" w:themeFill="accent6" w:themeFillTint="33"/>
            <w:hideMark/>
          </w:tcPr>
          <w:p w14:paraId="178F751C"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publicznych terenów rekreacyjnych (place zabaw, boiska, otwarte siłownie, psie parki)</w:t>
            </w:r>
          </w:p>
        </w:tc>
        <w:tc>
          <w:tcPr>
            <w:tcW w:w="2094" w:type="dxa"/>
            <w:shd w:val="clear" w:color="auto" w:fill="E2EFD9" w:themeFill="accent6" w:themeFillTint="33"/>
          </w:tcPr>
          <w:p w14:paraId="758C722F" w14:textId="7454DEE8" w:rsidR="00BD4749" w:rsidRPr="00205EE1" w:rsidRDefault="00BD4749" w:rsidP="00743E61">
            <w:pPr>
              <w:rPr>
                <w:rFonts w:ascii="Times New Roman" w:hAnsi="Times New Roman" w:cs="Times New Roman"/>
              </w:rPr>
            </w:pPr>
            <w:r>
              <w:rPr>
                <w:rFonts w:ascii="Times New Roman" w:hAnsi="Times New Roman" w:cs="Times New Roman"/>
              </w:rPr>
              <w:t>20</w:t>
            </w:r>
          </w:p>
        </w:tc>
        <w:tc>
          <w:tcPr>
            <w:tcW w:w="1863" w:type="dxa"/>
            <w:shd w:val="clear" w:color="auto" w:fill="E2EFD9" w:themeFill="accent6" w:themeFillTint="33"/>
          </w:tcPr>
          <w:p w14:paraId="28056C10" w14:textId="31621CA8" w:rsidR="00BD4749" w:rsidRPr="00205EE1" w:rsidRDefault="00BD4749" w:rsidP="00743E61">
            <w:pPr>
              <w:rPr>
                <w:rFonts w:ascii="Times New Roman" w:hAnsi="Times New Roman" w:cs="Times New Roman"/>
              </w:rPr>
            </w:pPr>
            <w:r>
              <w:rPr>
                <w:rFonts w:ascii="Times New Roman" w:hAnsi="Times New Roman" w:cs="Times New Roman"/>
              </w:rPr>
              <w:t>22</w:t>
            </w:r>
          </w:p>
        </w:tc>
      </w:tr>
      <w:tr w:rsidR="00BD4749" w:rsidRPr="00205EE1" w14:paraId="6F468AC1" w14:textId="77777777" w:rsidTr="00DC6CF0">
        <w:trPr>
          <w:trHeight w:val="765"/>
          <w:jc w:val="center"/>
        </w:trPr>
        <w:tc>
          <w:tcPr>
            <w:tcW w:w="2382" w:type="dxa"/>
            <w:vMerge/>
            <w:shd w:val="clear" w:color="auto" w:fill="E2EFD9" w:themeFill="accent6" w:themeFillTint="33"/>
            <w:hideMark/>
          </w:tcPr>
          <w:p w14:paraId="49C27532" w14:textId="77777777" w:rsidR="00BD4749" w:rsidRPr="00205EE1" w:rsidRDefault="00BD4749" w:rsidP="00743E61">
            <w:pPr>
              <w:rPr>
                <w:rFonts w:ascii="Times New Roman" w:hAnsi="Times New Roman" w:cs="Times New Roman"/>
                <w:b/>
                <w:bCs/>
              </w:rPr>
            </w:pPr>
          </w:p>
        </w:tc>
        <w:tc>
          <w:tcPr>
            <w:tcW w:w="2734" w:type="dxa"/>
            <w:shd w:val="clear" w:color="auto" w:fill="E2EFD9" w:themeFill="accent6" w:themeFillTint="33"/>
            <w:hideMark/>
          </w:tcPr>
          <w:p w14:paraId="4416E405"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Łączna powierzchnia terenów miejskich pokrytych zielenią urządzoną</w:t>
            </w:r>
          </w:p>
        </w:tc>
        <w:tc>
          <w:tcPr>
            <w:tcW w:w="2094" w:type="dxa"/>
            <w:shd w:val="clear" w:color="auto" w:fill="E2EFD9" w:themeFill="accent6" w:themeFillTint="33"/>
          </w:tcPr>
          <w:p w14:paraId="3D365A06" w14:textId="72E4F31C" w:rsidR="00BD4749" w:rsidRPr="00205EE1" w:rsidRDefault="00BD4749" w:rsidP="00743E61">
            <w:pPr>
              <w:rPr>
                <w:rFonts w:ascii="Times New Roman" w:hAnsi="Times New Roman" w:cs="Times New Roman"/>
              </w:rPr>
            </w:pPr>
            <w:r w:rsidRPr="00205EE1">
              <w:rPr>
                <w:rFonts w:ascii="Times New Roman" w:hAnsi="Times New Roman" w:cs="Times New Roman"/>
              </w:rPr>
              <w:t>385 515,9</w:t>
            </w:r>
            <w:r>
              <w:rPr>
                <w:rFonts w:ascii="Times New Roman" w:hAnsi="Times New Roman" w:cs="Times New Roman"/>
              </w:rPr>
              <w:t xml:space="preserve"> m</w:t>
            </w:r>
            <w:r w:rsidRPr="00591352">
              <w:rPr>
                <w:rFonts w:ascii="Times New Roman" w:hAnsi="Times New Roman" w:cs="Times New Roman"/>
                <w:vertAlign w:val="superscript"/>
              </w:rPr>
              <w:t>2</w:t>
            </w:r>
          </w:p>
        </w:tc>
        <w:tc>
          <w:tcPr>
            <w:tcW w:w="1863" w:type="dxa"/>
            <w:shd w:val="clear" w:color="auto" w:fill="E2EFD9" w:themeFill="accent6" w:themeFillTint="33"/>
          </w:tcPr>
          <w:p w14:paraId="69287996" w14:textId="68B407CD" w:rsidR="00BD4749" w:rsidRPr="00205EE1" w:rsidRDefault="00BD4749" w:rsidP="00743E61">
            <w:pPr>
              <w:rPr>
                <w:rFonts w:ascii="Times New Roman" w:hAnsi="Times New Roman" w:cs="Times New Roman"/>
              </w:rPr>
            </w:pPr>
            <w:r w:rsidRPr="00205EE1">
              <w:rPr>
                <w:rFonts w:ascii="Times New Roman" w:hAnsi="Times New Roman" w:cs="Times New Roman"/>
              </w:rPr>
              <w:t>385 515,9</w:t>
            </w:r>
            <w:r>
              <w:rPr>
                <w:rFonts w:ascii="Times New Roman" w:hAnsi="Times New Roman" w:cs="Times New Roman"/>
              </w:rPr>
              <w:t xml:space="preserve"> m</w:t>
            </w:r>
            <w:r w:rsidRPr="00591352">
              <w:rPr>
                <w:rFonts w:ascii="Times New Roman" w:hAnsi="Times New Roman" w:cs="Times New Roman"/>
                <w:vertAlign w:val="superscript"/>
              </w:rPr>
              <w:t>2</w:t>
            </w:r>
          </w:p>
        </w:tc>
      </w:tr>
      <w:tr w:rsidR="00BD4749" w:rsidRPr="00205EE1" w14:paraId="2BF1BB06" w14:textId="77777777" w:rsidTr="00DC6CF0">
        <w:trPr>
          <w:trHeight w:val="580"/>
          <w:jc w:val="center"/>
        </w:trPr>
        <w:tc>
          <w:tcPr>
            <w:tcW w:w="2382" w:type="dxa"/>
            <w:vMerge/>
            <w:shd w:val="clear" w:color="auto" w:fill="E2EFD9" w:themeFill="accent6" w:themeFillTint="33"/>
            <w:hideMark/>
          </w:tcPr>
          <w:p w14:paraId="0046022E" w14:textId="77777777" w:rsidR="00BD4749" w:rsidRPr="00205EE1" w:rsidRDefault="00BD4749" w:rsidP="00743E61">
            <w:pPr>
              <w:rPr>
                <w:rFonts w:ascii="Times New Roman" w:hAnsi="Times New Roman" w:cs="Times New Roman"/>
                <w:b/>
                <w:bCs/>
              </w:rPr>
            </w:pPr>
          </w:p>
        </w:tc>
        <w:tc>
          <w:tcPr>
            <w:tcW w:w="2734" w:type="dxa"/>
            <w:shd w:val="clear" w:color="auto" w:fill="E2EFD9" w:themeFill="accent6" w:themeFillTint="33"/>
            <w:hideMark/>
          </w:tcPr>
          <w:p w14:paraId="18CE6020"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Liczba drzew posadzonych na terenach miejskich</w:t>
            </w:r>
          </w:p>
        </w:tc>
        <w:tc>
          <w:tcPr>
            <w:tcW w:w="2094" w:type="dxa"/>
            <w:shd w:val="clear" w:color="auto" w:fill="E2EFD9" w:themeFill="accent6" w:themeFillTint="33"/>
          </w:tcPr>
          <w:p w14:paraId="404A750E"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35</w:t>
            </w:r>
          </w:p>
        </w:tc>
        <w:tc>
          <w:tcPr>
            <w:tcW w:w="1863" w:type="dxa"/>
            <w:shd w:val="clear" w:color="auto" w:fill="E2EFD9" w:themeFill="accent6" w:themeFillTint="33"/>
          </w:tcPr>
          <w:p w14:paraId="03798299"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52</w:t>
            </w:r>
          </w:p>
        </w:tc>
      </w:tr>
      <w:tr w:rsidR="00BD4749" w:rsidRPr="00205EE1" w14:paraId="59B4B085" w14:textId="77777777" w:rsidTr="00DC6CF0">
        <w:trPr>
          <w:trHeight w:val="525"/>
          <w:jc w:val="center"/>
        </w:trPr>
        <w:tc>
          <w:tcPr>
            <w:tcW w:w="2382" w:type="dxa"/>
            <w:vMerge/>
            <w:shd w:val="clear" w:color="auto" w:fill="E2EFD9" w:themeFill="accent6" w:themeFillTint="33"/>
            <w:hideMark/>
          </w:tcPr>
          <w:p w14:paraId="73A09564" w14:textId="77777777" w:rsidR="00BD4749" w:rsidRPr="00205EE1" w:rsidRDefault="00BD4749" w:rsidP="00743E61">
            <w:pPr>
              <w:rPr>
                <w:rFonts w:ascii="Times New Roman" w:hAnsi="Times New Roman" w:cs="Times New Roman"/>
                <w:b/>
                <w:bCs/>
              </w:rPr>
            </w:pPr>
          </w:p>
        </w:tc>
        <w:tc>
          <w:tcPr>
            <w:tcW w:w="2734" w:type="dxa"/>
            <w:shd w:val="clear" w:color="auto" w:fill="E2EFD9" w:themeFill="accent6" w:themeFillTint="33"/>
            <w:hideMark/>
          </w:tcPr>
          <w:p w14:paraId="729010B7"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 xml:space="preserve">Liczba utworzonych parków kieszonkowych i ogrodów deszczowych </w:t>
            </w:r>
          </w:p>
        </w:tc>
        <w:tc>
          <w:tcPr>
            <w:tcW w:w="2094" w:type="dxa"/>
            <w:shd w:val="clear" w:color="auto" w:fill="E2EFD9" w:themeFill="accent6" w:themeFillTint="33"/>
          </w:tcPr>
          <w:p w14:paraId="1BDE3232" w14:textId="1BF22AC8" w:rsidR="00BD4749" w:rsidRPr="00205EE1" w:rsidRDefault="00BD4749" w:rsidP="00743E61">
            <w:pPr>
              <w:rPr>
                <w:rFonts w:ascii="Times New Roman" w:hAnsi="Times New Roman" w:cs="Times New Roman"/>
              </w:rPr>
            </w:pPr>
            <w:r>
              <w:rPr>
                <w:rFonts w:ascii="Times New Roman" w:hAnsi="Times New Roman" w:cs="Times New Roman"/>
              </w:rPr>
              <w:t>0</w:t>
            </w:r>
          </w:p>
        </w:tc>
        <w:tc>
          <w:tcPr>
            <w:tcW w:w="1863" w:type="dxa"/>
            <w:shd w:val="clear" w:color="auto" w:fill="E2EFD9" w:themeFill="accent6" w:themeFillTint="33"/>
          </w:tcPr>
          <w:p w14:paraId="3638696D" w14:textId="345FF4A7" w:rsidR="00BD4749" w:rsidRPr="00205EE1" w:rsidRDefault="00BD4749" w:rsidP="00743E61">
            <w:pPr>
              <w:rPr>
                <w:rFonts w:ascii="Times New Roman" w:hAnsi="Times New Roman" w:cs="Times New Roman"/>
              </w:rPr>
            </w:pPr>
            <w:r>
              <w:rPr>
                <w:rFonts w:ascii="Times New Roman" w:hAnsi="Times New Roman" w:cs="Times New Roman"/>
              </w:rPr>
              <w:t>0</w:t>
            </w:r>
          </w:p>
        </w:tc>
      </w:tr>
      <w:tr w:rsidR="00BD4749" w:rsidRPr="00205EE1" w14:paraId="5EC7F63E" w14:textId="77777777" w:rsidTr="00DC6CF0">
        <w:trPr>
          <w:trHeight w:val="900"/>
          <w:jc w:val="center"/>
        </w:trPr>
        <w:tc>
          <w:tcPr>
            <w:tcW w:w="2382" w:type="dxa"/>
            <w:vMerge w:val="restart"/>
            <w:shd w:val="clear" w:color="auto" w:fill="EDEDED" w:themeFill="accent3" w:themeFillTint="33"/>
            <w:hideMark/>
          </w:tcPr>
          <w:p w14:paraId="03E4CB1E" w14:textId="77777777" w:rsidR="00BD4749" w:rsidRPr="00205EE1" w:rsidRDefault="00BD4749" w:rsidP="00743E61">
            <w:pPr>
              <w:rPr>
                <w:rFonts w:ascii="Times New Roman" w:hAnsi="Times New Roman" w:cs="Times New Roman"/>
                <w:b/>
                <w:bCs/>
              </w:rPr>
            </w:pPr>
            <w:r w:rsidRPr="00205EE1">
              <w:rPr>
                <w:rFonts w:ascii="Times New Roman" w:hAnsi="Times New Roman" w:cs="Times New Roman"/>
                <w:b/>
                <w:bCs/>
              </w:rPr>
              <w:t>Poprawa stanu infrastruktury usług publicznych i bezpieczeństwa w przestrzeni publicznej</w:t>
            </w:r>
          </w:p>
        </w:tc>
        <w:tc>
          <w:tcPr>
            <w:tcW w:w="2734" w:type="dxa"/>
            <w:shd w:val="clear" w:color="auto" w:fill="EDEDED" w:themeFill="accent3" w:themeFillTint="33"/>
            <w:hideMark/>
          </w:tcPr>
          <w:p w14:paraId="7B50E77B"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Ilość publicznych miejsc kształcenia:</w:t>
            </w:r>
          </w:p>
          <w:p w14:paraId="69CD529E"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 xml:space="preserve">- szkolnego </w:t>
            </w:r>
          </w:p>
          <w:p w14:paraId="04E757D6"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 xml:space="preserve">- przedszkolnego </w:t>
            </w:r>
          </w:p>
          <w:p w14:paraId="3A215774" w14:textId="77777777" w:rsidR="00BD4749" w:rsidRPr="00205EE1" w:rsidRDefault="00BD4749" w:rsidP="00743E61">
            <w:pPr>
              <w:rPr>
                <w:rFonts w:ascii="Times New Roman" w:hAnsi="Times New Roman" w:cs="Times New Roman"/>
              </w:rPr>
            </w:pPr>
            <w:r w:rsidRPr="00205EE1">
              <w:rPr>
                <w:rFonts w:ascii="Times New Roman" w:hAnsi="Times New Roman" w:cs="Times New Roman"/>
              </w:rPr>
              <w:t>- opieki żłobkowej</w:t>
            </w:r>
          </w:p>
        </w:tc>
        <w:tc>
          <w:tcPr>
            <w:tcW w:w="2094" w:type="dxa"/>
            <w:shd w:val="clear" w:color="auto" w:fill="EDEDED" w:themeFill="accent3" w:themeFillTint="33"/>
          </w:tcPr>
          <w:p w14:paraId="7B0A7974" w14:textId="77777777" w:rsidR="00BD4749" w:rsidRDefault="00BD4749" w:rsidP="00743E61">
            <w:pPr>
              <w:rPr>
                <w:rFonts w:ascii="Times New Roman" w:hAnsi="Times New Roman" w:cs="Times New Roman"/>
              </w:rPr>
            </w:pPr>
          </w:p>
          <w:p w14:paraId="167F8E3C" w14:textId="77777777" w:rsidR="00BD4749" w:rsidRDefault="00BD4749" w:rsidP="00743E61">
            <w:pPr>
              <w:rPr>
                <w:rFonts w:ascii="Times New Roman" w:hAnsi="Times New Roman" w:cs="Times New Roman"/>
              </w:rPr>
            </w:pPr>
          </w:p>
          <w:p w14:paraId="5268C709" w14:textId="77777777" w:rsidR="00BD4749" w:rsidRDefault="00BD4749" w:rsidP="00743E61">
            <w:pPr>
              <w:rPr>
                <w:rFonts w:ascii="Times New Roman" w:hAnsi="Times New Roman" w:cs="Times New Roman"/>
              </w:rPr>
            </w:pPr>
            <w:r>
              <w:rPr>
                <w:rFonts w:ascii="Times New Roman" w:hAnsi="Times New Roman" w:cs="Times New Roman"/>
              </w:rPr>
              <w:t>2570</w:t>
            </w:r>
          </w:p>
          <w:p w14:paraId="30CA684A" w14:textId="77777777" w:rsidR="00BD4749" w:rsidRDefault="00BD4749" w:rsidP="00743E61">
            <w:pPr>
              <w:rPr>
                <w:rFonts w:ascii="Times New Roman" w:hAnsi="Times New Roman" w:cs="Times New Roman"/>
              </w:rPr>
            </w:pPr>
            <w:r>
              <w:rPr>
                <w:rFonts w:ascii="Times New Roman" w:hAnsi="Times New Roman" w:cs="Times New Roman"/>
              </w:rPr>
              <w:t>625</w:t>
            </w:r>
          </w:p>
          <w:p w14:paraId="2C24C526" w14:textId="600FACA8" w:rsidR="00BD4749" w:rsidRPr="00205EE1" w:rsidRDefault="00BD4749" w:rsidP="00743E61">
            <w:pPr>
              <w:rPr>
                <w:rFonts w:ascii="Times New Roman" w:hAnsi="Times New Roman" w:cs="Times New Roman"/>
              </w:rPr>
            </w:pPr>
            <w:r>
              <w:rPr>
                <w:rFonts w:ascii="Times New Roman" w:hAnsi="Times New Roman" w:cs="Times New Roman"/>
              </w:rPr>
              <w:t>0</w:t>
            </w:r>
          </w:p>
        </w:tc>
        <w:tc>
          <w:tcPr>
            <w:tcW w:w="1863" w:type="dxa"/>
            <w:shd w:val="clear" w:color="auto" w:fill="EDEDED" w:themeFill="accent3" w:themeFillTint="33"/>
          </w:tcPr>
          <w:p w14:paraId="724B92BA" w14:textId="77777777" w:rsidR="00BD4749" w:rsidRDefault="00BD4749" w:rsidP="00743E61">
            <w:pPr>
              <w:rPr>
                <w:rFonts w:ascii="Times New Roman" w:hAnsi="Times New Roman" w:cs="Times New Roman"/>
              </w:rPr>
            </w:pPr>
          </w:p>
          <w:p w14:paraId="00F51A67" w14:textId="77777777" w:rsidR="00BD4749" w:rsidRDefault="00BD4749" w:rsidP="00743E61">
            <w:pPr>
              <w:rPr>
                <w:rFonts w:ascii="Times New Roman" w:hAnsi="Times New Roman" w:cs="Times New Roman"/>
              </w:rPr>
            </w:pPr>
          </w:p>
          <w:p w14:paraId="68AB5EFA" w14:textId="77777777" w:rsidR="00BD4749" w:rsidRDefault="00BD4749" w:rsidP="00743E61">
            <w:pPr>
              <w:rPr>
                <w:rFonts w:ascii="Times New Roman" w:hAnsi="Times New Roman" w:cs="Times New Roman"/>
              </w:rPr>
            </w:pPr>
            <w:r>
              <w:rPr>
                <w:rFonts w:ascii="Times New Roman" w:hAnsi="Times New Roman" w:cs="Times New Roman"/>
              </w:rPr>
              <w:t>2700</w:t>
            </w:r>
          </w:p>
          <w:p w14:paraId="2934D5AA" w14:textId="77777777" w:rsidR="00BD4749" w:rsidRDefault="00BD4749" w:rsidP="00743E61">
            <w:pPr>
              <w:rPr>
                <w:rFonts w:ascii="Times New Roman" w:hAnsi="Times New Roman" w:cs="Times New Roman"/>
              </w:rPr>
            </w:pPr>
            <w:r>
              <w:rPr>
                <w:rFonts w:ascii="Times New Roman" w:hAnsi="Times New Roman" w:cs="Times New Roman"/>
              </w:rPr>
              <w:t>600</w:t>
            </w:r>
          </w:p>
          <w:p w14:paraId="19AC0BA3" w14:textId="6AF5B33F" w:rsidR="00BD4749" w:rsidRPr="00205EE1" w:rsidRDefault="00BD4749" w:rsidP="00743E61">
            <w:pPr>
              <w:rPr>
                <w:rFonts w:ascii="Times New Roman" w:hAnsi="Times New Roman" w:cs="Times New Roman"/>
              </w:rPr>
            </w:pPr>
            <w:r>
              <w:rPr>
                <w:rFonts w:ascii="Times New Roman" w:hAnsi="Times New Roman" w:cs="Times New Roman"/>
              </w:rPr>
              <w:t>0</w:t>
            </w:r>
          </w:p>
        </w:tc>
      </w:tr>
      <w:tr w:rsidR="00BD4749" w:rsidRPr="00FE3263" w14:paraId="323DC1E7" w14:textId="77777777" w:rsidTr="00DC6CF0">
        <w:trPr>
          <w:trHeight w:val="510"/>
          <w:jc w:val="center"/>
        </w:trPr>
        <w:tc>
          <w:tcPr>
            <w:tcW w:w="2382" w:type="dxa"/>
            <w:vMerge/>
            <w:shd w:val="clear" w:color="auto" w:fill="EDEDED" w:themeFill="accent3" w:themeFillTint="33"/>
            <w:hideMark/>
          </w:tcPr>
          <w:p w14:paraId="383E94F2" w14:textId="77777777" w:rsidR="00BD4749" w:rsidRPr="00205EE1" w:rsidRDefault="00BD4749" w:rsidP="00C53EC1">
            <w:pPr>
              <w:rPr>
                <w:rFonts w:ascii="Times New Roman" w:hAnsi="Times New Roman" w:cs="Times New Roman"/>
                <w:b/>
                <w:bCs/>
              </w:rPr>
            </w:pPr>
          </w:p>
        </w:tc>
        <w:tc>
          <w:tcPr>
            <w:tcW w:w="2734" w:type="dxa"/>
            <w:shd w:val="clear" w:color="auto" w:fill="EDEDED" w:themeFill="accent3" w:themeFillTint="33"/>
            <w:hideMark/>
          </w:tcPr>
          <w:p w14:paraId="53E4DB62" w14:textId="74E7043A" w:rsidR="00BD4749" w:rsidRPr="00205EE1" w:rsidRDefault="00BD4749" w:rsidP="00C53EC1">
            <w:pPr>
              <w:rPr>
                <w:rFonts w:ascii="Times New Roman" w:hAnsi="Times New Roman" w:cs="Times New Roman"/>
              </w:rPr>
            </w:pPr>
            <w:r w:rsidRPr="00205EE1">
              <w:rPr>
                <w:rFonts w:ascii="Times New Roman" w:hAnsi="Times New Roman" w:cs="Times New Roman"/>
              </w:rPr>
              <w:t>Łączna powierzchnia użytkowa</w:t>
            </w:r>
            <w:r>
              <w:rPr>
                <w:rFonts w:ascii="Times New Roman" w:hAnsi="Times New Roman" w:cs="Times New Roman"/>
              </w:rPr>
              <w:t xml:space="preserve"> w</w:t>
            </w:r>
            <w:r w:rsidRPr="00205EE1">
              <w:rPr>
                <w:rFonts w:ascii="Times New Roman" w:hAnsi="Times New Roman" w:cs="Times New Roman"/>
              </w:rPr>
              <w:t xml:space="preserve"> </w:t>
            </w:r>
            <w:r>
              <w:rPr>
                <w:rFonts w:ascii="Times New Roman" w:hAnsi="Times New Roman" w:cs="Times New Roman"/>
              </w:rPr>
              <w:t>publicznych</w:t>
            </w:r>
            <w:r w:rsidRPr="00205EE1">
              <w:rPr>
                <w:rFonts w:ascii="Times New Roman" w:hAnsi="Times New Roman" w:cs="Times New Roman"/>
              </w:rPr>
              <w:t xml:space="preserve"> </w:t>
            </w:r>
            <w:r>
              <w:rPr>
                <w:rFonts w:ascii="Times New Roman" w:hAnsi="Times New Roman" w:cs="Times New Roman"/>
              </w:rPr>
              <w:t>instytucjach o zadaniach k</w:t>
            </w:r>
            <w:r w:rsidRPr="00205EE1">
              <w:rPr>
                <w:rFonts w:ascii="Times New Roman" w:hAnsi="Times New Roman" w:cs="Times New Roman"/>
              </w:rPr>
              <w:t>ulturalnych i sportowych</w:t>
            </w:r>
            <w:r>
              <w:rPr>
                <w:rFonts w:ascii="Times New Roman" w:hAnsi="Times New Roman" w:cs="Times New Roman"/>
              </w:rPr>
              <w:t xml:space="preserve"> </w:t>
            </w:r>
          </w:p>
        </w:tc>
        <w:tc>
          <w:tcPr>
            <w:tcW w:w="2094" w:type="dxa"/>
            <w:shd w:val="clear" w:color="auto" w:fill="EDEDED" w:themeFill="accent3" w:themeFillTint="33"/>
          </w:tcPr>
          <w:p w14:paraId="0FAB2F15" w14:textId="135FD0D6" w:rsidR="00BD4749" w:rsidRPr="00790174" w:rsidRDefault="00BD4749" w:rsidP="00C53EC1">
            <w:pPr>
              <w:rPr>
                <w:rFonts w:ascii="Times New Roman" w:hAnsi="Times New Roman" w:cs="Times New Roman"/>
                <w:b/>
                <w:bCs/>
              </w:rPr>
            </w:pPr>
            <w:r w:rsidRPr="00790174">
              <w:rPr>
                <w:rFonts w:ascii="Times New Roman" w:hAnsi="Times New Roman" w:cs="Times New Roman"/>
                <w:b/>
                <w:bCs/>
              </w:rPr>
              <w:t>26 525,01 m</w:t>
            </w:r>
            <w:r w:rsidRPr="00790174">
              <w:rPr>
                <w:rFonts w:ascii="Times New Roman" w:hAnsi="Times New Roman" w:cs="Times New Roman"/>
                <w:b/>
                <w:bCs/>
                <w:vertAlign w:val="superscript"/>
              </w:rPr>
              <w:t>2</w:t>
            </w:r>
          </w:p>
          <w:p w14:paraId="1D893175" w14:textId="77777777" w:rsidR="00BD4749" w:rsidRPr="000C2B07" w:rsidRDefault="00BD4749" w:rsidP="00C53EC1">
            <w:pPr>
              <w:rPr>
                <w:rFonts w:ascii="Times New Roman" w:hAnsi="Times New Roman" w:cs="Times New Roman"/>
                <w:sz w:val="20"/>
                <w:szCs w:val="20"/>
              </w:rPr>
            </w:pPr>
            <w:r w:rsidRPr="000C2B07">
              <w:rPr>
                <w:rFonts w:ascii="Times New Roman" w:hAnsi="Times New Roman" w:cs="Times New Roman"/>
                <w:sz w:val="20"/>
                <w:szCs w:val="20"/>
              </w:rPr>
              <w:t>W tym:</w:t>
            </w:r>
          </w:p>
          <w:p w14:paraId="2101BD51" w14:textId="77777777" w:rsidR="00BD4749" w:rsidRPr="000C2B07" w:rsidRDefault="00BD4749" w:rsidP="00C53EC1">
            <w:pPr>
              <w:rPr>
                <w:rFonts w:ascii="Times New Roman" w:hAnsi="Times New Roman" w:cs="Times New Roman"/>
                <w:sz w:val="20"/>
                <w:szCs w:val="20"/>
                <w:vertAlign w:val="superscript"/>
              </w:rPr>
            </w:pPr>
            <w:r w:rsidRPr="000C2B07">
              <w:rPr>
                <w:rFonts w:ascii="Times New Roman" w:hAnsi="Times New Roman" w:cs="Times New Roman"/>
                <w:sz w:val="20"/>
                <w:szCs w:val="20"/>
              </w:rPr>
              <w:t>FK: 991,47 m</w:t>
            </w:r>
            <w:r w:rsidRPr="000C2B07">
              <w:rPr>
                <w:rFonts w:ascii="Times New Roman" w:hAnsi="Times New Roman" w:cs="Times New Roman"/>
                <w:sz w:val="20"/>
                <w:szCs w:val="20"/>
                <w:vertAlign w:val="superscript"/>
              </w:rPr>
              <w:t>2</w:t>
            </w:r>
          </w:p>
          <w:p w14:paraId="3945B275" w14:textId="77777777" w:rsidR="00BD4749" w:rsidRPr="000C2B07" w:rsidRDefault="00BD4749" w:rsidP="00C53EC1">
            <w:pPr>
              <w:rPr>
                <w:rFonts w:ascii="Times New Roman" w:hAnsi="Times New Roman" w:cs="Times New Roman"/>
                <w:sz w:val="20"/>
                <w:szCs w:val="20"/>
                <w:vertAlign w:val="superscript"/>
              </w:rPr>
            </w:pPr>
            <w:r w:rsidRPr="000C2B07">
              <w:rPr>
                <w:rFonts w:ascii="Times New Roman" w:hAnsi="Times New Roman" w:cs="Times New Roman"/>
                <w:sz w:val="20"/>
                <w:szCs w:val="20"/>
              </w:rPr>
              <w:t>MBP: 336,90 m</w:t>
            </w:r>
            <w:r w:rsidRPr="000C2B07">
              <w:rPr>
                <w:rFonts w:ascii="Times New Roman" w:hAnsi="Times New Roman" w:cs="Times New Roman"/>
                <w:sz w:val="20"/>
                <w:szCs w:val="20"/>
                <w:vertAlign w:val="superscript"/>
              </w:rPr>
              <w:t>2</w:t>
            </w:r>
          </w:p>
          <w:p w14:paraId="09DF13F9" w14:textId="77777777" w:rsidR="00BD4749" w:rsidRDefault="00BD4749" w:rsidP="00C53EC1">
            <w:pPr>
              <w:rPr>
                <w:rFonts w:ascii="Times New Roman" w:hAnsi="Times New Roman" w:cs="Times New Roman"/>
                <w:sz w:val="20"/>
                <w:szCs w:val="20"/>
                <w:vertAlign w:val="superscript"/>
              </w:rPr>
            </w:pPr>
            <w:r w:rsidRPr="000C2B07">
              <w:rPr>
                <w:rFonts w:ascii="Times New Roman" w:hAnsi="Times New Roman" w:cs="Times New Roman"/>
                <w:sz w:val="20"/>
                <w:szCs w:val="20"/>
              </w:rPr>
              <w:t>MOSiR: 25 196,64 m</w:t>
            </w:r>
            <w:r w:rsidRPr="000C2B07">
              <w:rPr>
                <w:rFonts w:ascii="Times New Roman" w:hAnsi="Times New Roman" w:cs="Times New Roman"/>
                <w:sz w:val="20"/>
                <w:szCs w:val="20"/>
                <w:vertAlign w:val="superscript"/>
              </w:rPr>
              <w:t>2</w:t>
            </w:r>
          </w:p>
          <w:p w14:paraId="0DC125C8" w14:textId="7E5BE1B4" w:rsidR="00BD4749" w:rsidRPr="00790174" w:rsidRDefault="00BD4749" w:rsidP="00790174">
            <w:pPr>
              <w:rPr>
                <w:rFonts w:ascii="Times New Roman" w:hAnsi="Times New Roman" w:cs="Times New Roman"/>
                <w:sz w:val="20"/>
                <w:szCs w:val="20"/>
              </w:rPr>
            </w:pPr>
          </w:p>
        </w:tc>
        <w:tc>
          <w:tcPr>
            <w:tcW w:w="1863" w:type="dxa"/>
            <w:shd w:val="clear" w:color="auto" w:fill="EDEDED" w:themeFill="accent3" w:themeFillTint="33"/>
          </w:tcPr>
          <w:p w14:paraId="5BE76748" w14:textId="7B577C64" w:rsidR="00BD4749" w:rsidRPr="00790174" w:rsidRDefault="00BD4749" w:rsidP="00C53EC1">
            <w:pPr>
              <w:rPr>
                <w:rFonts w:ascii="Times New Roman" w:hAnsi="Times New Roman" w:cs="Times New Roman"/>
                <w:b/>
                <w:bCs/>
              </w:rPr>
            </w:pPr>
            <w:r w:rsidRPr="00790174">
              <w:rPr>
                <w:rFonts w:ascii="Times New Roman" w:hAnsi="Times New Roman" w:cs="Times New Roman"/>
                <w:b/>
                <w:bCs/>
              </w:rPr>
              <w:t>26 818,26 m</w:t>
            </w:r>
            <w:r w:rsidRPr="00790174">
              <w:rPr>
                <w:rFonts w:ascii="Times New Roman" w:hAnsi="Times New Roman" w:cs="Times New Roman"/>
                <w:b/>
                <w:bCs/>
                <w:vertAlign w:val="superscript"/>
              </w:rPr>
              <w:t>2</w:t>
            </w:r>
          </w:p>
          <w:p w14:paraId="57722F83" w14:textId="77777777" w:rsidR="00BD4749" w:rsidRPr="000C2B07" w:rsidRDefault="00BD4749" w:rsidP="00C53EC1">
            <w:pPr>
              <w:rPr>
                <w:rFonts w:ascii="Times New Roman" w:hAnsi="Times New Roman" w:cs="Times New Roman"/>
                <w:sz w:val="20"/>
                <w:szCs w:val="20"/>
              </w:rPr>
            </w:pPr>
            <w:r w:rsidRPr="000C2B07">
              <w:rPr>
                <w:rFonts w:ascii="Times New Roman" w:hAnsi="Times New Roman" w:cs="Times New Roman"/>
                <w:sz w:val="20"/>
                <w:szCs w:val="20"/>
              </w:rPr>
              <w:t>W tym:</w:t>
            </w:r>
          </w:p>
          <w:p w14:paraId="468817D5" w14:textId="30D56906" w:rsidR="00BD4749" w:rsidRPr="000C2B07" w:rsidRDefault="00BD4749" w:rsidP="00C53EC1">
            <w:pPr>
              <w:rPr>
                <w:rFonts w:ascii="Times New Roman" w:hAnsi="Times New Roman" w:cs="Times New Roman"/>
                <w:sz w:val="20"/>
                <w:szCs w:val="20"/>
                <w:vertAlign w:val="superscript"/>
              </w:rPr>
            </w:pPr>
            <w:r w:rsidRPr="000C2B07">
              <w:rPr>
                <w:rFonts w:ascii="Times New Roman" w:hAnsi="Times New Roman" w:cs="Times New Roman"/>
                <w:sz w:val="20"/>
                <w:szCs w:val="20"/>
              </w:rPr>
              <w:t>FK: 1284,72 m</w:t>
            </w:r>
            <w:r w:rsidRPr="000C2B07">
              <w:rPr>
                <w:rFonts w:ascii="Times New Roman" w:hAnsi="Times New Roman" w:cs="Times New Roman"/>
                <w:sz w:val="20"/>
                <w:szCs w:val="20"/>
                <w:vertAlign w:val="superscript"/>
              </w:rPr>
              <w:t>2</w:t>
            </w:r>
          </w:p>
          <w:p w14:paraId="347899EE" w14:textId="77777777" w:rsidR="00BD4749" w:rsidRPr="000C2B07" w:rsidRDefault="00BD4749" w:rsidP="00C53EC1">
            <w:pPr>
              <w:rPr>
                <w:rFonts w:ascii="Times New Roman" w:hAnsi="Times New Roman" w:cs="Times New Roman"/>
                <w:sz w:val="20"/>
                <w:szCs w:val="20"/>
                <w:vertAlign w:val="superscript"/>
              </w:rPr>
            </w:pPr>
            <w:r w:rsidRPr="000C2B07">
              <w:rPr>
                <w:rFonts w:ascii="Times New Roman" w:hAnsi="Times New Roman" w:cs="Times New Roman"/>
                <w:sz w:val="20"/>
                <w:szCs w:val="20"/>
              </w:rPr>
              <w:t>MBP: 336,90 m</w:t>
            </w:r>
            <w:r w:rsidRPr="000C2B07">
              <w:rPr>
                <w:rFonts w:ascii="Times New Roman" w:hAnsi="Times New Roman" w:cs="Times New Roman"/>
                <w:sz w:val="20"/>
                <w:szCs w:val="20"/>
                <w:vertAlign w:val="superscript"/>
              </w:rPr>
              <w:t>2</w:t>
            </w:r>
          </w:p>
          <w:p w14:paraId="55429C83" w14:textId="77777777" w:rsidR="00BD4749" w:rsidRPr="00790174" w:rsidRDefault="00BD4749" w:rsidP="00C53EC1">
            <w:pPr>
              <w:rPr>
                <w:rFonts w:ascii="Times New Roman" w:hAnsi="Times New Roman" w:cs="Times New Roman"/>
                <w:sz w:val="20"/>
                <w:szCs w:val="20"/>
              </w:rPr>
            </w:pPr>
            <w:r w:rsidRPr="00790174">
              <w:rPr>
                <w:rFonts w:ascii="Times New Roman" w:hAnsi="Times New Roman" w:cs="Times New Roman"/>
                <w:sz w:val="20"/>
                <w:szCs w:val="20"/>
              </w:rPr>
              <w:t>MOSiR:</w:t>
            </w:r>
          </w:p>
          <w:p w14:paraId="45D321B4" w14:textId="7D0DA62D" w:rsidR="00BD4749" w:rsidRPr="00790174" w:rsidRDefault="00BD4749" w:rsidP="00C53EC1">
            <w:pPr>
              <w:rPr>
                <w:rFonts w:ascii="Times New Roman" w:hAnsi="Times New Roman" w:cs="Times New Roman"/>
                <w:sz w:val="20"/>
                <w:szCs w:val="20"/>
              </w:rPr>
            </w:pPr>
            <w:r w:rsidRPr="000C2B07">
              <w:rPr>
                <w:rFonts w:ascii="Times New Roman" w:hAnsi="Times New Roman" w:cs="Times New Roman"/>
                <w:sz w:val="20"/>
                <w:szCs w:val="20"/>
              </w:rPr>
              <w:t>25 196,64 m</w:t>
            </w:r>
            <w:r w:rsidRPr="000C2B07">
              <w:rPr>
                <w:rFonts w:ascii="Times New Roman" w:hAnsi="Times New Roman" w:cs="Times New Roman"/>
                <w:sz w:val="20"/>
                <w:szCs w:val="20"/>
                <w:vertAlign w:val="superscript"/>
              </w:rPr>
              <w:t>2</w:t>
            </w:r>
          </w:p>
        </w:tc>
      </w:tr>
      <w:tr w:rsidR="00BD4749" w:rsidRPr="00205EE1" w14:paraId="0559887B" w14:textId="77777777" w:rsidTr="00DC6CF0">
        <w:trPr>
          <w:trHeight w:val="354"/>
          <w:jc w:val="center"/>
        </w:trPr>
        <w:tc>
          <w:tcPr>
            <w:tcW w:w="2382" w:type="dxa"/>
            <w:vMerge/>
            <w:shd w:val="clear" w:color="auto" w:fill="EDEDED" w:themeFill="accent3" w:themeFillTint="33"/>
            <w:hideMark/>
          </w:tcPr>
          <w:p w14:paraId="064479A3" w14:textId="77777777" w:rsidR="00BD4749" w:rsidRPr="00790174" w:rsidRDefault="00BD4749" w:rsidP="00C53EC1">
            <w:pPr>
              <w:rPr>
                <w:rFonts w:ascii="Times New Roman" w:hAnsi="Times New Roman" w:cs="Times New Roman"/>
                <w:b/>
                <w:bCs/>
              </w:rPr>
            </w:pPr>
          </w:p>
        </w:tc>
        <w:tc>
          <w:tcPr>
            <w:tcW w:w="2734" w:type="dxa"/>
            <w:shd w:val="clear" w:color="auto" w:fill="EDEDED" w:themeFill="accent3" w:themeFillTint="33"/>
            <w:hideMark/>
          </w:tcPr>
          <w:p w14:paraId="0BFB16F8" w14:textId="77777777" w:rsidR="00BD4749" w:rsidRPr="00205EE1" w:rsidRDefault="00BD4749" w:rsidP="00C53EC1">
            <w:pPr>
              <w:rPr>
                <w:rFonts w:ascii="Times New Roman" w:hAnsi="Times New Roman" w:cs="Times New Roman"/>
              </w:rPr>
            </w:pPr>
            <w:r w:rsidRPr="00205EE1">
              <w:rPr>
                <w:rFonts w:ascii="Times New Roman" w:hAnsi="Times New Roman" w:cs="Times New Roman"/>
              </w:rPr>
              <w:t>Ilość lokali komunalnych</w:t>
            </w:r>
          </w:p>
        </w:tc>
        <w:tc>
          <w:tcPr>
            <w:tcW w:w="2094" w:type="dxa"/>
            <w:shd w:val="clear" w:color="auto" w:fill="EDEDED" w:themeFill="accent3" w:themeFillTint="33"/>
          </w:tcPr>
          <w:p w14:paraId="3AACD6C6" w14:textId="77777777" w:rsidR="00BD4749" w:rsidRPr="00205EE1" w:rsidRDefault="00BD4749" w:rsidP="00C53EC1">
            <w:pPr>
              <w:rPr>
                <w:rFonts w:ascii="Times New Roman" w:hAnsi="Times New Roman" w:cs="Times New Roman"/>
              </w:rPr>
            </w:pPr>
            <w:r w:rsidRPr="00205EE1">
              <w:rPr>
                <w:rFonts w:ascii="Times New Roman" w:hAnsi="Times New Roman" w:cs="Times New Roman"/>
              </w:rPr>
              <w:t>115</w:t>
            </w:r>
          </w:p>
        </w:tc>
        <w:tc>
          <w:tcPr>
            <w:tcW w:w="1863" w:type="dxa"/>
            <w:shd w:val="clear" w:color="auto" w:fill="EDEDED" w:themeFill="accent3" w:themeFillTint="33"/>
          </w:tcPr>
          <w:p w14:paraId="13B849FE" w14:textId="77777777" w:rsidR="00BD4749" w:rsidRPr="00205EE1" w:rsidRDefault="00BD4749" w:rsidP="00C53EC1">
            <w:pPr>
              <w:rPr>
                <w:rFonts w:ascii="Times New Roman" w:hAnsi="Times New Roman" w:cs="Times New Roman"/>
              </w:rPr>
            </w:pPr>
            <w:r w:rsidRPr="00205EE1">
              <w:rPr>
                <w:rFonts w:ascii="Times New Roman" w:hAnsi="Times New Roman" w:cs="Times New Roman"/>
              </w:rPr>
              <w:t>111</w:t>
            </w:r>
          </w:p>
        </w:tc>
      </w:tr>
      <w:tr w:rsidR="00BD4749" w:rsidRPr="00205EE1" w14:paraId="1EB71C8A" w14:textId="77777777" w:rsidTr="00DC6CF0">
        <w:trPr>
          <w:trHeight w:val="510"/>
          <w:jc w:val="center"/>
        </w:trPr>
        <w:tc>
          <w:tcPr>
            <w:tcW w:w="2382" w:type="dxa"/>
            <w:vMerge/>
            <w:shd w:val="clear" w:color="auto" w:fill="EDEDED" w:themeFill="accent3" w:themeFillTint="33"/>
            <w:hideMark/>
          </w:tcPr>
          <w:p w14:paraId="56D57747" w14:textId="77777777" w:rsidR="00BD4749" w:rsidRPr="00205EE1" w:rsidRDefault="00BD4749" w:rsidP="00C53EC1">
            <w:pPr>
              <w:rPr>
                <w:rFonts w:ascii="Times New Roman" w:hAnsi="Times New Roman" w:cs="Times New Roman"/>
                <w:b/>
                <w:bCs/>
              </w:rPr>
            </w:pPr>
          </w:p>
        </w:tc>
        <w:tc>
          <w:tcPr>
            <w:tcW w:w="2734" w:type="dxa"/>
            <w:shd w:val="clear" w:color="auto" w:fill="EDEDED" w:themeFill="accent3" w:themeFillTint="33"/>
            <w:hideMark/>
          </w:tcPr>
          <w:p w14:paraId="564DB928" w14:textId="77777777" w:rsidR="00BD4749" w:rsidRPr="00205EE1" w:rsidRDefault="00BD4749" w:rsidP="00C53EC1">
            <w:pPr>
              <w:rPr>
                <w:rFonts w:ascii="Times New Roman" w:hAnsi="Times New Roman" w:cs="Times New Roman"/>
              </w:rPr>
            </w:pPr>
            <w:r w:rsidRPr="00205EE1">
              <w:rPr>
                <w:rFonts w:ascii="Times New Roman" w:hAnsi="Times New Roman" w:cs="Times New Roman"/>
              </w:rPr>
              <w:t xml:space="preserve">Łączna powierzchnia komunalnych lokali użytkowych </w:t>
            </w:r>
          </w:p>
        </w:tc>
        <w:tc>
          <w:tcPr>
            <w:tcW w:w="2094" w:type="dxa"/>
            <w:shd w:val="clear" w:color="auto" w:fill="EDEDED" w:themeFill="accent3" w:themeFillTint="33"/>
          </w:tcPr>
          <w:p w14:paraId="7EC50F9D" w14:textId="77777777" w:rsidR="00BD4749" w:rsidRPr="00205EE1" w:rsidRDefault="00BD4749" w:rsidP="00C53EC1">
            <w:pPr>
              <w:rPr>
                <w:rFonts w:ascii="Times New Roman" w:hAnsi="Times New Roman" w:cs="Times New Roman"/>
              </w:rPr>
            </w:pPr>
            <w:r w:rsidRPr="00205EE1">
              <w:rPr>
                <w:rFonts w:ascii="Times New Roman" w:hAnsi="Times New Roman"/>
              </w:rPr>
              <w:t>2109,72 m</w:t>
            </w:r>
            <w:r w:rsidRPr="00205EE1">
              <w:rPr>
                <w:rFonts w:ascii="Times New Roman" w:hAnsi="Times New Roman"/>
                <w:vertAlign w:val="superscript"/>
              </w:rPr>
              <w:t>2</w:t>
            </w:r>
          </w:p>
        </w:tc>
        <w:tc>
          <w:tcPr>
            <w:tcW w:w="1863" w:type="dxa"/>
            <w:shd w:val="clear" w:color="auto" w:fill="EDEDED" w:themeFill="accent3" w:themeFillTint="33"/>
          </w:tcPr>
          <w:p w14:paraId="68F5034D" w14:textId="77777777" w:rsidR="00BD4749" w:rsidRPr="00205EE1" w:rsidRDefault="00BD4749" w:rsidP="00C53EC1">
            <w:pPr>
              <w:rPr>
                <w:rFonts w:ascii="Times New Roman" w:hAnsi="Times New Roman" w:cs="Times New Roman"/>
              </w:rPr>
            </w:pPr>
            <w:r w:rsidRPr="00205EE1">
              <w:rPr>
                <w:rFonts w:ascii="Times New Roman" w:hAnsi="Times New Roman"/>
              </w:rPr>
              <w:t>854,50 m</w:t>
            </w:r>
            <w:r w:rsidRPr="00205EE1">
              <w:rPr>
                <w:rFonts w:ascii="Times New Roman" w:hAnsi="Times New Roman"/>
                <w:vertAlign w:val="superscript"/>
              </w:rPr>
              <w:t>2</w:t>
            </w:r>
          </w:p>
        </w:tc>
      </w:tr>
      <w:tr w:rsidR="00BD4749" w:rsidRPr="00205EE1" w14:paraId="095D3A54" w14:textId="77777777" w:rsidTr="00DC6CF0">
        <w:trPr>
          <w:trHeight w:val="510"/>
          <w:jc w:val="center"/>
        </w:trPr>
        <w:tc>
          <w:tcPr>
            <w:tcW w:w="2382" w:type="dxa"/>
            <w:vMerge/>
            <w:shd w:val="clear" w:color="auto" w:fill="EDEDED" w:themeFill="accent3" w:themeFillTint="33"/>
            <w:hideMark/>
          </w:tcPr>
          <w:p w14:paraId="71CEAF53" w14:textId="77777777" w:rsidR="00BD4749" w:rsidRPr="00205EE1" w:rsidRDefault="00BD4749" w:rsidP="00C53EC1">
            <w:pPr>
              <w:rPr>
                <w:rFonts w:ascii="Times New Roman" w:hAnsi="Times New Roman" w:cs="Times New Roman"/>
                <w:b/>
                <w:bCs/>
              </w:rPr>
            </w:pPr>
          </w:p>
        </w:tc>
        <w:tc>
          <w:tcPr>
            <w:tcW w:w="2734" w:type="dxa"/>
            <w:shd w:val="clear" w:color="auto" w:fill="EDEDED" w:themeFill="accent3" w:themeFillTint="33"/>
            <w:hideMark/>
          </w:tcPr>
          <w:p w14:paraId="2128F126" w14:textId="77777777" w:rsidR="00BD4749" w:rsidRPr="00205EE1" w:rsidRDefault="00BD4749" w:rsidP="00C53EC1">
            <w:pPr>
              <w:rPr>
                <w:rFonts w:ascii="Times New Roman" w:hAnsi="Times New Roman" w:cs="Times New Roman"/>
              </w:rPr>
            </w:pPr>
            <w:r w:rsidRPr="00205EE1">
              <w:rPr>
                <w:rFonts w:ascii="Times New Roman" w:hAnsi="Times New Roman" w:cs="Times New Roman"/>
              </w:rPr>
              <w:t>Ilość kamer monitoringu miejskiego</w:t>
            </w:r>
          </w:p>
        </w:tc>
        <w:tc>
          <w:tcPr>
            <w:tcW w:w="2094" w:type="dxa"/>
            <w:shd w:val="clear" w:color="auto" w:fill="EDEDED" w:themeFill="accent3" w:themeFillTint="33"/>
          </w:tcPr>
          <w:p w14:paraId="3AB80B28" w14:textId="17419C0F" w:rsidR="00BD4749" w:rsidRPr="00205EE1" w:rsidRDefault="00BD4749" w:rsidP="00C53EC1">
            <w:pPr>
              <w:rPr>
                <w:rFonts w:ascii="Times New Roman" w:hAnsi="Times New Roman" w:cs="Times New Roman"/>
              </w:rPr>
            </w:pPr>
            <w:r>
              <w:rPr>
                <w:rFonts w:ascii="Times New Roman" w:hAnsi="Times New Roman" w:cs="Times New Roman"/>
              </w:rPr>
              <w:t>23</w:t>
            </w:r>
          </w:p>
        </w:tc>
        <w:tc>
          <w:tcPr>
            <w:tcW w:w="1863" w:type="dxa"/>
            <w:shd w:val="clear" w:color="auto" w:fill="EDEDED" w:themeFill="accent3" w:themeFillTint="33"/>
          </w:tcPr>
          <w:p w14:paraId="4190DAE4" w14:textId="415E978F" w:rsidR="00BD4749" w:rsidRPr="00205EE1" w:rsidRDefault="00BD4749" w:rsidP="00C53EC1">
            <w:pPr>
              <w:rPr>
                <w:rFonts w:ascii="Times New Roman" w:hAnsi="Times New Roman" w:cs="Times New Roman"/>
              </w:rPr>
            </w:pPr>
            <w:r>
              <w:rPr>
                <w:rFonts w:ascii="Times New Roman" w:hAnsi="Times New Roman" w:cs="Times New Roman"/>
              </w:rPr>
              <w:t>23</w:t>
            </w:r>
          </w:p>
        </w:tc>
      </w:tr>
      <w:tr w:rsidR="00BD4749" w:rsidRPr="00205EE1" w14:paraId="39EF8FBE" w14:textId="77777777" w:rsidTr="00DC6CF0">
        <w:trPr>
          <w:trHeight w:val="855"/>
          <w:jc w:val="center"/>
        </w:trPr>
        <w:tc>
          <w:tcPr>
            <w:tcW w:w="2382" w:type="dxa"/>
            <w:vMerge/>
            <w:shd w:val="clear" w:color="auto" w:fill="EDEDED" w:themeFill="accent3" w:themeFillTint="33"/>
            <w:hideMark/>
          </w:tcPr>
          <w:p w14:paraId="589361FC" w14:textId="77777777" w:rsidR="00BD4749" w:rsidRPr="00205EE1" w:rsidRDefault="00BD4749" w:rsidP="003700F0">
            <w:pPr>
              <w:rPr>
                <w:rFonts w:ascii="Times New Roman" w:hAnsi="Times New Roman" w:cs="Times New Roman"/>
                <w:b/>
                <w:bCs/>
              </w:rPr>
            </w:pPr>
          </w:p>
        </w:tc>
        <w:tc>
          <w:tcPr>
            <w:tcW w:w="2734" w:type="dxa"/>
            <w:shd w:val="clear" w:color="auto" w:fill="EDEDED" w:themeFill="accent3" w:themeFillTint="33"/>
            <w:hideMark/>
          </w:tcPr>
          <w:p w14:paraId="2922E69A"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Liczba bezpiecznych (wyniesionych, oświetlonych itp.) przejść dla pieszych</w:t>
            </w:r>
          </w:p>
        </w:tc>
        <w:tc>
          <w:tcPr>
            <w:tcW w:w="2094" w:type="dxa"/>
            <w:shd w:val="clear" w:color="auto" w:fill="EDEDED" w:themeFill="accent3" w:themeFillTint="33"/>
          </w:tcPr>
          <w:p w14:paraId="187EE32B" w14:textId="77777777" w:rsidR="00BD4749" w:rsidRPr="003700F0" w:rsidRDefault="00BD4749" w:rsidP="003700F0">
            <w:pPr>
              <w:rPr>
                <w:rFonts w:ascii="Times New Roman" w:hAnsi="Times New Roman" w:cs="Times New Roman"/>
              </w:rPr>
            </w:pPr>
            <w:r w:rsidRPr="003700F0">
              <w:rPr>
                <w:rFonts w:ascii="Times New Roman" w:hAnsi="Times New Roman" w:cs="Times New Roman"/>
              </w:rPr>
              <w:t>W:45</w:t>
            </w:r>
          </w:p>
          <w:p w14:paraId="56DDA71C" w14:textId="77777777" w:rsidR="00BD4749" w:rsidRPr="003700F0" w:rsidRDefault="00BD4749" w:rsidP="003700F0">
            <w:pPr>
              <w:rPr>
                <w:rFonts w:ascii="Times New Roman" w:hAnsi="Times New Roman" w:cs="Times New Roman"/>
              </w:rPr>
            </w:pPr>
            <w:r w:rsidRPr="003700F0">
              <w:rPr>
                <w:rFonts w:ascii="Times New Roman" w:hAnsi="Times New Roman" w:cs="Times New Roman"/>
              </w:rPr>
              <w:t>O:14</w:t>
            </w:r>
          </w:p>
          <w:p w14:paraId="1060C9BF" w14:textId="77777777" w:rsidR="00BD4749" w:rsidRPr="003700F0" w:rsidRDefault="00BD4749" w:rsidP="003700F0">
            <w:pPr>
              <w:rPr>
                <w:rFonts w:ascii="Times New Roman" w:hAnsi="Times New Roman" w:cs="Times New Roman"/>
              </w:rPr>
            </w:pPr>
            <w:r w:rsidRPr="003700F0">
              <w:rPr>
                <w:rFonts w:ascii="Times New Roman" w:hAnsi="Times New Roman" w:cs="Times New Roman"/>
              </w:rPr>
              <w:t>W+O:3</w:t>
            </w:r>
          </w:p>
          <w:p w14:paraId="3AF5648F" w14:textId="6C285F6E" w:rsidR="00BD4749" w:rsidRPr="00205EE1" w:rsidRDefault="00BD4749" w:rsidP="003700F0">
            <w:pPr>
              <w:rPr>
                <w:rFonts w:ascii="Times New Roman" w:hAnsi="Times New Roman" w:cs="Times New Roman"/>
              </w:rPr>
            </w:pPr>
            <w:r w:rsidRPr="003700F0">
              <w:rPr>
                <w:rFonts w:ascii="Times New Roman" w:hAnsi="Times New Roman" w:cs="Times New Roman"/>
              </w:rPr>
              <w:t>Łącznie: 62</w:t>
            </w:r>
          </w:p>
        </w:tc>
        <w:tc>
          <w:tcPr>
            <w:tcW w:w="1863" w:type="dxa"/>
            <w:shd w:val="clear" w:color="auto" w:fill="EDEDED" w:themeFill="accent3" w:themeFillTint="33"/>
          </w:tcPr>
          <w:p w14:paraId="0BAFE26C" w14:textId="77777777" w:rsidR="00BD4749" w:rsidRPr="003700F0" w:rsidRDefault="00BD4749" w:rsidP="003700F0">
            <w:pPr>
              <w:rPr>
                <w:rFonts w:ascii="Times New Roman" w:hAnsi="Times New Roman" w:cs="Times New Roman"/>
              </w:rPr>
            </w:pPr>
            <w:r w:rsidRPr="003700F0">
              <w:rPr>
                <w:rFonts w:ascii="Times New Roman" w:hAnsi="Times New Roman" w:cs="Times New Roman"/>
              </w:rPr>
              <w:t>W:45</w:t>
            </w:r>
          </w:p>
          <w:p w14:paraId="758E083F" w14:textId="77777777" w:rsidR="00BD4749" w:rsidRPr="003700F0" w:rsidRDefault="00BD4749" w:rsidP="003700F0">
            <w:pPr>
              <w:rPr>
                <w:rFonts w:ascii="Times New Roman" w:hAnsi="Times New Roman" w:cs="Times New Roman"/>
              </w:rPr>
            </w:pPr>
            <w:r w:rsidRPr="003700F0">
              <w:rPr>
                <w:rFonts w:ascii="Times New Roman" w:hAnsi="Times New Roman" w:cs="Times New Roman"/>
              </w:rPr>
              <w:t>O:14</w:t>
            </w:r>
          </w:p>
          <w:p w14:paraId="64DF4FDF" w14:textId="77777777" w:rsidR="00BD4749" w:rsidRPr="003700F0" w:rsidRDefault="00BD4749" w:rsidP="003700F0">
            <w:pPr>
              <w:rPr>
                <w:rFonts w:ascii="Times New Roman" w:hAnsi="Times New Roman" w:cs="Times New Roman"/>
              </w:rPr>
            </w:pPr>
            <w:r w:rsidRPr="003700F0">
              <w:rPr>
                <w:rFonts w:ascii="Times New Roman" w:hAnsi="Times New Roman" w:cs="Times New Roman"/>
              </w:rPr>
              <w:t>W+O:3</w:t>
            </w:r>
          </w:p>
          <w:p w14:paraId="731F87C8" w14:textId="660808EF" w:rsidR="00BD4749" w:rsidRPr="00205EE1" w:rsidRDefault="00BD4749" w:rsidP="003700F0">
            <w:pPr>
              <w:rPr>
                <w:rFonts w:ascii="Times New Roman" w:hAnsi="Times New Roman" w:cs="Times New Roman"/>
              </w:rPr>
            </w:pPr>
            <w:r w:rsidRPr="003700F0">
              <w:rPr>
                <w:rFonts w:ascii="Times New Roman" w:hAnsi="Times New Roman" w:cs="Times New Roman"/>
              </w:rPr>
              <w:t>Łącznie: 62</w:t>
            </w:r>
          </w:p>
        </w:tc>
      </w:tr>
      <w:tr w:rsidR="00BD4749" w:rsidRPr="00205EE1" w14:paraId="31C94299" w14:textId="77777777" w:rsidTr="00DC6CF0">
        <w:trPr>
          <w:trHeight w:val="510"/>
          <w:jc w:val="center"/>
        </w:trPr>
        <w:tc>
          <w:tcPr>
            <w:tcW w:w="2382" w:type="dxa"/>
            <w:vMerge/>
            <w:shd w:val="clear" w:color="auto" w:fill="EDEDED" w:themeFill="accent3" w:themeFillTint="33"/>
            <w:hideMark/>
          </w:tcPr>
          <w:p w14:paraId="366A5047" w14:textId="77777777" w:rsidR="00BD4749" w:rsidRPr="00205EE1" w:rsidRDefault="00BD4749" w:rsidP="003700F0">
            <w:pPr>
              <w:rPr>
                <w:rFonts w:ascii="Times New Roman" w:hAnsi="Times New Roman" w:cs="Times New Roman"/>
                <w:b/>
                <w:bCs/>
              </w:rPr>
            </w:pPr>
          </w:p>
        </w:tc>
        <w:tc>
          <w:tcPr>
            <w:tcW w:w="2734" w:type="dxa"/>
            <w:shd w:val="clear" w:color="auto" w:fill="EDEDED" w:themeFill="accent3" w:themeFillTint="33"/>
            <w:hideMark/>
          </w:tcPr>
          <w:p w14:paraId="27968EFC"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Ilość punktów oświetlenia ulicznego</w:t>
            </w:r>
          </w:p>
        </w:tc>
        <w:tc>
          <w:tcPr>
            <w:tcW w:w="2094" w:type="dxa"/>
            <w:shd w:val="clear" w:color="auto" w:fill="EDEDED" w:themeFill="accent3" w:themeFillTint="33"/>
          </w:tcPr>
          <w:p w14:paraId="55F80F32"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2627</w:t>
            </w:r>
          </w:p>
        </w:tc>
        <w:tc>
          <w:tcPr>
            <w:tcW w:w="1863" w:type="dxa"/>
            <w:shd w:val="clear" w:color="auto" w:fill="EDEDED" w:themeFill="accent3" w:themeFillTint="33"/>
          </w:tcPr>
          <w:p w14:paraId="286BCD1A"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2720</w:t>
            </w:r>
          </w:p>
        </w:tc>
      </w:tr>
      <w:tr w:rsidR="00BD4749" w:rsidRPr="00205EE1" w14:paraId="29A06A65" w14:textId="77777777" w:rsidTr="00DC6CF0">
        <w:trPr>
          <w:trHeight w:val="255"/>
          <w:jc w:val="center"/>
        </w:trPr>
        <w:tc>
          <w:tcPr>
            <w:tcW w:w="2382" w:type="dxa"/>
            <w:vMerge/>
            <w:shd w:val="clear" w:color="auto" w:fill="EDEDED" w:themeFill="accent3" w:themeFillTint="33"/>
            <w:hideMark/>
          </w:tcPr>
          <w:p w14:paraId="110CC04D" w14:textId="77777777" w:rsidR="00BD4749" w:rsidRPr="00205EE1" w:rsidRDefault="00BD4749" w:rsidP="003700F0">
            <w:pPr>
              <w:rPr>
                <w:rFonts w:ascii="Times New Roman" w:hAnsi="Times New Roman" w:cs="Times New Roman"/>
                <w:b/>
                <w:bCs/>
              </w:rPr>
            </w:pPr>
          </w:p>
        </w:tc>
        <w:tc>
          <w:tcPr>
            <w:tcW w:w="2734" w:type="dxa"/>
            <w:shd w:val="clear" w:color="auto" w:fill="EDEDED" w:themeFill="accent3" w:themeFillTint="33"/>
            <w:hideMark/>
          </w:tcPr>
          <w:p w14:paraId="3139FFD9"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Powierzchnia miasta objęta strefą uspokojonego ruchu</w:t>
            </w:r>
          </w:p>
        </w:tc>
        <w:tc>
          <w:tcPr>
            <w:tcW w:w="2094" w:type="dxa"/>
            <w:shd w:val="clear" w:color="auto" w:fill="EDEDED" w:themeFill="accent3" w:themeFillTint="33"/>
          </w:tcPr>
          <w:p w14:paraId="1918F250" w14:textId="4137EDA0" w:rsidR="00BD4749" w:rsidRPr="00205EE1" w:rsidRDefault="00BD4749" w:rsidP="003700F0">
            <w:pPr>
              <w:rPr>
                <w:rFonts w:ascii="Times New Roman" w:hAnsi="Times New Roman" w:cs="Times New Roman"/>
              </w:rPr>
            </w:pPr>
            <w:r>
              <w:rPr>
                <w:rFonts w:ascii="Times New Roman" w:hAnsi="Times New Roman" w:cs="Times New Roman"/>
              </w:rPr>
              <w:t>108,32 ha</w:t>
            </w:r>
          </w:p>
        </w:tc>
        <w:tc>
          <w:tcPr>
            <w:tcW w:w="1863" w:type="dxa"/>
            <w:shd w:val="clear" w:color="auto" w:fill="EDEDED" w:themeFill="accent3" w:themeFillTint="33"/>
          </w:tcPr>
          <w:p w14:paraId="6D14AFAA" w14:textId="7FF09B2B" w:rsidR="00BD4749" w:rsidRPr="00205EE1" w:rsidRDefault="00BD4749" w:rsidP="003700F0">
            <w:pPr>
              <w:rPr>
                <w:rFonts w:ascii="Times New Roman" w:hAnsi="Times New Roman" w:cs="Times New Roman"/>
              </w:rPr>
            </w:pPr>
            <w:r>
              <w:rPr>
                <w:rFonts w:ascii="Times New Roman" w:hAnsi="Times New Roman" w:cs="Times New Roman"/>
              </w:rPr>
              <w:t>108,32 ha</w:t>
            </w:r>
          </w:p>
        </w:tc>
      </w:tr>
      <w:tr w:rsidR="00BD4749" w:rsidRPr="00205EE1" w14:paraId="64E18345" w14:textId="77777777" w:rsidTr="00DC6CF0">
        <w:trPr>
          <w:trHeight w:val="510"/>
          <w:jc w:val="center"/>
        </w:trPr>
        <w:tc>
          <w:tcPr>
            <w:tcW w:w="2382" w:type="dxa"/>
            <w:shd w:val="clear" w:color="auto" w:fill="E2EFD9" w:themeFill="accent6" w:themeFillTint="33"/>
          </w:tcPr>
          <w:p w14:paraId="727CF81F"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Zwiększenie liczby podmiotów prowadzących działalność gospodarczą na terenie Redy</w:t>
            </w:r>
          </w:p>
        </w:tc>
        <w:tc>
          <w:tcPr>
            <w:tcW w:w="2734" w:type="dxa"/>
            <w:shd w:val="clear" w:color="auto" w:fill="E2EFD9" w:themeFill="accent6" w:themeFillTint="33"/>
          </w:tcPr>
          <w:p w14:paraId="3F47B72C"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Powierzchnia wyznaczonych terenów inwestycyjnych w miejscowych planach zagospodarowania przestrzennego</w:t>
            </w:r>
          </w:p>
          <w:p w14:paraId="3D4ADAD7" w14:textId="77777777" w:rsidR="00BD4749" w:rsidRPr="00205EE1" w:rsidRDefault="00BD4749" w:rsidP="003700F0">
            <w:pPr>
              <w:rPr>
                <w:rFonts w:ascii="Times New Roman" w:hAnsi="Times New Roman" w:cs="Times New Roman"/>
              </w:rPr>
            </w:pPr>
          </w:p>
        </w:tc>
        <w:tc>
          <w:tcPr>
            <w:tcW w:w="2094" w:type="dxa"/>
            <w:shd w:val="clear" w:color="auto" w:fill="E2EFD9" w:themeFill="accent6" w:themeFillTint="33"/>
          </w:tcPr>
          <w:p w14:paraId="7BBA4B5C"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445,6 ha</w:t>
            </w:r>
          </w:p>
        </w:tc>
        <w:tc>
          <w:tcPr>
            <w:tcW w:w="1863" w:type="dxa"/>
            <w:shd w:val="clear" w:color="auto" w:fill="E2EFD9" w:themeFill="accent6" w:themeFillTint="33"/>
          </w:tcPr>
          <w:p w14:paraId="34E9FFC9"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452,3 ha</w:t>
            </w:r>
          </w:p>
        </w:tc>
      </w:tr>
      <w:tr w:rsidR="00BD4749" w:rsidRPr="00205EE1" w14:paraId="1C5EF1D5" w14:textId="77777777" w:rsidTr="00DC6CF0">
        <w:trPr>
          <w:trHeight w:val="510"/>
          <w:jc w:val="center"/>
        </w:trPr>
        <w:tc>
          <w:tcPr>
            <w:tcW w:w="2382" w:type="dxa"/>
            <w:vMerge w:val="restart"/>
            <w:shd w:val="clear" w:color="auto" w:fill="E7E6E6" w:themeFill="background2"/>
          </w:tcPr>
          <w:p w14:paraId="3A75D8B1"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Wzrost poziomu edukacji i kompetencji zawodowych mieszkańców Redy</w:t>
            </w:r>
          </w:p>
        </w:tc>
        <w:tc>
          <w:tcPr>
            <w:tcW w:w="2734" w:type="dxa"/>
            <w:shd w:val="clear" w:color="auto" w:fill="E7E6E6" w:themeFill="background2"/>
          </w:tcPr>
          <w:p w14:paraId="5606C3FC" w14:textId="6B980C9B" w:rsidR="00BD4749" w:rsidRPr="00205EE1" w:rsidRDefault="00BD4749" w:rsidP="003700F0">
            <w:pPr>
              <w:rPr>
                <w:rFonts w:ascii="Times New Roman" w:hAnsi="Times New Roman" w:cs="Times New Roman"/>
              </w:rPr>
            </w:pPr>
            <w:r w:rsidRPr="00205EE1">
              <w:rPr>
                <w:rFonts w:ascii="Times New Roman" w:hAnsi="Times New Roman" w:cs="Times New Roman"/>
              </w:rPr>
              <w:t>Ilość</w:t>
            </w:r>
            <w:r>
              <w:rPr>
                <w:rFonts w:ascii="Times New Roman" w:hAnsi="Times New Roman" w:cs="Times New Roman"/>
              </w:rPr>
              <w:t xml:space="preserve"> zakończonych projektów/inwestycji mających na celu</w:t>
            </w:r>
            <w:r w:rsidRPr="00205EE1">
              <w:rPr>
                <w:rFonts w:ascii="Times New Roman" w:hAnsi="Times New Roman" w:cs="Times New Roman"/>
              </w:rPr>
              <w:t xml:space="preserve"> budow</w:t>
            </w:r>
            <w:r>
              <w:rPr>
                <w:rFonts w:ascii="Times New Roman" w:hAnsi="Times New Roman" w:cs="Times New Roman"/>
              </w:rPr>
              <w:t>ę</w:t>
            </w:r>
            <w:r w:rsidRPr="00205EE1">
              <w:rPr>
                <w:rFonts w:ascii="Times New Roman" w:hAnsi="Times New Roman" w:cs="Times New Roman"/>
              </w:rPr>
              <w:t>, moderniz</w:t>
            </w:r>
            <w:r>
              <w:rPr>
                <w:rFonts w:ascii="Times New Roman" w:hAnsi="Times New Roman" w:cs="Times New Roman"/>
              </w:rPr>
              <w:t>ację</w:t>
            </w:r>
            <w:r w:rsidRPr="00205EE1">
              <w:rPr>
                <w:rFonts w:ascii="Times New Roman" w:hAnsi="Times New Roman" w:cs="Times New Roman"/>
              </w:rPr>
              <w:t>, rozbudow</w:t>
            </w:r>
            <w:r>
              <w:rPr>
                <w:rFonts w:ascii="Times New Roman" w:hAnsi="Times New Roman" w:cs="Times New Roman"/>
              </w:rPr>
              <w:t>ę</w:t>
            </w:r>
            <w:r w:rsidRPr="00205EE1">
              <w:rPr>
                <w:rFonts w:ascii="Times New Roman" w:hAnsi="Times New Roman" w:cs="Times New Roman"/>
              </w:rPr>
              <w:t xml:space="preserve"> lub doposaż</w:t>
            </w:r>
            <w:r>
              <w:rPr>
                <w:rFonts w:ascii="Times New Roman" w:hAnsi="Times New Roman" w:cs="Times New Roman"/>
              </w:rPr>
              <w:t>enie</w:t>
            </w:r>
            <w:r w:rsidRPr="00205EE1">
              <w:rPr>
                <w:rFonts w:ascii="Times New Roman" w:hAnsi="Times New Roman" w:cs="Times New Roman"/>
              </w:rPr>
              <w:t xml:space="preserve"> publicznych placówek oświatowych</w:t>
            </w:r>
          </w:p>
        </w:tc>
        <w:tc>
          <w:tcPr>
            <w:tcW w:w="2094" w:type="dxa"/>
            <w:shd w:val="clear" w:color="auto" w:fill="E7E6E6" w:themeFill="background2"/>
          </w:tcPr>
          <w:p w14:paraId="4BD46645" w14:textId="77777777" w:rsidR="00BD4749" w:rsidRDefault="00BD4749" w:rsidP="003700F0">
            <w:pPr>
              <w:rPr>
                <w:rFonts w:ascii="Times New Roman" w:hAnsi="Times New Roman" w:cs="Times New Roman"/>
              </w:rPr>
            </w:pPr>
            <w:r>
              <w:rPr>
                <w:rFonts w:ascii="Times New Roman" w:hAnsi="Times New Roman" w:cs="Times New Roman"/>
              </w:rPr>
              <w:t>2</w:t>
            </w:r>
          </w:p>
          <w:p w14:paraId="5C99718A" w14:textId="224D40C4" w:rsidR="00BD4749" w:rsidRPr="00205EE1" w:rsidRDefault="00BD4749" w:rsidP="003700F0">
            <w:pPr>
              <w:rPr>
                <w:rFonts w:ascii="Times New Roman" w:hAnsi="Times New Roman" w:cs="Times New Roman"/>
              </w:rPr>
            </w:pPr>
            <w:r>
              <w:rPr>
                <w:rFonts w:ascii="Times New Roman" w:hAnsi="Times New Roman" w:cs="Times New Roman"/>
              </w:rPr>
              <w:t>( SP6 i ZSP nr 1)</w:t>
            </w:r>
          </w:p>
        </w:tc>
        <w:tc>
          <w:tcPr>
            <w:tcW w:w="1863" w:type="dxa"/>
            <w:shd w:val="clear" w:color="auto" w:fill="E7E6E6" w:themeFill="background2"/>
          </w:tcPr>
          <w:p w14:paraId="262A9490" w14:textId="77777777" w:rsidR="00BD4749" w:rsidRDefault="00BD4749" w:rsidP="003700F0">
            <w:pPr>
              <w:rPr>
                <w:rFonts w:ascii="Times New Roman" w:hAnsi="Times New Roman" w:cs="Times New Roman"/>
              </w:rPr>
            </w:pPr>
            <w:r>
              <w:rPr>
                <w:rFonts w:ascii="Times New Roman" w:hAnsi="Times New Roman" w:cs="Times New Roman"/>
              </w:rPr>
              <w:t xml:space="preserve">2 </w:t>
            </w:r>
          </w:p>
          <w:p w14:paraId="05A5908E" w14:textId="5BFBD110" w:rsidR="00BD4749" w:rsidRPr="00205EE1" w:rsidRDefault="00BD4749" w:rsidP="003700F0">
            <w:pPr>
              <w:rPr>
                <w:rFonts w:ascii="Times New Roman" w:hAnsi="Times New Roman" w:cs="Times New Roman"/>
              </w:rPr>
            </w:pPr>
            <w:r>
              <w:rPr>
                <w:rFonts w:ascii="Times New Roman" w:hAnsi="Times New Roman" w:cs="Times New Roman"/>
              </w:rPr>
              <w:t>(projekt „Przedszkolaki z Perspektywą” i ZSP nr 2)</w:t>
            </w:r>
          </w:p>
        </w:tc>
      </w:tr>
      <w:tr w:rsidR="00BD4749" w:rsidRPr="00205EE1" w14:paraId="6D1FC017" w14:textId="77777777" w:rsidTr="00DC6CF0">
        <w:trPr>
          <w:trHeight w:val="510"/>
          <w:jc w:val="center"/>
        </w:trPr>
        <w:tc>
          <w:tcPr>
            <w:tcW w:w="2382" w:type="dxa"/>
            <w:vMerge/>
            <w:shd w:val="clear" w:color="auto" w:fill="E7E6E6" w:themeFill="background2"/>
          </w:tcPr>
          <w:p w14:paraId="01703081" w14:textId="77777777" w:rsidR="00BD4749" w:rsidRPr="00205EE1" w:rsidRDefault="00BD4749" w:rsidP="003700F0">
            <w:pPr>
              <w:rPr>
                <w:rFonts w:ascii="Times New Roman" w:hAnsi="Times New Roman" w:cs="Times New Roman"/>
                <w:b/>
                <w:bCs/>
              </w:rPr>
            </w:pPr>
          </w:p>
        </w:tc>
        <w:tc>
          <w:tcPr>
            <w:tcW w:w="2734" w:type="dxa"/>
            <w:shd w:val="clear" w:color="auto" w:fill="E7E6E6" w:themeFill="background2"/>
          </w:tcPr>
          <w:p w14:paraId="48017A36" w14:textId="77777777" w:rsidR="00BD4749" w:rsidRPr="00205EE1" w:rsidRDefault="00BD4749" w:rsidP="003700F0">
            <w:pPr>
              <w:rPr>
                <w:rFonts w:ascii="Times New Roman" w:hAnsi="Times New Roman" w:cs="Times New Roman"/>
              </w:rPr>
            </w:pPr>
            <w:bookmarkStart w:id="145" w:name="_Hlk134522909"/>
            <w:r w:rsidRPr="00205EE1">
              <w:rPr>
                <w:rFonts w:ascii="Times New Roman" w:hAnsi="Times New Roman" w:cs="Times New Roman"/>
              </w:rPr>
              <w:t>Liczba zarejestrowanych osób bezrobotnych</w:t>
            </w:r>
            <w:bookmarkEnd w:id="145"/>
          </w:p>
        </w:tc>
        <w:tc>
          <w:tcPr>
            <w:tcW w:w="2094" w:type="dxa"/>
            <w:shd w:val="clear" w:color="auto" w:fill="E7E6E6" w:themeFill="background2"/>
          </w:tcPr>
          <w:p w14:paraId="7BBA500B"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510</w:t>
            </w:r>
          </w:p>
        </w:tc>
        <w:tc>
          <w:tcPr>
            <w:tcW w:w="1863" w:type="dxa"/>
            <w:shd w:val="clear" w:color="auto" w:fill="E7E6E6" w:themeFill="background2"/>
          </w:tcPr>
          <w:p w14:paraId="359DA6EA"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403</w:t>
            </w:r>
          </w:p>
        </w:tc>
      </w:tr>
      <w:tr w:rsidR="00BD4749" w:rsidRPr="00205EE1" w14:paraId="38729E0D" w14:textId="77777777" w:rsidTr="00DC6CF0">
        <w:trPr>
          <w:trHeight w:val="510"/>
          <w:jc w:val="center"/>
        </w:trPr>
        <w:tc>
          <w:tcPr>
            <w:tcW w:w="2382" w:type="dxa"/>
            <w:vMerge/>
            <w:shd w:val="clear" w:color="auto" w:fill="E7E6E6" w:themeFill="background2"/>
          </w:tcPr>
          <w:p w14:paraId="76192345" w14:textId="77777777" w:rsidR="00BD4749" w:rsidRPr="00205EE1" w:rsidRDefault="00BD4749" w:rsidP="003700F0">
            <w:pPr>
              <w:rPr>
                <w:rFonts w:ascii="Times New Roman" w:hAnsi="Times New Roman" w:cs="Times New Roman"/>
                <w:b/>
                <w:bCs/>
              </w:rPr>
            </w:pPr>
          </w:p>
        </w:tc>
        <w:tc>
          <w:tcPr>
            <w:tcW w:w="2734" w:type="dxa"/>
            <w:shd w:val="clear" w:color="auto" w:fill="E7E6E6" w:themeFill="background2"/>
          </w:tcPr>
          <w:p w14:paraId="3D6B0414" w14:textId="77777777" w:rsidR="00BD4749" w:rsidRPr="00205EE1" w:rsidRDefault="00BD4749" w:rsidP="003700F0">
            <w:pPr>
              <w:rPr>
                <w:rFonts w:ascii="Times New Roman" w:hAnsi="Times New Roman" w:cs="Times New Roman"/>
              </w:rPr>
            </w:pPr>
            <w:bookmarkStart w:id="146" w:name="_Hlk134522923"/>
            <w:r w:rsidRPr="00205EE1">
              <w:rPr>
                <w:rFonts w:ascii="Times New Roman" w:hAnsi="Times New Roman" w:cs="Times New Roman"/>
              </w:rPr>
              <w:t xml:space="preserve">Liczba mieszkańców Redy korzystających z programów aktywizacji zawodowej </w:t>
            </w:r>
            <w:bookmarkEnd w:id="146"/>
          </w:p>
        </w:tc>
        <w:tc>
          <w:tcPr>
            <w:tcW w:w="2094" w:type="dxa"/>
            <w:shd w:val="clear" w:color="auto" w:fill="E7E6E6" w:themeFill="background2"/>
          </w:tcPr>
          <w:p w14:paraId="4D885067"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73</w:t>
            </w:r>
          </w:p>
        </w:tc>
        <w:tc>
          <w:tcPr>
            <w:tcW w:w="1863" w:type="dxa"/>
            <w:shd w:val="clear" w:color="auto" w:fill="E7E6E6" w:themeFill="background2"/>
          </w:tcPr>
          <w:p w14:paraId="018150CB"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93</w:t>
            </w:r>
          </w:p>
        </w:tc>
      </w:tr>
      <w:tr w:rsidR="00BD4749" w:rsidRPr="00205EE1" w14:paraId="6A4EF83E" w14:textId="77777777" w:rsidTr="00DC6CF0">
        <w:trPr>
          <w:trHeight w:val="510"/>
          <w:jc w:val="center"/>
        </w:trPr>
        <w:tc>
          <w:tcPr>
            <w:tcW w:w="2382" w:type="dxa"/>
            <w:vMerge/>
            <w:shd w:val="clear" w:color="auto" w:fill="E7E6E6" w:themeFill="background2"/>
          </w:tcPr>
          <w:p w14:paraId="20262E71" w14:textId="77777777" w:rsidR="00BD4749" w:rsidRPr="00205EE1" w:rsidRDefault="00BD4749" w:rsidP="003700F0">
            <w:pPr>
              <w:rPr>
                <w:rFonts w:ascii="Times New Roman" w:hAnsi="Times New Roman" w:cs="Times New Roman"/>
                <w:b/>
                <w:bCs/>
              </w:rPr>
            </w:pPr>
          </w:p>
        </w:tc>
        <w:tc>
          <w:tcPr>
            <w:tcW w:w="2734" w:type="dxa"/>
            <w:shd w:val="clear" w:color="auto" w:fill="E7E6E6" w:themeFill="background2"/>
          </w:tcPr>
          <w:p w14:paraId="73D07718" w14:textId="77777777" w:rsidR="00BD4749" w:rsidRPr="00205EE1" w:rsidRDefault="00BD4749" w:rsidP="003700F0">
            <w:pPr>
              <w:rPr>
                <w:rFonts w:ascii="Times New Roman" w:hAnsi="Times New Roman" w:cs="Times New Roman"/>
              </w:rPr>
            </w:pPr>
            <w:bookmarkStart w:id="147" w:name="_Hlk134522939"/>
            <w:r w:rsidRPr="00205EE1">
              <w:rPr>
                <w:rFonts w:ascii="Times New Roman" w:hAnsi="Times New Roman" w:cs="Times New Roman"/>
              </w:rPr>
              <w:t>Liczba osób ponownie podejmujących zatrudnienie</w:t>
            </w:r>
            <w:bookmarkEnd w:id="147"/>
          </w:p>
        </w:tc>
        <w:tc>
          <w:tcPr>
            <w:tcW w:w="2094" w:type="dxa"/>
            <w:shd w:val="clear" w:color="auto" w:fill="E7E6E6" w:themeFill="background2"/>
          </w:tcPr>
          <w:p w14:paraId="1F75CFF4"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62 (85%)</w:t>
            </w:r>
          </w:p>
        </w:tc>
        <w:tc>
          <w:tcPr>
            <w:tcW w:w="1863" w:type="dxa"/>
            <w:shd w:val="clear" w:color="auto" w:fill="E7E6E6" w:themeFill="background2"/>
          </w:tcPr>
          <w:p w14:paraId="05B77D6A"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83 (89%)</w:t>
            </w:r>
          </w:p>
        </w:tc>
      </w:tr>
      <w:tr w:rsidR="00BD4749" w:rsidRPr="00205EE1" w14:paraId="253DA84B" w14:textId="77777777" w:rsidTr="00DC6CF0">
        <w:trPr>
          <w:trHeight w:val="510"/>
          <w:jc w:val="center"/>
        </w:trPr>
        <w:tc>
          <w:tcPr>
            <w:tcW w:w="2382" w:type="dxa"/>
            <w:vMerge w:val="restart"/>
            <w:shd w:val="clear" w:color="auto" w:fill="E2EFD9" w:themeFill="accent6" w:themeFillTint="33"/>
          </w:tcPr>
          <w:p w14:paraId="7296504A"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Rozwój społeczeństwa obywatelskiego przez wzrost znaczenia dialogu społecznego w realizacji polityki miejskiej</w:t>
            </w:r>
          </w:p>
        </w:tc>
        <w:tc>
          <w:tcPr>
            <w:tcW w:w="2734" w:type="dxa"/>
            <w:shd w:val="clear" w:color="auto" w:fill="E2EFD9" w:themeFill="accent6" w:themeFillTint="33"/>
          </w:tcPr>
          <w:p w14:paraId="0B932B0F"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Liczba przeprowadzonych konsultacji społecznych</w:t>
            </w:r>
          </w:p>
        </w:tc>
        <w:tc>
          <w:tcPr>
            <w:tcW w:w="2094" w:type="dxa"/>
            <w:shd w:val="clear" w:color="auto" w:fill="E2EFD9" w:themeFill="accent6" w:themeFillTint="33"/>
          </w:tcPr>
          <w:p w14:paraId="27E7A1D0" w14:textId="26422A7B" w:rsidR="00BD4749" w:rsidRPr="00205EE1" w:rsidRDefault="00BD4749" w:rsidP="003700F0">
            <w:pPr>
              <w:rPr>
                <w:rFonts w:ascii="Times New Roman" w:hAnsi="Times New Roman" w:cs="Times New Roman"/>
              </w:rPr>
            </w:pPr>
            <w:r>
              <w:rPr>
                <w:rFonts w:ascii="Times New Roman" w:hAnsi="Times New Roman" w:cs="Times New Roman"/>
              </w:rPr>
              <w:t>25</w:t>
            </w:r>
          </w:p>
        </w:tc>
        <w:tc>
          <w:tcPr>
            <w:tcW w:w="1863" w:type="dxa"/>
            <w:shd w:val="clear" w:color="auto" w:fill="E2EFD9" w:themeFill="accent6" w:themeFillTint="33"/>
          </w:tcPr>
          <w:p w14:paraId="7C376759" w14:textId="4EEFF8B8" w:rsidR="00BD4749" w:rsidRPr="00205EE1" w:rsidRDefault="00BD4749" w:rsidP="003700F0">
            <w:pPr>
              <w:rPr>
                <w:rFonts w:ascii="Times New Roman" w:hAnsi="Times New Roman" w:cs="Times New Roman"/>
              </w:rPr>
            </w:pPr>
            <w:r>
              <w:rPr>
                <w:rFonts w:ascii="Times New Roman" w:hAnsi="Times New Roman" w:cs="Times New Roman"/>
              </w:rPr>
              <w:t>25</w:t>
            </w:r>
          </w:p>
        </w:tc>
      </w:tr>
      <w:tr w:rsidR="00BD4749" w:rsidRPr="00205EE1" w14:paraId="1A44A540" w14:textId="77777777" w:rsidTr="00DC6CF0">
        <w:trPr>
          <w:trHeight w:val="510"/>
          <w:jc w:val="center"/>
        </w:trPr>
        <w:tc>
          <w:tcPr>
            <w:tcW w:w="2382" w:type="dxa"/>
            <w:vMerge/>
            <w:shd w:val="clear" w:color="auto" w:fill="E2EFD9" w:themeFill="accent6" w:themeFillTint="33"/>
          </w:tcPr>
          <w:p w14:paraId="496E065C" w14:textId="77777777" w:rsidR="00BD4749" w:rsidRPr="00205EE1" w:rsidRDefault="00BD4749" w:rsidP="003700F0">
            <w:pPr>
              <w:rPr>
                <w:rFonts w:ascii="Times New Roman" w:hAnsi="Times New Roman" w:cs="Times New Roman"/>
                <w:b/>
                <w:bCs/>
              </w:rPr>
            </w:pPr>
          </w:p>
        </w:tc>
        <w:tc>
          <w:tcPr>
            <w:tcW w:w="2734" w:type="dxa"/>
            <w:shd w:val="clear" w:color="auto" w:fill="E2EFD9" w:themeFill="accent6" w:themeFillTint="33"/>
          </w:tcPr>
          <w:p w14:paraId="1CF6CB58"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Liczba głosów oddanych na projekty Budżetu Obywatelskiego</w:t>
            </w:r>
          </w:p>
        </w:tc>
        <w:tc>
          <w:tcPr>
            <w:tcW w:w="2094" w:type="dxa"/>
            <w:shd w:val="clear" w:color="auto" w:fill="E2EFD9" w:themeFill="accent6" w:themeFillTint="33"/>
          </w:tcPr>
          <w:p w14:paraId="42E3B33B"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Nie głosowano</w:t>
            </w:r>
          </w:p>
        </w:tc>
        <w:tc>
          <w:tcPr>
            <w:tcW w:w="1863" w:type="dxa"/>
            <w:shd w:val="clear" w:color="auto" w:fill="E2EFD9" w:themeFill="accent6" w:themeFillTint="33"/>
          </w:tcPr>
          <w:p w14:paraId="345FA41E"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2040</w:t>
            </w:r>
          </w:p>
        </w:tc>
      </w:tr>
      <w:tr w:rsidR="00BD4749" w:rsidRPr="00205EE1" w14:paraId="127140D6" w14:textId="77777777" w:rsidTr="00DC6CF0">
        <w:trPr>
          <w:trHeight w:val="510"/>
          <w:jc w:val="center"/>
        </w:trPr>
        <w:tc>
          <w:tcPr>
            <w:tcW w:w="2382" w:type="dxa"/>
            <w:vMerge/>
            <w:shd w:val="clear" w:color="auto" w:fill="E2EFD9" w:themeFill="accent6" w:themeFillTint="33"/>
          </w:tcPr>
          <w:p w14:paraId="56843E6C" w14:textId="77777777" w:rsidR="00BD4749" w:rsidRPr="00205EE1" w:rsidRDefault="00BD4749" w:rsidP="003700F0">
            <w:pPr>
              <w:rPr>
                <w:rFonts w:ascii="Times New Roman" w:hAnsi="Times New Roman" w:cs="Times New Roman"/>
                <w:b/>
                <w:bCs/>
              </w:rPr>
            </w:pPr>
          </w:p>
        </w:tc>
        <w:tc>
          <w:tcPr>
            <w:tcW w:w="2734" w:type="dxa"/>
            <w:shd w:val="clear" w:color="auto" w:fill="E2EFD9" w:themeFill="accent6" w:themeFillTint="33"/>
          </w:tcPr>
          <w:p w14:paraId="2A5B9B97"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Liczba aktywnych wolontariuszy w potwierdzonych przez gminę działaniach we współpracy lub koordynowanych przez samorząd</w:t>
            </w:r>
          </w:p>
        </w:tc>
        <w:tc>
          <w:tcPr>
            <w:tcW w:w="2094" w:type="dxa"/>
            <w:shd w:val="clear" w:color="auto" w:fill="E2EFD9" w:themeFill="accent6" w:themeFillTint="33"/>
          </w:tcPr>
          <w:p w14:paraId="176CA7FB"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115</w:t>
            </w:r>
            <w:r w:rsidRPr="00205EE1">
              <w:rPr>
                <w:rFonts w:ascii="Times New Roman" w:hAnsi="Times New Roman" w:cs="Times New Roman"/>
              </w:rPr>
              <w:tab/>
            </w:r>
          </w:p>
        </w:tc>
        <w:tc>
          <w:tcPr>
            <w:tcW w:w="1863" w:type="dxa"/>
            <w:shd w:val="clear" w:color="auto" w:fill="E2EFD9" w:themeFill="accent6" w:themeFillTint="33"/>
          </w:tcPr>
          <w:p w14:paraId="3E74FD88"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133</w:t>
            </w:r>
          </w:p>
        </w:tc>
      </w:tr>
      <w:tr w:rsidR="00BD4749" w:rsidRPr="00205EE1" w14:paraId="2E0D7C8C" w14:textId="77777777" w:rsidTr="00DC6CF0">
        <w:trPr>
          <w:trHeight w:val="510"/>
          <w:jc w:val="center"/>
        </w:trPr>
        <w:tc>
          <w:tcPr>
            <w:tcW w:w="2382" w:type="dxa"/>
            <w:vMerge/>
            <w:shd w:val="clear" w:color="auto" w:fill="E2EFD9" w:themeFill="accent6" w:themeFillTint="33"/>
          </w:tcPr>
          <w:p w14:paraId="1DD102F9" w14:textId="77777777" w:rsidR="00BD4749" w:rsidRPr="00205EE1" w:rsidRDefault="00BD4749" w:rsidP="003700F0">
            <w:pPr>
              <w:rPr>
                <w:rFonts w:ascii="Times New Roman" w:hAnsi="Times New Roman" w:cs="Times New Roman"/>
                <w:b/>
                <w:bCs/>
              </w:rPr>
            </w:pPr>
          </w:p>
        </w:tc>
        <w:tc>
          <w:tcPr>
            <w:tcW w:w="2734" w:type="dxa"/>
            <w:shd w:val="clear" w:color="auto" w:fill="E2EFD9" w:themeFill="accent6" w:themeFillTint="33"/>
          </w:tcPr>
          <w:p w14:paraId="766BCAE4"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Liczba organizacji pozarządowych korzystających ze wsparcia samorządu (granty, dotacje)</w:t>
            </w:r>
          </w:p>
        </w:tc>
        <w:tc>
          <w:tcPr>
            <w:tcW w:w="2094" w:type="dxa"/>
            <w:shd w:val="clear" w:color="auto" w:fill="E2EFD9" w:themeFill="accent6" w:themeFillTint="33"/>
          </w:tcPr>
          <w:p w14:paraId="20539520" w14:textId="3147DBF9" w:rsidR="00BD4749" w:rsidRPr="00205EE1" w:rsidRDefault="00BD4749" w:rsidP="003700F0">
            <w:pPr>
              <w:rPr>
                <w:rFonts w:ascii="Times New Roman" w:hAnsi="Times New Roman" w:cs="Times New Roman"/>
              </w:rPr>
            </w:pPr>
            <w:r>
              <w:rPr>
                <w:rFonts w:ascii="Times New Roman" w:hAnsi="Times New Roman" w:cs="Times New Roman"/>
              </w:rPr>
              <w:t>23</w:t>
            </w:r>
          </w:p>
        </w:tc>
        <w:tc>
          <w:tcPr>
            <w:tcW w:w="1863" w:type="dxa"/>
            <w:shd w:val="clear" w:color="auto" w:fill="E2EFD9" w:themeFill="accent6" w:themeFillTint="33"/>
          </w:tcPr>
          <w:p w14:paraId="418CAFB0" w14:textId="0EEA09D7" w:rsidR="00BD4749" w:rsidRPr="00205EE1" w:rsidRDefault="00BD4749" w:rsidP="003700F0">
            <w:pPr>
              <w:rPr>
                <w:rFonts w:ascii="Times New Roman" w:hAnsi="Times New Roman" w:cs="Times New Roman"/>
              </w:rPr>
            </w:pPr>
            <w:r>
              <w:rPr>
                <w:rFonts w:ascii="Times New Roman" w:hAnsi="Times New Roman" w:cs="Times New Roman"/>
              </w:rPr>
              <w:t>28</w:t>
            </w:r>
          </w:p>
        </w:tc>
      </w:tr>
      <w:tr w:rsidR="00BD4749" w:rsidRPr="00205EE1" w14:paraId="69161AB9" w14:textId="77777777" w:rsidTr="00DC6CF0">
        <w:trPr>
          <w:trHeight w:val="510"/>
          <w:jc w:val="center"/>
        </w:trPr>
        <w:tc>
          <w:tcPr>
            <w:tcW w:w="2382" w:type="dxa"/>
            <w:vMerge w:val="restart"/>
            <w:shd w:val="clear" w:color="auto" w:fill="E2EFD9" w:themeFill="accent6" w:themeFillTint="33"/>
          </w:tcPr>
          <w:p w14:paraId="566FD648"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Rozwój usług społecznych, profilaktycznych i zdrowotnych</w:t>
            </w:r>
          </w:p>
        </w:tc>
        <w:tc>
          <w:tcPr>
            <w:tcW w:w="2734" w:type="dxa"/>
            <w:shd w:val="clear" w:color="auto" w:fill="E2EFD9" w:themeFill="accent6" w:themeFillTint="33"/>
          </w:tcPr>
          <w:p w14:paraId="1B7C76AE" w14:textId="43171F8C" w:rsidR="00BD4749" w:rsidRPr="00205EE1" w:rsidRDefault="00BD4749" w:rsidP="003700F0">
            <w:pPr>
              <w:rPr>
                <w:rFonts w:ascii="Times New Roman" w:hAnsi="Times New Roman" w:cs="Times New Roman"/>
              </w:rPr>
            </w:pPr>
            <w:r w:rsidRPr="00205EE1">
              <w:rPr>
                <w:rFonts w:ascii="Times New Roman" w:hAnsi="Times New Roman" w:cs="Times New Roman"/>
              </w:rPr>
              <w:t xml:space="preserve">Ilość beneficjentów gminnych, bezpłatnych programów </w:t>
            </w:r>
            <w:r>
              <w:rPr>
                <w:rFonts w:ascii="Times New Roman" w:hAnsi="Times New Roman" w:cs="Times New Roman"/>
              </w:rPr>
              <w:t>zdrowotnych</w:t>
            </w:r>
          </w:p>
        </w:tc>
        <w:tc>
          <w:tcPr>
            <w:tcW w:w="2094" w:type="dxa"/>
            <w:shd w:val="clear" w:color="auto" w:fill="E2EFD9" w:themeFill="accent6" w:themeFillTint="33"/>
          </w:tcPr>
          <w:p w14:paraId="10E1A19E" w14:textId="5BE1C89C" w:rsidR="00BD4749" w:rsidRPr="00205EE1" w:rsidRDefault="00BD4749" w:rsidP="003700F0">
            <w:pPr>
              <w:rPr>
                <w:rFonts w:ascii="Times New Roman" w:hAnsi="Times New Roman" w:cs="Times New Roman"/>
              </w:rPr>
            </w:pPr>
            <w:r>
              <w:rPr>
                <w:rFonts w:ascii="Times New Roman" w:hAnsi="Times New Roman" w:cs="Times New Roman"/>
              </w:rPr>
              <w:t>56</w:t>
            </w:r>
          </w:p>
        </w:tc>
        <w:tc>
          <w:tcPr>
            <w:tcW w:w="1863" w:type="dxa"/>
            <w:shd w:val="clear" w:color="auto" w:fill="E2EFD9" w:themeFill="accent6" w:themeFillTint="33"/>
          </w:tcPr>
          <w:p w14:paraId="3B01EAEA" w14:textId="0745BB22" w:rsidR="00BD4749" w:rsidRPr="00205EE1" w:rsidRDefault="00BD4749" w:rsidP="003700F0">
            <w:pPr>
              <w:rPr>
                <w:rFonts w:ascii="Times New Roman" w:hAnsi="Times New Roman" w:cs="Times New Roman"/>
              </w:rPr>
            </w:pPr>
            <w:r>
              <w:rPr>
                <w:rFonts w:ascii="Times New Roman" w:hAnsi="Times New Roman" w:cs="Times New Roman"/>
              </w:rPr>
              <w:t>109</w:t>
            </w:r>
          </w:p>
        </w:tc>
      </w:tr>
      <w:tr w:rsidR="00BD4749" w:rsidRPr="00205EE1" w14:paraId="6F707F1E" w14:textId="77777777" w:rsidTr="00DC6CF0">
        <w:trPr>
          <w:trHeight w:val="510"/>
          <w:jc w:val="center"/>
        </w:trPr>
        <w:tc>
          <w:tcPr>
            <w:tcW w:w="2382" w:type="dxa"/>
            <w:vMerge/>
            <w:shd w:val="clear" w:color="auto" w:fill="E2EFD9" w:themeFill="accent6" w:themeFillTint="33"/>
          </w:tcPr>
          <w:p w14:paraId="100C1442" w14:textId="77777777" w:rsidR="00BD4749" w:rsidRPr="00205EE1" w:rsidRDefault="00BD4749" w:rsidP="003700F0">
            <w:pPr>
              <w:rPr>
                <w:rFonts w:ascii="Times New Roman" w:hAnsi="Times New Roman" w:cs="Times New Roman"/>
                <w:b/>
                <w:bCs/>
              </w:rPr>
            </w:pPr>
          </w:p>
        </w:tc>
        <w:tc>
          <w:tcPr>
            <w:tcW w:w="2734" w:type="dxa"/>
            <w:shd w:val="clear" w:color="auto" w:fill="E2EFD9" w:themeFill="accent6" w:themeFillTint="33"/>
          </w:tcPr>
          <w:p w14:paraId="3A71F4C7" w14:textId="43670214" w:rsidR="00BD4749" w:rsidRPr="00205EE1" w:rsidRDefault="00BD4749" w:rsidP="003700F0">
            <w:pPr>
              <w:rPr>
                <w:rFonts w:ascii="Times New Roman" w:hAnsi="Times New Roman" w:cs="Times New Roman"/>
              </w:rPr>
            </w:pPr>
            <w:r w:rsidRPr="00205EE1">
              <w:rPr>
                <w:rFonts w:ascii="Times New Roman" w:hAnsi="Times New Roman" w:cs="Times New Roman"/>
              </w:rPr>
              <w:t>Ilość umów zawartych przez gminę z  organizacjami pozarządowymi dot. wykonania zadań publicznych w miejskim programie grantowym</w:t>
            </w:r>
          </w:p>
        </w:tc>
        <w:tc>
          <w:tcPr>
            <w:tcW w:w="2094" w:type="dxa"/>
            <w:shd w:val="clear" w:color="auto" w:fill="E2EFD9" w:themeFill="accent6" w:themeFillTint="33"/>
          </w:tcPr>
          <w:p w14:paraId="40C8571A" w14:textId="7E7EA97C" w:rsidR="00BD4749" w:rsidRPr="00205EE1" w:rsidRDefault="00BD4749" w:rsidP="003700F0">
            <w:pPr>
              <w:rPr>
                <w:rFonts w:ascii="Times New Roman" w:hAnsi="Times New Roman" w:cs="Times New Roman"/>
              </w:rPr>
            </w:pPr>
            <w:r>
              <w:rPr>
                <w:rFonts w:ascii="Times New Roman" w:hAnsi="Times New Roman" w:cs="Times New Roman"/>
              </w:rPr>
              <w:t>20</w:t>
            </w:r>
          </w:p>
        </w:tc>
        <w:tc>
          <w:tcPr>
            <w:tcW w:w="1863" w:type="dxa"/>
            <w:shd w:val="clear" w:color="auto" w:fill="E2EFD9" w:themeFill="accent6" w:themeFillTint="33"/>
          </w:tcPr>
          <w:p w14:paraId="60C24DFF" w14:textId="6A30FF10" w:rsidR="00BD4749" w:rsidRPr="00205EE1" w:rsidRDefault="00BD4749" w:rsidP="003700F0">
            <w:pPr>
              <w:rPr>
                <w:rFonts w:ascii="Times New Roman" w:hAnsi="Times New Roman" w:cs="Times New Roman"/>
              </w:rPr>
            </w:pPr>
            <w:r>
              <w:rPr>
                <w:rFonts w:ascii="Times New Roman" w:hAnsi="Times New Roman" w:cs="Times New Roman"/>
              </w:rPr>
              <w:t>26</w:t>
            </w:r>
          </w:p>
        </w:tc>
      </w:tr>
      <w:tr w:rsidR="00BD4749" w:rsidRPr="00205EE1" w14:paraId="6350ED7D" w14:textId="77777777" w:rsidTr="00DC6CF0">
        <w:trPr>
          <w:trHeight w:val="510"/>
          <w:jc w:val="center"/>
        </w:trPr>
        <w:tc>
          <w:tcPr>
            <w:tcW w:w="2382" w:type="dxa"/>
            <w:shd w:val="clear" w:color="auto" w:fill="EDEDED" w:themeFill="accent3" w:themeFillTint="33"/>
          </w:tcPr>
          <w:p w14:paraId="49C9A5C6"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Wzrost poczucia bezpieczeństwa mieszkańców</w:t>
            </w:r>
          </w:p>
        </w:tc>
        <w:tc>
          <w:tcPr>
            <w:tcW w:w="2734" w:type="dxa"/>
            <w:shd w:val="clear" w:color="auto" w:fill="EDEDED" w:themeFill="accent3" w:themeFillTint="33"/>
          </w:tcPr>
          <w:p w14:paraId="57E96AC7"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Liczba stwierdzonych przestępstw (wg danych Policji)</w:t>
            </w:r>
          </w:p>
        </w:tc>
        <w:tc>
          <w:tcPr>
            <w:tcW w:w="2094" w:type="dxa"/>
            <w:shd w:val="clear" w:color="auto" w:fill="EDEDED" w:themeFill="accent3" w:themeFillTint="33"/>
          </w:tcPr>
          <w:p w14:paraId="30B249EF"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449</w:t>
            </w:r>
          </w:p>
        </w:tc>
        <w:tc>
          <w:tcPr>
            <w:tcW w:w="1863" w:type="dxa"/>
            <w:shd w:val="clear" w:color="auto" w:fill="EDEDED" w:themeFill="accent3" w:themeFillTint="33"/>
          </w:tcPr>
          <w:p w14:paraId="42CB100B" w14:textId="77777777" w:rsidR="00BD4749" w:rsidRPr="00205EE1" w:rsidRDefault="00BD4749" w:rsidP="003700F0">
            <w:pPr>
              <w:rPr>
                <w:rFonts w:ascii="Times New Roman" w:hAnsi="Times New Roman" w:cs="Times New Roman"/>
              </w:rPr>
            </w:pPr>
            <w:r w:rsidRPr="00205EE1">
              <w:rPr>
                <w:rFonts w:ascii="Times New Roman" w:hAnsi="Times New Roman" w:cs="Times New Roman"/>
              </w:rPr>
              <w:t>410</w:t>
            </w:r>
          </w:p>
        </w:tc>
      </w:tr>
      <w:tr w:rsidR="00BD4749" w:rsidRPr="00205EE1" w14:paraId="51E4A5F0" w14:textId="77777777" w:rsidTr="00DC6CF0">
        <w:trPr>
          <w:trHeight w:val="510"/>
          <w:jc w:val="center"/>
        </w:trPr>
        <w:tc>
          <w:tcPr>
            <w:tcW w:w="2382" w:type="dxa"/>
            <w:vMerge w:val="restart"/>
            <w:shd w:val="clear" w:color="auto" w:fill="E2EFD9" w:themeFill="accent6" w:themeFillTint="33"/>
          </w:tcPr>
          <w:p w14:paraId="32B3C45B"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Aktywizacja i przeciwdziałanie wykluczeniu mieszkańców Redy</w:t>
            </w:r>
          </w:p>
        </w:tc>
        <w:tc>
          <w:tcPr>
            <w:tcW w:w="2734" w:type="dxa"/>
            <w:shd w:val="clear" w:color="auto" w:fill="E2EFD9" w:themeFill="accent6" w:themeFillTint="33"/>
          </w:tcPr>
          <w:p w14:paraId="3580AFC6" w14:textId="7A3ABF0C" w:rsidR="00BD4749" w:rsidRPr="00205EE1" w:rsidRDefault="00BD4749" w:rsidP="003700F0">
            <w:pPr>
              <w:rPr>
                <w:rFonts w:ascii="Times New Roman" w:hAnsi="Times New Roman" w:cs="Times New Roman"/>
                <w:vertAlign w:val="superscript"/>
              </w:rPr>
            </w:pPr>
            <w:r w:rsidRPr="00205EE1">
              <w:rPr>
                <w:rFonts w:ascii="Times New Roman" w:hAnsi="Times New Roman" w:cs="Times New Roman"/>
              </w:rPr>
              <w:t xml:space="preserve">Liczba uczestników zajęć, aktywności i programów pomocowych adresowanych do seniorów </w:t>
            </w:r>
          </w:p>
        </w:tc>
        <w:tc>
          <w:tcPr>
            <w:tcW w:w="3957" w:type="dxa"/>
            <w:gridSpan w:val="2"/>
            <w:shd w:val="clear" w:color="auto" w:fill="E2EFD9" w:themeFill="accent6" w:themeFillTint="33"/>
          </w:tcPr>
          <w:p w14:paraId="669E671C" w14:textId="34BE567B" w:rsidR="00BD4749" w:rsidRPr="00205EE1" w:rsidRDefault="00BD4749" w:rsidP="003700F0">
            <w:pPr>
              <w:jc w:val="both"/>
              <w:rPr>
                <w:rFonts w:ascii="Times New Roman" w:hAnsi="Times New Roman" w:cs="Times New Roman"/>
              </w:rPr>
            </w:pPr>
            <w:r w:rsidRPr="00993D4B">
              <w:rPr>
                <w:rFonts w:ascii="Times New Roman" w:hAnsi="Times New Roman" w:cs="Times New Roman"/>
                <w:color w:val="FF0000"/>
              </w:rPr>
              <w:t>W latach pandemii wskaźnik jest niemiarodajny ze względu na obowiązujące ograniczenia</w:t>
            </w:r>
          </w:p>
        </w:tc>
      </w:tr>
      <w:tr w:rsidR="00BD4749" w:rsidRPr="00205EE1" w14:paraId="7363E309" w14:textId="77777777" w:rsidTr="00DC6CF0">
        <w:trPr>
          <w:trHeight w:val="865"/>
          <w:jc w:val="center"/>
        </w:trPr>
        <w:tc>
          <w:tcPr>
            <w:tcW w:w="2382" w:type="dxa"/>
            <w:vMerge/>
            <w:shd w:val="clear" w:color="auto" w:fill="E2EFD9" w:themeFill="accent6" w:themeFillTint="33"/>
          </w:tcPr>
          <w:p w14:paraId="4BBEB656" w14:textId="77777777" w:rsidR="00BD4749" w:rsidRPr="00205EE1" w:rsidRDefault="00BD4749" w:rsidP="003700F0">
            <w:pPr>
              <w:rPr>
                <w:rFonts w:ascii="Times New Roman" w:hAnsi="Times New Roman" w:cs="Times New Roman"/>
                <w:b/>
                <w:bCs/>
              </w:rPr>
            </w:pPr>
          </w:p>
        </w:tc>
        <w:tc>
          <w:tcPr>
            <w:tcW w:w="2734" w:type="dxa"/>
            <w:shd w:val="clear" w:color="auto" w:fill="E2EFD9" w:themeFill="accent6" w:themeFillTint="33"/>
          </w:tcPr>
          <w:p w14:paraId="572A886D" w14:textId="034A1C45" w:rsidR="00BD4749" w:rsidRPr="00205EE1" w:rsidRDefault="00BD4749" w:rsidP="003700F0">
            <w:pPr>
              <w:rPr>
                <w:rFonts w:ascii="Times New Roman" w:hAnsi="Times New Roman" w:cs="Times New Roman"/>
              </w:rPr>
            </w:pPr>
            <w:r w:rsidRPr="00205EE1">
              <w:rPr>
                <w:rFonts w:ascii="Times New Roman" w:hAnsi="Times New Roman" w:cs="Times New Roman"/>
              </w:rPr>
              <w:t xml:space="preserve">Liczba wydarzeń zorganizowanych przez miejskie placówki kulturalne i sportowe </w:t>
            </w:r>
          </w:p>
        </w:tc>
        <w:tc>
          <w:tcPr>
            <w:tcW w:w="3957" w:type="dxa"/>
            <w:gridSpan w:val="2"/>
            <w:shd w:val="clear" w:color="auto" w:fill="E2EFD9" w:themeFill="accent6" w:themeFillTint="33"/>
          </w:tcPr>
          <w:p w14:paraId="55AF1336" w14:textId="2932A5A8" w:rsidR="00BD4749" w:rsidRPr="00205EE1" w:rsidRDefault="00BD4749" w:rsidP="003700F0">
            <w:pPr>
              <w:jc w:val="both"/>
              <w:rPr>
                <w:rFonts w:ascii="Times New Roman" w:hAnsi="Times New Roman" w:cs="Times New Roman"/>
              </w:rPr>
            </w:pPr>
            <w:r w:rsidRPr="00993D4B">
              <w:rPr>
                <w:rFonts w:ascii="Times New Roman" w:hAnsi="Times New Roman" w:cs="Times New Roman"/>
                <w:color w:val="FF0000"/>
              </w:rPr>
              <w:t>W latach pandemii wskaźnik jest niemiarodajny ze względu na obowiązujące ograniczenia</w:t>
            </w:r>
          </w:p>
        </w:tc>
      </w:tr>
      <w:tr w:rsidR="00BD4749" w:rsidRPr="00205EE1" w14:paraId="4ECC6064" w14:textId="77777777" w:rsidTr="00DC6CF0">
        <w:trPr>
          <w:trHeight w:val="510"/>
          <w:jc w:val="center"/>
        </w:trPr>
        <w:tc>
          <w:tcPr>
            <w:tcW w:w="2382" w:type="dxa"/>
            <w:vMerge/>
            <w:shd w:val="clear" w:color="auto" w:fill="E2EFD9" w:themeFill="accent6" w:themeFillTint="33"/>
          </w:tcPr>
          <w:p w14:paraId="5A09B858" w14:textId="77777777" w:rsidR="00BD4749" w:rsidRPr="00205EE1" w:rsidRDefault="00BD4749" w:rsidP="003700F0">
            <w:pPr>
              <w:rPr>
                <w:rFonts w:ascii="Times New Roman" w:hAnsi="Times New Roman" w:cs="Times New Roman"/>
                <w:b/>
                <w:bCs/>
              </w:rPr>
            </w:pPr>
          </w:p>
        </w:tc>
        <w:tc>
          <w:tcPr>
            <w:tcW w:w="2734" w:type="dxa"/>
            <w:shd w:val="clear" w:color="auto" w:fill="E2EFD9" w:themeFill="accent6" w:themeFillTint="33"/>
          </w:tcPr>
          <w:p w14:paraId="41F1ED59" w14:textId="1875FD3E" w:rsidR="00BD4749" w:rsidRPr="00205EE1" w:rsidRDefault="00BD4749" w:rsidP="003700F0">
            <w:pPr>
              <w:rPr>
                <w:rFonts w:ascii="Times New Roman" w:hAnsi="Times New Roman" w:cs="Times New Roman"/>
              </w:rPr>
            </w:pPr>
            <w:r w:rsidRPr="00205EE1">
              <w:rPr>
                <w:rFonts w:ascii="Times New Roman" w:hAnsi="Times New Roman" w:cs="Times New Roman"/>
              </w:rPr>
              <w:t xml:space="preserve">Liczba </w:t>
            </w:r>
            <w:r>
              <w:rPr>
                <w:rFonts w:ascii="Times New Roman" w:hAnsi="Times New Roman" w:cs="Times New Roman"/>
              </w:rPr>
              <w:t>rodzin</w:t>
            </w:r>
            <w:r w:rsidRPr="00205EE1">
              <w:rPr>
                <w:rFonts w:ascii="Times New Roman" w:hAnsi="Times New Roman" w:cs="Times New Roman"/>
              </w:rPr>
              <w:t xml:space="preserve"> korzystających z gminnych (komplementarnych do krajowych) programów na rzecz wsparcia rodziny</w:t>
            </w:r>
          </w:p>
        </w:tc>
        <w:tc>
          <w:tcPr>
            <w:tcW w:w="2094" w:type="dxa"/>
            <w:shd w:val="clear" w:color="auto" w:fill="E2EFD9" w:themeFill="accent6" w:themeFillTint="33"/>
          </w:tcPr>
          <w:p w14:paraId="792B3FF4" w14:textId="486940CD" w:rsidR="00BD4749" w:rsidRPr="00205EE1" w:rsidRDefault="00BD4749" w:rsidP="003700F0">
            <w:pPr>
              <w:rPr>
                <w:rFonts w:ascii="Times New Roman" w:hAnsi="Times New Roman" w:cs="Times New Roman"/>
              </w:rPr>
            </w:pPr>
            <w:r>
              <w:rPr>
                <w:rFonts w:ascii="Times New Roman" w:hAnsi="Times New Roman" w:cs="Times New Roman"/>
              </w:rPr>
              <w:t>176</w:t>
            </w:r>
          </w:p>
        </w:tc>
        <w:tc>
          <w:tcPr>
            <w:tcW w:w="1863" w:type="dxa"/>
            <w:shd w:val="clear" w:color="auto" w:fill="E2EFD9" w:themeFill="accent6" w:themeFillTint="33"/>
          </w:tcPr>
          <w:p w14:paraId="0B415E91" w14:textId="3F5F858A" w:rsidR="00BD4749" w:rsidRPr="00205EE1" w:rsidRDefault="00BD4749" w:rsidP="003700F0">
            <w:pPr>
              <w:rPr>
                <w:rFonts w:ascii="Times New Roman" w:hAnsi="Times New Roman" w:cs="Times New Roman"/>
              </w:rPr>
            </w:pPr>
            <w:r>
              <w:rPr>
                <w:rFonts w:ascii="Times New Roman" w:hAnsi="Times New Roman" w:cs="Times New Roman"/>
              </w:rPr>
              <w:t>45</w:t>
            </w:r>
          </w:p>
        </w:tc>
      </w:tr>
      <w:tr w:rsidR="00BD4749" w:rsidRPr="00205EE1" w14:paraId="51FC43DF" w14:textId="77777777" w:rsidTr="00DC6CF0">
        <w:trPr>
          <w:trHeight w:val="510"/>
          <w:jc w:val="center"/>
        </w:trPr>
        <w:tc>
          <w:tcPr>
            <w:tcW w:w="2382" w:type="dxa"/>
            <w:vMerge w:val="restart"/>
            <w:shd w:val="clear" w:color="auto" w:fill="EDEDED" w:themeFill="accent3" w:themeFillTint="33"/>
          </w:tcPr>
          <w:p w14:paraId="119AAF21"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 xml:space="preserve">Patriotyzm lokalny </w:t>
            </w:r>
          </w:p>
          <w:p w14:paraId="763D2D72" w14:textId="77777777" w:rsidR="00BD4749" w:rsidRPr="00205EE1" w:rsidRDefault="00BD4749" w:rsidP="003700F0">
            <w:pPr>
              <w:rPr>
                <w:rFonts w:ascii="Times New Roman" w:hAnsi="Times New Roman" w:cs="Times New Roman"/>
                <w:b/>
                <w:bCs/>
              </w:rPr>
            </w:pPr>
            <w:r w:rsidRPr="00205EE1">
              <w:rPr>
                <w:rFonts w:ascii="Times New Roman" w:hAnsi="Times New Roman" w:cs="Times New Roman"/>
                <w:b/>
                <w:bCs/>
              </w:rPr>
              <w:t>i zachowanie dziedzictwa kulturowego Kaszub</w:t>
            </w:r>
          </w:p>
        </w:tc>
        <w:tc>
          <w:tcPr>
            <w:tcW w:w="2734" w:type="dxa"/>
            <w:shd w:val="clear" w:color="auto" w:fill="EDEDED" w:themeFill="accent3" w:themeFillTint="33"/>
          </w:tcPr>
          <w:p w14:paraId="240571EA" w14:textId="03CD6B25" w:rsidR="00BD4749" w:rsidRPr="00205EE1" w:rsidRDefault="00BD4749" w:rsidP="003700F0">
            <w:pPr>
              <w:rPr>
                <w:rFonts w:ascii="Times New Roman" w:hAnsi="Times New Roman" w:cs="Times New Roman"/>
                <w:vertAlign w:val="superscript"/>
              </w:rPr>
            </w:pPr>
            <w:r w:rsidRPr="00205EE1">
              <w:rPr>
                <w:rFonts w:ascii="Times New Roman" w:hAnsi="Times New Roman" w:cs="Times New Roman"/>
              </w:rPr>
              <w:t>Ilość wydarzeń o charakterze integracyjnym, osiedlowym i sąsiedzkim we współpracy z gminą</w:t>
            </w:r>
          </w:p>
        </w:tc>
        <w:tc>
          <w:tcPr>
            <w:tcW w:w="3957" w:type="dxa"/>
            <w:gridSpan w:val="2"/>
            <w:shd w:val="clear" w:color="auto" w:fill="EDEDED" w:themeFill="accent3" w:themeFillTint="33"/>
          </w:tcPr>
          <w:p w14:paraId="7F2DD5A5" w14:textId="32E12BB5" w:rsidR="00BD4749" w:rsidRPr="00205EE1" w:rsidRDefault="00BD4749" w:rsidP="003700F0">
            <w:pPr>
              <w:jc w:val="both"/>
              <w:rPr>
                <w:rFonts w:ascii="Times New Roman" w:hAnsi="Times New Roman" w:cs="Times New Roman"/>
              </w:rPr>
            </w:pPr>
            <w:r w:rsidRPr="00993D4B">
              <w:rPr>
                <w:rFonts w:ascii="Times New Roman" w:hAnsi="Times New Roman" w:cs="Times New Roman"/>
                <w:color w:val="FF0000"/>
              </w:rPr>
              <w:t>W latach pandemii wskaźnik jest niemiarodajny ze względu na obowiązujące ograniczenia</w:t>
            </w:r>
          </w:p>
        </w:tc>
      </w:tr>
      <w:tr w:rsidR="00BD4749" w:rsidRPr="00205EE1" w14:paraId="4FC28020" w14:textId="77777777" w:rsidTr="00DC6CF0">
        <w:trPr>
          <w:trHeight w:val="620"/>
          <w:jc w:val="center"/>
        </w:trPr>
        <w:tc>
          <w:tcPr>
            <w:tcW w:w="2382" w:type="dxa"/>
            <w:vMerge/>
            <w:shd w:val="clear" w:color="auto" w:fill="EDEDED" w:themeFill="accent3" w:themeFillTint="33"/>
          </w:tcPr>
          <w:p w14:paraId="55C49050" w14:textId="77777777" w:rsidR="00BD4749" w:rsidRPr="00205EE1" w:rsidRDefault="00BD4749" w:rsidP="003700F0">
            <w:pPr>
              <w:rPr>
                <w:rFonts w:ascii="Times New Roman" w:hAnsi="Times New Roman" w:cs="Times New Roman"/>
                <w:b/>
                <w:bCs/>
              </w:rPr>
            </w:pPr>
          </w:p>
        </w:tc>
        <w:tc>
          <w:tcPr>
            <w:tcW w:w="2734" w:type="dxa"/>
            <w:shd w:val="clear" w:color="auto" w:fill="EDEDED" w:themeFill="accent3" w:themeFillTint="33"/>
          </w:tcPr>
          <w:p w14:paraId="70E11FC8" w14:textId="1744C3A3" w:rsidR="00BD4749" w:rsidRPr="00205EE1" w:rsidRDefault="00BD4749" w:rsidP="003700F0">
            <w:pPr>
              <w:rPr>
                <w:rFonts w:ascii="Times New Roman" w:hAnsi="Times New Roman" w:cs="Times New Roman"/>
              </w:rPr>
            </w:pPr>
            <w:r w:rsidRPr="00205EE1">
              <w:rPr>
                <w:rFonts w:ascii="Times New Roman" w:hAnsi="Times New Roman" w:cs="Times New Roman"/>
              </w:rPr>
              <w:t>Liczba wydarzeń promujących kulturę kaszubską</w:t>
            </w:r>
          </w:p>
        </w:tc>
        <w:tc>
          <w:tcPr>
            <w:tcW w:w="3957" w:type="dxa"/>
            <w:gridSpan w:val="2"/>
            <w:shd w:val="clear" w:color="auto" w:fill="EDEDED" w:themeFill="accent3" w:themeFillTint="33"/>
          </w:tcPr>
          <w:p w14:paraId="518235A8" w14:textId="34964B1D" w:rsidR="00BD4749" w:rsidRPr="00205EE1" w:rsidRDefault="00BD4749" w:rsidP="003700F0">
            <w:pPr>
              <w:jc w:val="both"/>
              <w:rPr>
                <w:rFonts w:ascii="Times New Roman" w:hAnsi="Times New Roman" w:cs="Times New Roman"/>
              </w:rPr>
            </w:pPr>
            <w:r w:rsidRPr="00993D4B">
              <w:rPr>
                <w:rFonts w:ascii="Times New Roman" w:hAnsi="Times New Roman" w:cs="Times New Roman"/>
                <w:color w:val="FF0000"/>
              </w:rPr>
              <w:t>W latach pandemii wskaźnik jest niemiarodajny ze względu na obowiązujące ograniczenia</w:t>
            </w:r>
          </w:p>
        </w:tc>
      </w:tr>
      <w:bookmarkEnd w:id="143"/>
    </w:tbl>
    <w:p w14:paraId="00F73FE1" w14:textId="77777777" w:rsidR="00024E89" w:rsidRPr="00205EE1" w:rsidRDefault="00024E89" w:rsidP="000C2B07">
      <w:pPr>
        <w:spacing w:after="0" w:line="360" w:lineRule="auto"/>
        <w:jc w:val="both"/>
        <w:rPr>
          <w:rFonts w:ascii="Times New Roman" w:hAnsi="Times New Roman" w:cs="Times New Roman"/>
        </w:rPr>
      </w:pPr>
    </w:p>
    <w:sectPr w:rsidR="00024E89" w:rsidRPr="00205EE1" w:rsidSect="00091156">
      <w:headerReference w:type="default" r:id="rId16"/>
      <w:footerReference w:type="default" r:id="rId17"/>
      <w:footerReference w:type="first" r:id="rId18"/>
      <w:pgSz w:w="11906" w:h="16838"/>
      <w:pgMar w:top="1417" w:right="1417" w:bottom="1417" w:left="1417" w:header="680"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3D976" w14:textId="77777777" w:rsidR="00812DD5" w:rsidRDefault="00812DD5" w:rsidP="00734562">
      <w:pPr>
        <w:spacing w:after="0" w:line="240" w:lineRule="auto"/>
      </w:pPr>
      <w:r>
        <w:separator/>
      </w:r>
    </w:p>
  </w:endnote>
  <w:endnote w:type="continuationSeparator" w:id="0">
    <w:p w14:paraId="4C3A836C" w14:textId="77777777" w:rsidR="00812DD5" w:rsidRDefault="00812DD5" w:rsidP="0073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296943"/>
      <w:docPartObj>
        <w:docPartGallery w:val="Page Numbers (Bottom of Page)"/>
        <w:docPartUnique/>
      </w:docPartObj>
    </w:sdtPr>
    <w:sdtEndPr/>
    <w:sdtContent>
      <w:p w14:paraId="5F221329" w14:textId="5EB38CEF" w:rsidR="00341404" w:rsidRDefault="00341404">
        <w:pPr>
          <w:pStyle w:val="Stopka"/>
          <w:jc w:val="right"/>
        </w:pPr>
        <w:r>
          <w:fldChar w:fldCharType="begin"/>
        </w:r>
        <w:r>
          <w:instrText>PAGE   \* MERGEFORMAT</w:instrText>
        </w:r>
        <w:r>
          <w:fldChar w:fldCharType="separate"/>
        </w:r>
        <w:r>
          <w:t>2</w:t>
        </w:r>
        <w:r>
          <w:fldChar w:fldCharType="end"/>
        </w:r>
      </w:p>
    </w:sdtContent>
  </w:sdt>
  <w:p w14:paraId="32B3E443" w14:textId="77777777" w:rsidR="00D438C8" w:rsidRDefault="00D438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14705"/>
      <w:docPartObj>
        <w:docPartGallery w:val="Page Numbers (Bottom of Page)"/>
        <w:docPartUnique/>
      </w:docPartObj>
    </w:sdtPr>
    <w:sdtEndPr/>
    <w:sdtContent>
      <w:p w14:paraId="3EEC416D" w14:textId="2B0BF066" w:rsidR="00D438C8" w:rsidRDefault="00D438C8">
        <w:pPr>
          <w:pStyle w:val="Stopka"/>
          <w:jc w:val="right"/>
        </w:pPr>
        <w:r>
          <w:fldChar w:fldCharType="begin"/>
        </w:r>
        <w:r>
          <w:instrText>PAGE   \* MERGEFORMAT</w:instrText>
        </w:r>
        <w:r>
          <w:fldChar w:fldCharType="separate"/>
        </w:r>
        <w:r>
          <w:t>2</w:t>
        </w:r>
        <w:r>
          <w:fldChar w:fldCharType="end"/>
        </w:r>
      </w:p>
    </w:sdtContent>
  </w:sdt>
  <w:p w14:paraId="0DA12FF1" w14:textId="650654B3" w:rsidR="00BF2755" w:rsidRDefault="00BF27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76765" w14:textId="77777777" w:rsidR="00812DD5" w:rsidRDefault="00812DD5" w:rsidP="00734562">
      <w:pPr>
        <w:spacing w:after="0" w:line="240" w:lineRule="auto"/>
      </w:pPr>
      <w:r>
        <w:separator/>
      </w:r>
    </w:p>
  </w:footnote>
  <w:footnote w:type="continuationSeparator" w:id="0">
    <w:p w14:paraId="6451F613" w14:textId="77777777" w:rsidR="00812DD5" w:rsidRDefault="00812DD5" w:rsidP="00734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4DB7" w14:textId="540C43C0" w:rsidR="00256281" w:rsidRDefault="00256281">
    <w:pPr>
      <w:pStyle w:val="Nagwek"/>
      <w:rPr>
        <w:b/>
      </w:rPr>
    </w:pPr>
    <w:r w:rsidRPr="00734562">
      <w:rPr>
        <w:rFonts w:ascii="Arial" w:hAnsi="Arial" w:cs="Arial"/>
        <w:b/>
        <w:noProof/>
        <w:sz w:val="36"/>
        <w:szCs w:val="36"/>
        <w:lang w:eastAsia="pl-PL"/>
      </w:rPr>
      <w:drawing>
        <wp:anchor distT="0" distB="0" distL="114300" distR="114300" simplePos="0" relativeHeight="251697664" behindDoc="0" locked="0" layoutInCell="1" allowOverlap="1" wp14:anchorId="2E618AE8" wp14:editId="3C3759D8">
          <wp:simplePos x="0" y="0"/>
          <wp:positionH relativeFrom="column">
            <wp:posOffset>5755678</wp:posOffset>
          </wp:positionH>
          <wp:positionV relativeFrom="page">
            <wp:posOffset>257997</wp:posOffset>
          </wp:positionV>
          <wp:extent cx="333375" cy="382905"/>
          <wp:effectExtent l="0" t="0" r="9525" b="0"/>
          <wp:wrapSquare wrapText="bothSides"/>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D51617" w14:textId="0BBD4F11" w:rsidR="003766AB" w:rsidRDefault="00256281">
    <w:pPr>
      <w:pStyle w:val="Nagwek"/>
      <w:rPr>
        <w:b/>
      </w:rPr>
    </w:pPr>
    <w:r w:rsidRPr="00734562">
      <w:rPr>
        <w:b/>
      </w:rPr>
      <w:t xml:space="preserve">Raport o </w:t>
    </w:r>
    <w:r>
      <w:rPr>
        <w:b/>
      </w:rPr>
      <w:t>s</w:t>
    </w:r>
    <w:r w:rsidRPr="00734562">
      <w:rPr>
        <w:b/>
      </w:rPr>
      <w:t xml:space="preserve">tanie GMINY MIASTO REDA </w:t>
    </w:r>
    <w:r>
      <w:rPr>
        <w:b/>
      </w:rPr>
      <w:t xml:space="preserve">w </w:t>
    </w:r>
    <w:r w:rsidRPr="00734562">
      <w:rPr>
        <w:b/>
      </w:rPr>
      <w:t>rok</w:t>
    </w:r>
    <w:r>
      <w:rPr>
        <w:b/>
      </w:rPr>
      <w:t>u</w:t>
    </w:r>
    <w:r w:rsidRPr="00734562">
      <w:rPr>
        <w:b/>
      </w:rPr>
      <w:t xml:space="preserve"> 20</w:t>
    </w:r>
    <w:r>
      <w:rPr>
        <w:b/>
      </w:rPr>
      <w:t>2</w:t>
    </w:r>
    <w:r w:rsidR="003766AB">
      <w:rPr>
        <w:b/>
      </w:rPr>
      <w:t>2</w:t>
    </w:r>
  </w:p>
  <w:p w14:paraId="6ADDC269" w14:textId="4643DC4C" w:rsidR="00256281" w:rsidRPr="00734562" w:rsidRDefault="00256281">
    <w:pPr>
      <w:pStyle w:val="Nagwek"/>
      <w:rPr>
        <w:b/>
      </w:rPr>
    </w:pPr>
    <w:r>
      <w:rPr>
        <w:b/>
        <w:noProof/>
      </w:rPr>
      <mc:AlternateContent>
        <mc:Choice Requires="wps">
          <w:drawing>
            <wp:anchor distT="0" distB="0" distL="114300" distR="114300" simplePos="0" relativeHeight="251698688" behindDoc="0" locked="0" layoutInCell="1" allowOverlap="1" wp14:anchorId="34672A59" wp14:editId="29EFA55B">
              <wp:simplePos x="0" y="0"/>
              <wp:positionH relativeFrom="column">
                <wp:posOffset>-4445</wp:posOffset>
              </wp:positionH>
              <wp:positionV relativeFrom="paragraph">
                <wp:posOffset>123825</wp:posOffset>
              </wp:positionV>
              <wp:extent cx="6248400" cy="0"/>
              <wp:effectExtent l="0" t="0" r="0" b="0"/>
              <wp:wrapNone/>
              <wp:docPr id="2" name="Łącznik prosty 2"/>
              <wp:cNvGraphicFramePr/>
              <a:graphic xmlns:a="http://schemas.openxmlformats.org/drawingml/2006/main">
                <a:graphicData uri="http://schemas.microsoft.com/office/word/2010/wordprocessingShape">
                  <wps:wsp>
                    <wps:cNvCnPr/>
                    <wps:spPr>
                      <a:xfrm>
                        <a:off x="0" y="0"/>
                        <a:ext cx="6248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01E380" id="Łącznik prosty 2"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35pt,9.75pt" to="491.6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" strokecolor="#4472c4 [3204]"/>
          </w:pict>
        </mc:Fallback>
      </mc:AlternateContent>
    </w:r>
  </w:p>
  <w:p w14:paraId="7A01308C" w14:textId="77777777" w:rsidR="00256281" w:rsidRDefault="002562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0"/>
        </w:tabs>
        <w:ind w:left="1146" w:hanging="360"/>
      </w:pPr>
      <w:rPr>
        <w:rFonts w:ascii="Symbol" w:hAnsi="Symbol" w:cs="Symbol"/>
        <w:sz w:val="24"/>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1440" w:hanging="360"/>
      </w:pPr>
      <w:rPr>
        <w:rFonts w:ascii="Symbol" w:hAnsi="Symbol" w:cs="Symbol"/>
        <w:sz w:val="24"/>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 w15:restartNumberingAfterBreak="0">
    <w:nsid w:val="07DE0876"/>
    <w:multiLevelType w:val="hybridMultilevel"/>
    <w:tmpl w:val="0FBC05FE"/>
    <w:lvl w:ilvl="0" w:tplc="CCE6394A">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 w15:restartNumberingAfterBreak="0">
    <w:nsid w:val="082E0206"/>
    <w:multiLevelType w:val="hybridMultilevel"/>
    <w:tmpl w:val="BD0025A6"/>
    <w:lvl w:ilvl="0" w:tplc="BBC60A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5E4C1F"/>
    <w:multiLevelType w:val="hybridMultilevel"/>
    <w:tmpl w:val="E55A5816"/>
    <w:lvl w:ilvl="0" w:tplc="988CB56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624F8A"/>
    <w:multiLevelType w:val="hybridMultilevel"/>
    <w:tmpl w:val="EFB6D358"/>
    <w:lvl w:ilvl="0" w:tplc="F18E89EA">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CA8468A"/>
    <w:multiLevelType w:val="hybridMultilevel"/>
    <w:tmpl w:val="16E25A64"/>
    <w:lvl w:ilvl="0" w:tplc="FE0E152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F76DCB"/>
    <w:multiLevelType w:val="hybridMultilevel"/>
    <w:tmpl w:val="B84CE9E0"/>
    <w:lvl w:ilvl="0" w:tplc="E1D2BA7E">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F8C3024"/>
    <w:multiLevelType w:val="hybridMultilevel"/>
    <w:tmpl w:val="609CD26E"/>
    <w:lvl w:ilvl="0" w:tplc="7B5621B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9" w15:restartNumberingAfterBreak="0">
    <w:nsid w:val="0FAF6A2E"/>
    <w:multiLevelType w:val="hybridMultilevel"/>
    <w:tmpl w:val="48B8536A"/>
    <w:lvl w:ilvl="0" w:tplc="0C80EBF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0E30AE1"/>
    <w:multiLevelType w:val="hybridMultilevel"/>
    <w:tmpl w:val="D60878F2"/>
    <w:lvl w:ilvl="0" w:tplc="7136C81A">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15:restartNumberingAfterBreak="0">
    <w:nsid w:val="117151F8"/>
    <w:multiLevelType w:val="hybridMultilevel"/>
    <w:tmpl w:val="AAB47068"/>
    <w:lvl w:ilvl="0" w:tplc="D786A8E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2" w15:restartNumberingAfterBreak="0">
    <w:nsid w:val="121F56FD"/>
    <w:multiLevelType w:val="hybridMultilevel"/>
    <w:tmpl w:val="FA3427B4"/>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1263204B"/>
    <w:multiLevelType w:val="hybridMultilevel"/>
    <w:tmpl w:val="613EDD34"/>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13486635"/>
    <w:multiLevelType w:val="hybridMultilevel"/>
    <w:tmpl w:val="A26C9704"/>
    <w:lvl w:ilvl="0" w:tplc="D5BC099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45079C5"/>
    <w:multiLevelType w:val="hybridMultilevel"/>
    <w:tmpl w:val="C4127E92"/>
    <w:lvl w:ilvl="0" w:tplc="50D0C5C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6A206E9"/>
    <w:multiLevelType w:val="hybridMultilevel"/>
    <w:tmpl w:val="1368BC02"/>
    <w:lvl w:ilvl="0" w:tplc="8E4A36A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8C97C5D"/>
    <w:multiLevelType w:val="hybridMultilevel"/>
    <w:tmpl w:val="908E4168"/>
    <w:lvl w:ilvl="0" w:tplc="431612A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19DD642C"/>
    <w:multiLevelType w:val="hybridMultilevel"/>
    <w:tmpl w:val="52F4BF0E"/>
    <w:lvl w:ilvl="0" w:tplc="8C28639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9" w15:restartNumberingAfterBreak="0">
    <w:nsid w:val="1AD91C92"/>
    <w:multiLevelType w:val="hybridMultilevel"/>
    <w:tmpl w:val="0FD01D08"/>
    <w:lvl w:ilvl="0" w:tplc="AB0446C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CC01954"/>
    <w:multiLevelType w:val="hybridMultilevel"/>
    <w:tmpl w:val="013A7FD2"/>
    <w:lvl w:ilvl="0" w:tplc="3E12B6A2">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EC94BBC"/>
    <w:multiLevelType w:val="hybridMultilevel"/>
    <w:tmpl w:val="10B0A74E"/>
    <w:lvl w:ilvl="0" w:tplc="92A8A54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2" w15:restartNumberingAfterBreak="0">
    <w:nsid w:val="2008196F"/>
    <w:multiLevelType w:val="hybridMultilevel"/>
    <w:tmpl w:val="C6683072"/>
    <w:lvl w:ilvl="0" w:tplc="D7D6AD2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3" w15:restartNumberingAfterBreak="0">
    <w:nsid w:val="2565412A"/>
    <w:multiLevelType w:val="hybridMultilevel"/>
    <w:tmpl w:val="3A30C6A0"/>
    <w:lvl w:ilvl="0" w:tplc="ADC00E02">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26B23ABD"/>
    <w:multiLevelType w:val="hybridMultilevel"/>
    <w:tmpl w:val="0190738A"/>
    <w:lvl w:ilvl="0" w:tplc="57A6D2D2">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27390139"/>
    <w:multiLevelType w:val="hybridMultilevel"/>
    <w:tmpl w:val="521E992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29932FD6"/>
    <w:multiLevelType w:val="hybridMultilevel"/>
    <w:tmpl w:val="BA562650"/>
    <w:lvl w:ilvl="0" w:tplc="542225A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7" w15:restartNumberingAfterBreak="0">
    <w:nsid w:val="2D763D43"/>
    <w:multiLevelType w:val="hybridMultilevel"/>
    <w:tmpl w:val="C67070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19E37AE"/>
    <w:multiLevelType w:val="hybridMultilevel"/>
    <w:tmpl w:val="E42CFA10"/>
    <w:lvl w:ilvl="0" w:tplc="80F4956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1D73BD8"/>
    <w:multiLevelType w:val="hybridMultilevel"/>
    <w:tmpl w:val="2CD0940A"/>
    <w:lvl w:ilvl="0" w:tplc="58E24A1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322E4478"/>
    <w:multiLevelType w:val="hybridMultilevel"/>
    <w:tmpl w:val="D0D61B30"/>
    <w:lvl w:ilvl="0" w:tplc="D598E1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3F48C1"/>
    <w:multiLevelType w:val="hybridMultilevel"/>
    <w:tmpl w:val="5D76E63A"/>
    <w:lvl w:ilvl="0" w:tplc="1392277A">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32" w15:restartNumberingAfterBreak="0">
    <w:nsid w:val="37236FBB"/>
    <w:multiLevelType w:val="hybridMultilevel"/>
    <w:tmpl w:val="3418FDC8"/>
    <w:lvl w:ilvl="0" w:tplc="A7E2297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3" w15:restartNumberingAfterBreak="0">
    <w:nsid w:val="38D5149E"/>
    <w:multiLevelType w:val="hybridMultilevel"/>
    <w:tmpl w:val="258E1E64"/>
    <w:lvl w:ilvl="0" w:tplc="A07C31A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CD215BE"/>
    <w:multiLevelType w:val="hybridMultilevel"/>
    <w:tmpl w:val="151062EA"/>
    <w:lvl w:ilvl="0" w:tplc="B83EBE8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18C59CC"/>
    <w:multiLevelType w:val="hybridMultilevel"/>
    <w:tmpl w:val="307C61E4"/>
    <w:lvl w:ilvl="0" w:tplc="3DA8AC3E">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6" w15:restartNumberingAfterBreak="0">
    <w:nsid w:val="42A14D1F"/>
    <w:multiLevelType w:val="hybridMultilevel"/>
    <w:tmpl w:val="7B084BB0"/>
    <w:lvl w:ilvl="0" w:tplc="F03E1A6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7CC1E18"/>
    <w:multiLevelType w:val="hybridMultilevel"/>
    <w:tmpl w:val="1E6A0C18"/>
    <w:lvl w:ilvl="0" w:tplc="07E08D3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4E195423"/>
    <w:multiLevelType w:val="hybridMultilevel"/>
    <w:tmpl w:val="9CF27CE2"/>
    <w:lvl w:ilvl="0" w:tplc="E75C366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9" w15:restartNumberingAfterBreak="0">
    <w:nsid w:val="4E764B1E"/>
    <w:multiLevelType w:val="hybridMultilevel"/>
    <w:tmpl w:val="166E022C"/>
    <w:lvl w:ilvl="0" w:tplc="5CCEAE1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15:restartNumberingAfterBreak="0">
    <w:nsid w:val="579B1028"/>
    <w:multiLevelType w:val="hybridMultilevel"/>
    <w:tmpl w:val="F4224BB8"/>
    <w:lvl w:ilvl="0" w:tplc="5AC21C6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1" w15:restartNumberingAfterBreak="0">
    <w:nsid w:val="5AF82397"/>
    <w:multiLevelType w:val="hybridMultilevel"/>
    <w:tmpl w:val="5ACA6662"/>
    <w:lvl w:ilvl="0" w:tplc="83C6BE1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5B1E5F35"/>
    <w:multiLevelType w:val="hybridMultilevel"/>
    <w:tmpl w:val="7C2C259E"/>
    <w:lvl w:ilvl="0" w:tplc="0CAA4BDE">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D9F61E8"/>
    <w:multiLevelType w:val="hybridMultilevel"/>
    <w:tmpl w:val="155823A0"/>
    <w:lvl w:ilvl="0" w:tplc="1B084DFA">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E5C3C36"/>
    <w:multiLevelType w:val="hybridMultilevel"/>
    <w:tmpl w:val="DEB67786"/>
    <w:lvl w:ilvl="0" w:tplc="3846617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326" w:hanging="360"/>
      </w:pPr>
      <w:rPr>
        <w:rFonts w:ascii="Courier New" w:hAnsi="Courier New" w:cs="Courier New" w:hint="default"/>
      </w:rPr>
    </w:lvl>
    <w:lvl w:ilvl="2" w:tplc="FFFFFFFF" w:tentative="1">
      <w:start w:val="1"/>
      <w:numFmt w:val="bullet"/>
      <w:lvlText w:val=""/>
      <w:lvlJc w:val="left"/>
      <w:pPr>
        <w:ind w:left="2046" w:hanging="360"/>
      </w:pPr>
      <w:rPr>
        <w:rFonts w:ascii="Wingdings" w:hAnsi="Wingdings" w:hint="default"/>
      </w:rPr>
    </w:lvl>
    <w:lvl w:ilvl="3" w:tplc="FFFFFFFF" w:tentative="1">
      <w:start w:val="1"/>
      <w:numFmt w:val="bullet"/>
      <w:lvlText w:val=""/>
      <w:lvlJc w:val="left"/>
      <w:pPr>
        <w:ind w:left="2766" w:hanging="360"/>
      </w:pPr>
      <w:rPr>
        <w:rFonts w:ascii="Symbol" w:hAnsi="Symbol" w:hint="default"/>
      </w:rPr>
    </w:lvl>
    <w:lvl w:ilvl="4" w:tplc="FFFFFFFF" w:tentative="1">
      <w:start w:val="1"/>
      <w:numFmt w:val="bullet"/>
      <w:lvlText w:val="o"/>
      <w:lvlJc w:val="left"/>
      <w:pPr>
        <w:ind w:left="3486" w:hanging="360"/>
      </w:pPr>
      <w:rPr>
        <w:rFonts w:ascii="Courier New" w:hAnsi="Courier New" w:cs="Courier New" w:hint="default"/>
      </w:rPr>
    </w:lvl>
    <w:lvl w:ilvl="5" w:tplc="FFFFFFFF" w:tentative="1">
      <w:start w:val="1"/>
      <w:numFmt w:val="bullet"/>
      <w:lvlText w:val=""/>
      <w:lvlJc w:val="left"/>
      <w:pPr>
        <w:ind w:left="4206" w:hanging="360"/>
      </w:pPr>
      <w:rPr>
        <w:rFonts w:ascii="Wingdings" w:hAnsi="Wingdings" w:hint="default"/>
      </w:rPr>
    </w:lvl>
    <w:lvl w:ilvl="6" w:tplc="FFFFFFFF" w:tentative="1">
      <w:start w:val="1"/>
      <w:numFmt w:val="bullet"/>
      <w:lvlText w:val=""/>
      <w:lvlJc w:val="left"/>
      <w:pPr>
        <w:ind w:left="4926" w:hanging="360"/>
      </w:pPr>
      <w:rPr>
        <w:rFonts w:ascii="Symbol" w:hAnsi="Symbol" w:hint="default"/>
      </w:rPr>
    </w:lvl>
    <w:lvl w:ilvl="7" w:tplc="FFFFFFFF" w:tentative="1">
      <w:start w:val="1"/>
      <w:numFmt w:val="bullet"/>
      <w:lvlText w:val="o"/>
      <w:lvlJc w:val="left"/>
      <w:pPr>
        <w:ind w:left="5646" w:hanging="360"/>
      </w:pPr>
      <w:rPr>
        <w:rFonts w:ascii="Courier New" w:hAnsi="Courier New" w:cs="Courier New" w:hint="default"/>
      </w:rPr>
    </w:lvl>
    <w:lvl w:ilvl="8" w:tplc="FFFFFFFF" w:tentative="1">
      <w:start w:val="1"/>
      <w:numFmt w:val="bullet"/>
      <w:lvlText w:val=""/>
      <w:lvlJc w:val="left"/>
      <w:pPr>
        <w:ind w:left="6366" w:hanging="360"/>
      </w:pPr>
      <w:rPr>
        <w:rFonts w:ascii="Wingdings" w:hAnsi="Wingdings" w:hint="default"/>
      </w:rPr>
    </w:lvl>
  </w:abstractNum>
  <w:abstractNum w:abstractNumId="45" w15:restartNumberingAfterBreak="0">
    <w:nsid w:val="5ED3018F"/>
    <w:multiLevelType w:val="hybridMultilevel"/>
    <w:tmpl w:val="8CD8D30E"/>
    <w:lvl w:ilvl="0" w:tplc="A90A858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6" w15:restartNumberingAfterBreak="0">
    <w:nsid w:val="64111C21"/>
    <w:multiLevelType w:val="multilevel"/>
    <w:tmpl w:val="98EC000A"/>
    <w:styleLink w:val="WW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672C48EE"/>
    <w:multiLevelType w:val="hybridMultilevel"/>
    <w:tmpl w:val="D1E00E76"/>
    <w:lvl w:ilvl="0" w:tplc="2AF0BDA6">
      <w:start w:val="1"/>
      <w:numFmt w:val="bullet"/>
      <w:lvlText w:val=""/>
      <w:lvlJc w:val="left"/>
      <w:pPr>
        <w:ind w:left="1080" w:hanging="360"/>
      </w:pPr>
      <w:rPr>
        <w:rFonts w:ascii="Wingdings" w:hAnsi="Wingdings" w:hint="default"/>
      </w:rPr>
    </w:lvl>
    <w:lvl w:ilvl="1" w:tplc="FFFFFFFF">
      <w:numFmt w:val="bullet"/>
      <w:lvlText w:val="•"/>
      <w:lvlJc w:val="left"/>
      <w:pPr>
        <w:ind w:left="1785" w:hanging="705"/>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7AE3E49"/>
    <w:multiLevelType w:val="hybridMultilevel"/>
    <w:tmpl w:val="AB7E9064"/>
    <w:lvl w:ilvl="0" w:tplc="EBEC5E7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819641C"/>
    <w:multiLevelType w:val="hybridMultilevel"/>
    <w:tmpl w:val="AC060ED0"/>
    <w:lvl w:ilvl="0" w:tplc="77C41F3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8392E23"/>
    <w:multiLevelType w:val="hybridMultilevel"/>
    <w:tmpl w:val="CE1ED820"/>
    <w:lvl w:ilvl="0" w:tplc="E342D95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68804FC6"/>
    <w:multiLevelType w:val="hybridMultilevel"/>
    <w:tmpl w:val="38AC97E4"/>
    <w:lvl w:ilvl="0" w:tplc="A62437DC">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A8D6F09"/>
    <w:multiLevelType w:val="hybridMultilevel"/>
    <w:tmpl w:val="27C40DD0"/>
    <w:lvl w:ilvl="0" w:tplc="F530D5D8">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3" w15:restartNumberingAfterBreak="0">
    <w:nsid w:val="73862666"/>
    <w:multiLevelType w:val="hybridMultilevel"/>
    <w:tmpl w:val="FD543A42"/>
    <w:lvl w:ilvl="0" w:tplc="2A5C89C8">
      <w:start w:val="1"/>
      <w:numFmt w:val="bullet"/>
      <w:lvlText w:val=""/>
      <w:lvlJc w:val="left"/>
      <w:pPr>
        <w:ind w:left="108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7A016EA"/>
    <w:multiLevelType w:val="hybridMultilevel"/>
    <w:tmpl w:val="C5C25F14"/>
    <w:lvl w:ilvl="0" w:tplc="E89C58F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C3432C3"/>
    <w:multiLevelType w:val="hybridMultilevel"/>
    <w:tmpl w:val="3CD65B52"/>
    <w:lvl w:ilvl="0" w:tplc="4E7C76B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D6F6271"/>
    <w:multiLevelType w:val="hybridMultilevel"/>
    <w:tmpl w:val="8BFCB062"/>
    <w:lvl w:ilvl="0" w:tplc="5680D006">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DDE0BC6"/>
    <w:multiLevelType w:val="hybridMultilevel"/>
    <w:tmpl w:val="DB001582"/>
    <w:lvl w:ilvl="0" w:tplc="C9CC15FA">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7E7E7A61"/>
    <w:multiLevelType w:val="hybridMultilevel"/>
    <w:tmpl w:val="5C34B7F6"/>
    <w:lvl w:ilvl="0" w:tplc="AF783BA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F5A645B"/>
    <w:multiLevelType w:val="hybridMultilevel"/>
    <w:tmpl w:val="384C3D48"/>
    <w:lvl w:ilvl="0" w:tplc="082614D2">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FAC467A"/>
    <w:multiLevelType w:val="hybridMultilevel"/>
    <w:tmpl w:val="3146CADC"/>
    <w:lvl w:ilvl="0" w:tplc="5B44D37E">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03948982">
    <w:abstractNumId w:val="27"/>
  </w:num>
  <w:num w:numId="2" w16cid:durableId="1303465366">
    <w:abstractNumId w:val="3"/>
  </w:num>
  <w:num w:numId="3" w16cid:durableId="544608492">
    <w:abstractNumId w:val="46"/>
  </w:num>
  <w:num w:numId="4" w16cid:durableId="383993926">
    <w:abstractNumId w:val="30"/>
  </w:num>
  <w:num w:numId="5" w16cid:durableId="33233884">
    <w:abstractNumId w:val="12"/>
  </w:num>
  <w:num w:numId="6" w16cid:durableId="550728022">
    <w:abstractNumId w:val="13"/>
  </w:num>
  <w:num w:numId="7" w16cid:durableId="868638520">
    <w:abstractNumId w:val="25"/>
  </w:num>
  <w:num w:numId="8" w16cid:durableId="1898199632">
    <w:abstractNumId w:val="26"/>
  </w:num>
  <w:num w:numId="9" w16cid:durableId="1917321789">
    <w:abstractNumId w:val="52"/>
  </w:num>
  <w:num w:numId="10" w16cid:durableId="491413950">
    <w:abstractNumId w:val="44"/>
  </w:num>
  <w:num w:numId="11" w16cid:durableId="1610701483">
    <w:abstractNumId w:val="43"/>
  </w:num>
  <w:num w:numId="12" w16cid:durableId="1238059037">
    <w:abstractNumId w:val="17"/>
  </w:num>
  <w:num w:numId="13" w16cid:durableId="52315129">
    <w:abstractNumId w:val="10"/>
  </w:num>
  <w:num w:numId="14" w16cid:durableId="1359088269">
    <w:abstractNumId w:val="53"/>
  </w:num>
  <w:num w:numId="15" w16cid:durableId="703284311">
    <w:abstractNumId w:val="21"/>
  </w:num>
  <w:num w:numId="16" w16cid:durableId="57823125">
    <w:abstractNumId w:val="45"/>
  </w:num>
  <w:num w:numId="17" w16cid:durableId="126289475">
    <w:abstractNumId w:val="47"/>
  </w:num>
  <w:num w:numId="18" w16cid:durableId="1188374286">
    <w:abstractNumId w:val="37"/>
  </w:num>
  <w:num w:numId="19" w16cid:durableId="446657960">
    <w:abstractNumId w:val="5"/>
  </w:num>
  <w:num w:numId="20" w16cid:durableId="937058108">
    <w:abstractNumId w:val="48"/>
  </w:num>
  <w:num w:numId="21" w16cid:durableId="328214046">
    <w:abstractNumId w:val="33"/>
  </w:num>
  <w:num w:numId="22" w16cid:durableId="1727875968">
    <w:abstractNumId w:val="36"/>
  </w:num>
  <w:num w:numId="23" w16cid:durableId="1389915443">
    <w:abstractNumId w:val="34"/>
  </w:num>
  <w:num w:numId="24" w16cid:durableId="1093284484">
    <w:abstractNumId w:val="9"/>
  </w:num>
  <w:num w:numId="25" w16cid:durableId="102502997">
    <w:abstractNumId w:val="40"/>
  </w:num>
  <w:num w:numId="26" w16cid:durableId="2074041583">
    <w:abstractNumId w:val="39"/>
  </w:num>
  <w:num w:numId="27" w16cid:durableId="1233615477">
    <w:abstractNumId w:val="59"/>
  </w:num>
  <w:num w:numId="28" w16cid:durableId="790518837">
    <w:abstractNumId w:val="55"/>
  </w:num>
  <w:num w:numId="29" w16cid:durableId="1458838261">
    <w:abstractNumId w:val="14"/>
  </w:num>
  <w:num w:numId="30" w16cid:durableId="1095514315">
    <w:abstractNumId w:val="28"/>
  </w:num>
  <w:num w:numId="31" w16cid:durableId="1654792853">
    <w:abstractNumId w:val="57"/>
  </w:num>
  <w:num w:numId="32" w16cid:durableId="1330601675">
    <w:abstractNumId w:val="54"/>
  </w:num>
  <w:num w:numId="33" w16cid:durableId="711197149">
    <w:abstractNumId w:val="51"/>
  </w:num>
  <w:num w:numId="34" w16cid:durableId="1871139931">
    <w:abstractNumId w:val="20"/>
  </w:num>
  <w:num w:numId="35" w16cid:durableId="1804493944">
    <w:abstractNumId w:val="60"/>
  </w:num>
  <w:num w:numId="36" w16cid:durableId="1067261834">
    <w:abstractNumId w:val="35"/>
  </w:num>
  <w:num w:numId="37" w16cid:durableId="1475832905">
    <w:abstractNumId w:val="16"/>
  </w:num>
  <w:num w:numId="38" w16cid:durableId="1667977853">
    <w:abstractNumId w:val="49"/>
  </w:num>
  <w:num w:numId="39" w16cid:durableId="883523028">
    <w:abstractNumId w:val="2"/>
  </w:num>
  <w:num w:numId="40" w16cid:durableId="1361857649">
    <w:abstractNumId w:val="7"/>
  </w:num>
  <w:num w:numId="41" w16cid:durableId="1168401524">
    <w:abstractNumId w:val="19"/>
  </w:num>
  <w:num w:numId="42" w16cid:durableId="32268031">
    <w:abstractNumId w:val="29"/>
  </w:num>
  <w:num w:numId="43" w16cid:durableId="1709724662">
    <w:abstractNumId w:val="11"/>
  </w:num>
  <w:num w:numId="44" w16cid:durableId="414127310">
    <w:abstractNumId w:val="38"/>
  </w:num>
  <w:num w:numId="45" w16cid:durableId="551313053">
    <w:abstractNumId w:val="24"/>
  </w:num>
  <w:num w:numId="46" w16cid:durableId="1435857488">
    <w:abstractNumId w:val="31"/>
  </w:num>
  <w:num w:numId="47" w16cid:durableId="214198818">
    <w:abstractNumId w:val="4"/>
  </w:num>
  <w:num w:numId="48" w16cid:durableId="1530796805">
    <w:abstractNumId w:val="56"/>
  </w:num>
  <w:num w:numId="49" w16cid:durableId="1231581280">
    <w:abstractNumId w:val="15"/>
  </w:num>
  <w:num w:numId="50" w16cid:durableId="59065949">
    <w:abstractNumId w:val="41"/>
  </w:num>
  <w:num w:numId="51" w16cid:durableId="425004786">
    <w:abstractNumId w:val="32"/>
  </w:num>
  <w:num w:numId="52" w16cid:durableId="887957597">
    <w:abstractNumId w:val="42"/>
  </w:num>
  <w:num w:numId="53" w16cid:durableId="1199464631">
    <w:abstractNumId w:val="18"/>
  </w:num>
  <w:num w:numId="54" w16cid:durableId="1662155177">
    <w:abstractNumId w:val="6"/>
  </w:num>
  <w:num w:numId="55" w16cid:durableId="3555286">
    <w:abstractNumId w:val="8"/>
  </w:num>
  <w:num w:numId="56" w16cid:durableId="573272675">
    <w:abstractNumId w:val="23"/>
  </w:num>
  <w:num w:numId="57" w16cid:durableId="1008604533">
    <w:abstractNumId w:val="50"/>
  </w:num>
  <w:num w:numId="58" w16cid:durableId="1081566916">
    <w:abstractNumId w:val="58"/>
  </w:num>
  <w:num w:numId="59" w16cid:durableId="1866022958">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D4"/>
    <w:rsid w:val="0000090D"/>
    <w:rsid w:val="00003703"/>
    <w:rsid w:val="00006893"/>
    <w:rsid w:val="000132C3"/>
    <w:rsid w:val="00017173"/>
    <w:rsid w:val="00021CB4"/>
    <w:rsid w:val="000236A8"/>
    <w:rsid w:val="00024E89"/>
    <w:rsid w:val="00025BF3"/>
    <w:rsid w:val="0002660C"/>
    <w:rsid w:val="00026FE4"/>
    <w:rsid w:val="00031A07"/>
    <w:rsid w:val="00032D3E"/>
    <w:rsid w:val="00032F3F"/>
    <w:rsid w:val="0003360F"/>
    <w:rsid w:val="00033678"/>
    <w:rsid w:val="000336B2"/>
    <w:rsid w:val="000336BA"/>
    <w:rsid w:val="000348B3"/>
    <w:rsid w:val="00035CE4"/>
    <w:rsid w:val="000402AB"/>
    <w:rsid w:val="000423DA"/>
    <w:rsid w:val="000426DE"/>
    <w:rsid w:val="00043176"/>
    <w:rsid w:val="00043502"/>
    <w:rsid w:val="0004436B"/>
    <w:rsid w:val="00044CCD"/>
    <w:rsid w:val="0004555A"/>
    <w:rsid w:val="00047408"/>
    <w:rsid w:val="00053E37"/>
    <w:rsid w:val="00054367"/>
    <w:rsid w:val="00054A2C"/>
    <w:rsid w:val="000573DB"/>
    <w:rsid w:val="00060826"/>
    <w:rsid w:val="00060A5E"/>
    <w:rsid w:val="0006301B"/>
    <w:rsid w:val="00065748"/>
    <w:rsid w:val="000673F1"/>
    <w:rsid w:val="00071CC3"/>
    <w:rsid w:val="0007484C"/>
    <w:rsid w:val="00074FB3"/>
    <w:rsid w:val="00075135"/>
    <w:rsid w:val="00075636"/>
    <w:rsid w:val="00077F6C"/>
    <w:rsid w:val="0008099B"/>
    <w:rsid w:val="00081118"/>
    <w:rsid w:val="000816DA"/>
    <w:rsid w:val="00081918"/>
    <w:rsid w:val="000823F0"/>
    <w:rsid w:val="00083D18"/>
    <w:rsid w:val="000909B3"/>
    <w:rsid w:val="00091156"/>
    <w:rsid w:val="00092317"/>
    <w:rsid w:val="000933B3"/>
    <w:rsid w:val="000A0DE6"/>
    <w:rsid w:val="000A0ECA"/>
    <w:rsid w:val="000A1EA6"/>
    <w:rsid w:val="000A5EB1"/>
    <w:rsid w:val="000A63B1"/>
    <w:rsid w:val="000A6785"/>
    <w:rsid w:val="000A6DC4"/>
    <w:rsid w:val="000A7EFB"/>
    <w:rsid w:val="000B056B"/>
    <w:rsid w:val="000B194C"/>
    <w:rsid w:val="000B1D9D"/>
    <w:rsid w:val="000B1F25"/>
    <w:rsid w:val="000B1FC2"/>
    <w:rsid w:val="000B22B8"/>
    <w:rsid w:val="000B2F2F"/>
    <w:rsid w:val="000B335A"/>
    <w:rsid w:val="000B35BC"/>
    <w:rsid w:val="000B604E"/>
    <w:rsid w:val="000C15D9"/>
    <w:rsid w:val="000C2473"/>
    <w:rsid w:val="000C2B07"/>
    <w:rsid w:val="000C32A8"/>
    <w:rsid w:val="000C36B0"/>
    <w:rsid w:val="000D11DC"/>
    <w:rsid w:val="000D231F"/>
    <w:rsid w:val="000D3488"/>
    <w:rsid w:val="000D37DB"/>
    <w:rsid w:val="000E0D24"/>
    <w:rsid w:val="000E159B"/>
    <w:rsid w:val="000E41F4"/>
    <w:rsid w:val="000E43EB"/>
    <w:rsid w:val="000E469D"/>
    <w:rsid w:val="000E6024"/>
    <w:rsid w:val="000E7186"/>
    <w:rsid w:val="000F0ED2"/>
    <w:rsid w:val="000F23AB"/>
    <w:rsid w:val="00101355"/>
    <w:rsid w:val="0010603A"/>
    <w:rsid w:val="00110E90"/>
    <w:rsid w:val="0011229B"/>
    <w:rsid w:val="00113D49"/>
    <w:rsid w:val="001172F7"/>
    <w:rsid w:val="00117FF9"/>
    <w:rsid w:val="0012042D"/>
    <w:rsid w:val="00120BDF"/>
    <w:rsid w:val="0012124E"/>
    <w:rsid w:val="00122D24"/>
    <w:rsid w:val="001238C5"/>
    <w:rsid w:val="00126BF0"/>
    <w:rsid w:val="00127B81"/>
    <w:rsid w:val="00131E7E"/>
    <w:rsid w:val="00133A9C"/>
    <w:rsid w:val="00137676"/>
    <w:rsid w:val="00141DB7"/>
    <w:rsid w:val="00142131"/>
    <w:rsid w:val="00142271"/>
    <w:rsid w:val="0014575C"/>
    <w:rsid w:val="00154EA5"/>
    <w:rsid w:val="001552F1"/>
    <w:rsid w:val="00156E43"/>
    <w:rsid w:val="001614A0"/>
    <w:rsid w:val="0016254C"/>
    <w:rsid w:val="00163D24"/>
    <w:rsid w:val="00164EBE"/>
    <w:rsid w:val="001653AE"/>
    <w:rsid w:val="00170F18"/>
    <w:rsid w:val="00170F52"/>
    <w:rsid w:val="001711CC"/>
    <w:rsid w:val="001717A4"/>
    <w:rsid w:val="001721B1"/>
    <w:rsid w:val="0017245D"/>
    <w:rsid w:val="0017615E"/>
    <w:rsid w:val="00177355"/>
    <w:rsid w:val="00182C77"/>
    <w:rsid w:val="00191233"/>
    <w:rsid w:val="0019209F"/>
    <w:rsid w:val="00192533"/>
    <w:rsid w:val="00192BF0"/>
    <w:rsid w:val="001A00B6"/>
    <w:rsid w:val="001A124A"/>
    <w:rsid w:val="001A210C"/>
    <w:rsid w:val="001A365B"/>
    <w:rsid w:val="001A3C31"/>
    <w:rsid w:val="001A4326"/>
    <w:rsid w:val="001A4509"/>
    <w:rsid w:val="001A5990"/>
    <w:rsid w:val="001A78E4"/>
    <w:rsid w:val="001B01B1"/>
    <w:rsid w:val="001B0C74"/>
    <w:rsid w:val="001B0E9B"/>
    <w:rsid w:val="001B12D2"/>
    <w:rsid w:val="001B16B3"/>
    <w:rsid w:val="001B53A5"/>
    <w:rsid w:val="001B61B7"/>
    <w:rsid w:val="001B6E42"/>
    <w:rsid w:val="001B7090"/>
    <w:rsid w:val="001B71CE"/>
    <w:rsid w:val="001B7A9B"/>
    <w:rsid w:val="001C1EAE"/>
    <w:rsid w:val="001C363C"/>
    <w:rsid w:val="001C566D"/>
    <w:rsid w:val="001C5AE6"/>
    <w:rsid w:val="001C6A51"/>
    <w:rsid w:val="001D1F15"/>
    <w:rsid w:val="001D2709"/>
    <w:rsid w:val="001D652D"/>
    <w:rsid w:val="001E48BC"/>
    <w:rsid w:val="001F0CFB"/>
    <w:rsid w:val="001F4267"/>
    <w:rsid w:val="00200971"/>
    <w:rsid w:val="002020BA"/>
    <w:rsid w:val="00202374"/>
    <w:rsid w:val="00203E13"/>
    <w:rsid w:val="00204AE3"/>
    <w:rsid w:val="00205EE1"/>
    <w:rsid w:val="00206684"/>
    <w:rsid w:val="00206A58"/>
    <w:rsid w:val="00210EEE"/>
    <w:rsid w:val="00217712"/>
    <w:rsid w:val="002178EA"/>
    <w:rsid w:val="00217A1A"/>
    <w:rsid w:val="00220347"/>
    <w:rsid w:val="002216A8"/>
    <w:rsid w:val="00223466"/>
    <w:rsid w:val="00226A32"/>
    <w:rsid w:val="0022711C"/>
    <w:rsid w:val="00231E37"/>
    <w:rsid w:val="00231E6B"/>
    <w:rsid w:val="00232D31"/>
    <w:rsid w:val="00233618"/>
    <w:rsid w:val="00233AEB"/>
    <w:rsid w:val="00234C8A"/>
    <w:rsid w:val="0024009B"/>
    <w:rsid w:val="00241FE0"/>
    <w:rsid w:val="00242D7C"/>
    <w:rsid w:val="00243702"/>
    <w:rsid w:val="002503EE"/>
    <w:rsid w:val="00250BA7"/>
    <w:rsid w:val="00251ADD"/>
    <w:rsid w:val="00255E85"/>
    <w:rsid w:val="00256281"/>
    <w:rsid w:val="00256C40"/>
    <w:rsid w:val="00261344"/>
    <w:rsid w:val="002649F2"/>
    <w:rsid w:val="00264A9B"/>
    <w:rsid w:val="00264DE8"/>
    <w:rsid w:val="00267489"/>
    <w:rsid w:val="002702BC"/>
    <w:rsid w:val="0027121B"/>
    <w:rsid w:val="00271654"/>
    <w:rsid w:val="00271AFE"/>
    <w:rsid w:val="002731A3"/>
    <w:rsid w:val="00274CF8"/>
    <w:rsid w:val="00274EFF"/>
    <w:rsid w:val="002750C9"/>
    <w:rsid w:val="002772D8"/>
    <w:rsid w:val="0028181C"/>
    <w:rsid w:val="00281E38"/>
    <w:rsid w:val="00283FEE"/>
    <w:rsid w:val="002849B9"/>
    <w:rsid w:val="002872BB"/>
    <w:rsid w:val="0028733F"/>
    <w:rsid w:val="002875A6"/>
    <w:rsid w:val="0028790D"/>
    <w:rsid w:val="00291E80"/>
    <w:rsid w:val="002940B1"/>
    <w:rsid w:val="002971A6"/>
    <w:rsid w:val="002974F6"/>
    <w:rsid w:val="00297AFF"/>
    <w:rsid w:val="002A31C2"/>
    <w:rsid w:val="002A409C"/>
    <w:rsid w:val="002B1006"/>
    <w:rsid w:val="002B5550"/>
    <w:rsid w:val="002B5B92"/>
    <w:rsid w:val="002B79A6"/>
    <w:rsid w:val="002C1569"/>
    <w:rsid w:val="002C3897"/>
    <w:rsid w:val="002C57F5"/>
    <w:rsid w:val="002C7D39"/>
    <w:rsid w:val="002D0BB5"/>
    <w:rsid w:val="002D2CF3"/>
    <w:rsid w:val="002D2DA3"/>
    <w:rsid w:val="002D3234"/>
    <w:rsid w:val="002D38F3"/>
    <w:rsid w:val="002D4694"/>
    <w:rsid w:val="002D6014"/>
    <w:rsid w:val="002D63BF"/>
    <w:rsid w:val="002D6C63"/>
    <w:rsid w:val="002D7197"/>
    <w:rsid w:val="002D7366"/>
    <w:rsid w:val="002D7B2E"/>
    <w:rsid w:val="002D7E1F"/>
    <w:rsid w:val="002D7EA2"/>
    <w:rsid w:val="002E0FE6"/>
    <w:rsid w:val="002E3EBA"/>
    <w:rsid w:val="002E4397"/>
    <w:rsid w:val="002E7EBC"/>
    <w:rsid w:val="00301117"/>
    <w:rsid w:val="0030164C"/>
    <w:rsid w:val="0030172F"/>
    <w:rsid w:val="00304D1A"/>
    <w:rsid w:val="00307370"/>
    <w:rsid w:val="00312E04"/>
    <w:rsid w:val="00314219"/>
    <w:rsid w:val="0031625F"/>
    <w:rsid w:val="00320A28"/>
    <w:rsid w:val="00320C5F"/>
    <w:rsid w:val="00320FC3"/>
    <w:rsid w:val="003220B4"/>
    <w:rsid w:val="003248FB"/>
    <w:rsid w:val="00326703"/>
    <w:rsid w:val="00326778"/>
    <w:rsid w:val="00326DAF"/>
    <w:rsid w:val="003278D0"/>
    <w:rsid w:val="003327CF"/>
    <w:rsid w:val="003328FF"/>
    <w:rsid w:val="00333DC9"/>
    <w:rsid w:val="0033623E"/>
    <w:rsid w:val="00336C31"/>
    <w:rsid w:val="003374E6"/>
    <w:rsid w:val="00340A70"/>
    <w:rsid w:val="00340CAF"/>
    <w:rsid w:val="003413FB"/>
    <w:rsid w:val="00341404"/>
    <w:rsid w:val="00344E58"/>
    <w:rsid w:val="00345181"/>
    <w:rsid w:val="00345925"/>
    <w:rsid w:val="00346067"/>
    <w:rsid w:val="00350741"/>
    <w:rsid w:val="0035155E"/>
    <w:rsid w:val="0035244F"/>
    <w:rsid w:val="00353460"/>
    <w:rsid w:val="00356245"/>
    <w:rsid w:val="00365AA2"/>
    <w:rsid w:val="00366B1C"/>
    <w:rsid w:val="00366F9E"/>
    <w:rsid w:val="003700F0"/>
    <w:rsid w:val="003714F6"/>
    <w:rsid w:val="00371EFA"/>
    <w:rsid w:val="00373F1D"/>
    <w:rsid w:val="003745EC"/>
    <w:rsid w:val="00376634"/>
    <w:rsid w:val="003766AB"/>
    <w:rsid w:val="00376C24"/>
    <w:rsid w:val="00376D45"/>
    <w:rsid w:val="003831F4"/>
    <w:rsid w:val="003847B2"/>
    <w:rsid w:val="003877EF"/>
    <w:rsid w:val="003928DC"/>
    <w:rsid w:val="00393662"/>
    <w:rsid w:val="00393C37"/>
    <w:rsid w:val="00393DA5"/>
    <w:rsid w:val="00396A19"/>
    <w:rsid w:val="003A29B7"/>
    <w:rsid w:val="003A6100"/>
    <w:rsid w:val="003B27B2"/>
    <w:rsid w:val="003B3024"/>
    <w:rsid w:val="003B548C"/>
    <w:rsid w:val="003B74E5"/>
    <w:rsid w:val="003C041F"/>
    <w:rsid w:val="003C0F89"/>
    <w:rsid w:val="003C16F7"/>
    <w:rsid w:val="003C2985"/>
    <w:rsid w:val="003C3C3C"/>
    <w:rsid w:val="003C4499"/>
    <w:rsid w:val="003C55F2"/>
    <w:rsid w:val="003C7CC5"/>
    <w:rsid w:val="003D0781"/>
    <w:rsid w:val="003D1082"/>
    <w:rsid w:val="003D2D84"/>
    <w:rsid w:val="003D3616"/>
    <w:rsid w:val="003D41DB"/>
    <w:rsid w:val="003D4FD6"/>
    <w:rsid w:val="003D5C79"/>
    <w:rsid w:val="003E105B"/>
    <w:rsid w:val="003E2F28"/>
    <w:rsid w:val="003F0854"/>
    <w:rsid w:val="003F1480"/>
    <w:rsid w:val="003F1B16"/>
    <w:rsid w:val="003F1D4C"/>
    <w:rsid w:val="003F22EA"/>
    <w:rsid w:val="003F3318"/>
    <w:rsid w:val="003F4100"/>
    <w:rsid w:val="003F52D5"/>
    <w:rsid w:val="003F5F65"/>
    <w:rsid w:val="003F6D6C"/>
    <w:rsid w:val="00400207"/>
    <w:rsid w:val="004015FE"/>
    <w:rsid w:val="004027C8"/>
    <w:rsid w:val="00404A99"/>
    <w:rsid w:val="004055F2"/>
    <w:rsid w:val="00407A65"/>
    <w:rsid w:val="0041252C"/>
    <w:rsid w:val="004149CA"/>
    <w:rsid w:val="00414D97"/>
    <w:rsid w:val="00417537"/>
    <w:rsid w:val="0041764E"/>
    <w:rsid w:val="0042496D"/>
    <w:rsid w:val="0042587E"/>
    <w:rsid w:val="00432478"/>
    <w:rsid w:val="00432508"/>
    <w:rsid w:val="00434099"/>
    <w:rsid w:val="004363C2"/>
    <w:rsid w:val="00436C29"/>
    <w:rsid w:val="00437203"/>
    <w:rsid w:val="00437F75"/>
    <w:rsid w:val="0044165B"/>
    <w:rsid w:val="0044202C"/>
    <w:rsid w:val="00444C44"/>
    <w:rsid w:val="0044601C"/>
    <w:rsid w:val="004515E6"/>
    <w:rsid w:val="0045196E"/>
    <w:rsid w:val="00451ED9"/>
    <w:rsid w:val="00453815"/>
    <w:rsid w:val="004545CA"/>
    <w:rsid w:val="00457C60"/>
    <w:rsid w:val="00460798"/>
    <w:rsid w:val="004616DC"/>
    <w:rsid w:val="0046202D"/>
    <w:rsid w:val="00462EE7"/>
    <w:rsid w:val="004648A4"/>
    <w:rsid w:val="00467450"/>
    <w:rsid w:val="004676A8"/>
    <w:rsid w:val="00472C94"/>
    <w:rsid w:val="00474F4F"/>
    <w:rsid w:val="00476EF5"/>
    <w:rsid w:val="0047708B"/>
    <w:rsid w:val="00477BD6"/>
    <w:rsid w:val="0048715E"/>
    <w:rsid w:val="00487BFC"/>
    <w:rsid w:val="00490014"/>
    <w:rsid w:val="00493157"/>
    <w:rsid w:val="0049527D"/>
    <w:rsid w:val="004955D8"/>
    <w:rsid w:val="00495CB1"/>
    <w:rsid w:val="00495E46"/>
    <w:rsid w:val="00496151"/>
    <w:rsid w:val="004A031B"/>
    <w:rsid w:val="004A2622"/>
    <w:rsid w:val="004B037A"/>
    <w:rsid w:val="004B41F1"/>
    <w:rsid w:val="004B4AAC"/>
    <w:rsid w:val="004B643A"/>
    <w:rsid w:val="004B65DA"/>
    <w:rsid w:val="004B6BDB"/>
    <w:rsid w:val="004C02A8"/>
    <w:rsid w:val="004D44E0"/>
    <w:rsid w:val="004D49BE"/>
    <w:rsid w:val="004D6FFC"/>
    <w:rsid w:val="004D7404"/>
    <w:rsid w:val="004D7631"/>
    <w:rsid w:val="004D7CEF"/>
    <w:rsid w:val="004E08B7"/>
    <w:rsid w:val="004E14A2"/>
    <w:rsid w:val="004E2157"/>
    <w:rsid w:val="004E4111"/>
    <w:rsid w:val="004E6F96"/>
    <w:rsid w:val="004E71F8"/>
    <w:rsid w:val="004E7750"/>
    <w:rsid w:val="004E7BF6"/>
    <w:rsid w:val="004F0088"/>
    <w:rsid w:val="004F1729"/>
    <w:rsid w:val="004F4A50"/>
    <w:rsid w:val="004F6B10"/>
    <w:rsid w:val="004F6F2B"/>
    <w:rsid w:val="004F7F2F"/>
    <w:rsid w:val="005023A8"/>
    <w:rsid w:val="005031C8"/>
    <w:rsid w:val="0050448B"/>
    <w:rsid w:val="00504587"/>
    <w:rsid w:val="00504D72"/>
    <w:rsid w:val="00504EE8"/>
    <w:rsid w:val="00506AFB"/>
    <w:rsid w:val="0051323B"/>
    <w:rsid w:val="00514EB2"/>
    <w:rsid w:val="00517007"/>
    <w:rsid w:val="00521AE9"/>
    <w:rsid w:val="005236CE"/>
    <w:rsid w:val="0052497B"/>
    <w:rsid w:val="00525C2B"/>
    <w:rsid w:val="00532614"/>
    <w:rsid w:val="00532E84"/>
    <w:rsid w:val="00534593"/>
    <w:rsid w:val="005349E6"/>
    <w:rsid w:val="00537220"/>
    <w:rsid w:val="005375C3"/>
    <w:rsid w:val="00537EA6"/>
    <w:rsid w:val="005403CF"/>
    <w:rsid w:val="00540C48"/>
    <w:rsid w:val="005410FA"/>
    <w:rsid w:val="005424F5"/>
    <w:rsid w:val="005426A4"/>
    <w:rsid w:val="00547D94"/>
    <w:rsid w:val="005503A0"/>
    <w:rsid w:val="00550B23"/>
    <w:rsid w:val="00552EA5"/>
    <w:rsid w:val="00554346"/>
    <w:rsid w:val="0055525C"/>
    <w:rsid w:val="00555276"/>
    <w:rsid w:val="005557D8"/>
    <w:rsid w:val="00555CAC"/>
    <w:rsid w:val="005561CB"/>
    <w:rsid w:val="005577AE"/>
    <w:rsid w:val="005616C5"/>
    <w:rsid w:val="00561751"/>
    <w:rsid w:val="00561F2C"/>
    <w:rsid w:val="00562342"/>
    <w:rsid w:val="00562A9B"/>
    <w:rsid w:val="0056467C"/>
    <w:rsid w:val="0056494D"/>
    <w:rsid w:val="005730F6"/>
    <w:rsid w:val="005756F9"/>
    <w:rsid w:val="00575E7D"/>
    <w:rsid w:val="00575F7E"/>
    <w:rsid w:val="005760C3"/>
    <w:rsid w:val="00576554"/>
    <w:rsid w:val="00577EA4"/>
    <w:rsid w:val="0058129B"/>
    <w:rsid w:val="00582DAE"/>
    <w:rsid w:val="00586102"/>
    <w:rsid w:val="00590AC7"/>
    <w:rsid w:val="00591352"/>
    <w:rsid w:val="00592AC4"/>
    <w:rsid w:val="005958EE"/>
    <w:rsid w:val="00595A5A"/>
    <w:rsid w:val="00595C5C"/>
    <w:rsid w:val="0059664B"/>
    <w:rsid w:val="005971EE"/>
    <w:rsid w:val="005A1F5A"/>
    <w:rsid w:val="005A5009"/>
    <w:rsid w:val="005A732E"/>
    <w:rsid w:val="005B1178"/>
    <w:rsid w:val="005B14AB"/>
    <w:rsid w:val="005B6EA2"/>
    <w:rsid w:val="005B7172"/>
    <w:rsid w:val="005B7770"/>
    <w:rsid w:val="005C1097"/>
    <w:rsid w:val="005C2EFB"/>
    <w:rsid w:val="005C411F"/>
    <w:rsid w:val="005C45CE"/>
    <w:rsid w:val="005C48CB"/>
    <w:rsid w:val="005C5488"/>
    <w:rsid w:val="005C5BFC"/>
    <w:rsid w:val="005C5D0E"/>
    <w:rsid w:val="005C5FEE"/>
    <w:rsid w:val="005D21E1"/>
    <w:rsid w:val="005D2C38"/>
    <w:rsid w:val="005D4A07"/>
    <w:rsid w:val="005D56B3"/>
    <w:rsid w:val="005D5AC0"/>
    <w:rsid w:val="005D72CF"/>
    <w:rsid w:val="005E0C63"/>
    <w:rsid w:val="005E4038"/>
    <w:rsid w:val="005E6487"/>
    <w:rsid w:val="005E7840"/>
    <w:rsid w:val="005F1B5C"/>
    <w:rsid w:val="005F47A7"/>
    <w:rsid w:val="005F6464"/>
    <w:rsid w:val="005F6480"/>
    <w:rsid w:val="005F6DC0"/>
    <w:rsid w:val="005F7E73"/>
    <w:rsid w:val="006002A2"/>
    <w:rsid w:val="0060255B"/>
    <w:rsid w:val="00605322"/>
    <w:rsid w:val="00606D39"/>
    <w:rsid w:val="00607393"/>
    <w:rsid w:val="0061126F"/>
    <w:rsid w:val="0061171D"/>
    <w:rsid w:val="00611B29"/>
    <w:rsid w:val="00612E6A"/>
    <w:rsid w:val="00614186"/>
    <w:rsid w:val="00614495"/>
    <w:rsid w:val="006164DD"/>
    <w:rsid w:val="00617827"/>
    <w:rsid w:val="006207B9"/>
    <w:rsid w:val="00620FCE"/>
    <w:rsid w:val="00623A20"/>
    <w:rsid w:val="00623C74"/>
    <w:rsid w:val="00625439"/>
    <w:rsid w:val="00625462"/>
    <w:rsid w:val="00625A88"/>
    <w:rsid w:val="006269A7"/>
    <w:rsid w:val="00627867"/>
    <w:rsid w:val="00631829"/>
    <w:rsid w:val="00632872"/>
    <w:rsid w:val="00633165"/>
    <w:rsid w:val="00633570"/>
    <w:rsid w:val="00633F64"/>
    <w:rsid w:val="00634939"/>
    <w:rsid w:val="006357C2"/>
    <w:rsid w:val="0064045E"/>
    <w:rsid w:val="00640626"/>
    <w:rsid w:val="006409D3"/>
    <w:rsid w:val="0064182B"/>
    <w:rsid w:val="006423F6"/>
    <w:rsid w:val="0064525A"/>
    <w:rsid w:val="00645AA5"/>
    <w:rsid w:val="00650068"/>
    <w:rsid w:val="00652381"/>
    <w:rsid w:val="00653DAC"/>
    <w:rsid w:val="00653FFA"/>
    <w:rsid w:val="0065433F"/>
    <w:rsid w:val="0065466C"/>
    <w:rsid w:val="00657F1B"/>
    <w:rsid w:val="00661437"/>
    <w:rsid w:val="00662328"/>
    <w:rsid w:val="006626F5"/>
    <w:rsid w:val="00663234"/>
    <w:rsid w:val="00664355"/>
    <w:rsid w:val="00665793"/>
    <w:rsid w:val="00665E59"/>
    <w:rsid w:val="00666085"/>
    <w:rsid w:val="0067144D"/>
    <w:rsid w:val="00672697"/>
    <w:rsid w:val="00673525"/>
    <w:rsid w:val="00673CA7"/>
    <w:rsid w:val="006744FD"/>
    <w:rsid w:val="00674EFB"/>
    <w:rsid w:val="00675041"/>
    <w:rsid w:val="00676CF4"/>
    <w:rsid w:val="0067778A"/>
    <w:rsid w:val="00680A91"/>
    <w:rsid w:val="006818FD"/>
    <w:rsid w:val="00681ADA"/>
    <w:rsid w:val="006836C6"/>
    <w:rsid w:val="00686799"/>
    <w:rsid w:val="00686CB2"/>
    <w:rsid w:val="006912C7"/>
    <w:rsid w:val="00691C55"/>
    <w:rsid w:val="0069396B"/>
    <w:rsid w:val="00695666"/>
    <w:rsid w:val="00695D89"/>
    <w:rsid w:val="006977CC"/>
    <w:rsid w:val="006A18AE"/>
    <w:rsid w:val="006A27DF"/>
    <w:rsid w:val="006A4FA9"/>
    <w:rsid w:val="006B01FE"/>
    <w:rsid w:val="006B14D4"/>
    <w:rsid w:val="006B1CEB"/>
    <w:rsid w:val="006B2B2D"/>
    <w:rsid w:val="006B46D9"/>
    <w:rsid w:val="006B549F"/>
    <w:rsid w:val="006B5BB1"/>
    <w:rsid w:val="006B634F"/>
    <w:rsid w:val="006B68D1"/>
    <w:rsid w:val="006C07FD"/>
    <w:rsid w:val="006C2868"/>
    <w:rsid w:val="006C52D2"/>
    <w:rsid w:val="006C5328"/>
    <w:rsid w:val="006C62ED"/>
    <w:rsid w:val="006D0C8C"/>
    <w:rsid w:val="006D1BF8"/>
    <w:rsid w:val="006E0577"/>
    <w:rsid w:val="006E26F9"/>
    <w:rsid w:val="006E2BE8"/>
    <w:rsid w:val="006E50E1"/>
    <w:rsid w:val="006E5E0D"/>
    <w:rsid w:val="006F680E"/>
    <w:rsid w:val="006F68E2"/>
    <w:rsid w:val="006F78CB"/>
    <w:rsid w:val="006F7F23"/>
    <w:rsid w:val="007003C9"/>
    <w:rsid w:val="00700D25"/>
    <w:rsid w:val="00701948"/>
    <w:rsid w:val="00703BE5"/>
    <w:rsid w:val="00703F1B"/>
    <w:rsid w:val="0070446B"/>
    <w:rsid w:val="007057AF"/>
    <w:rsid w:val="00710A82"/>
    <w:rsid w:val="0071102C"/>
    <w:rsid w:val="00712A8D"/>
    <w:rsid w:val="00712AAB"/>
    <w:rsid w:val="00712D25"/>
    <w:rsid w:val="007152C1"/>
    <w:rsid w:val="007156BA"/>
    <w:rsid w:val="00715C1C"/>
    <w:rsid w:val="00716321"/>
    <w:rsid w:val="0071684B"/>
    <w:rsid w:val="007170CF"/>
    <w:rsid w:val="0071750B"/>
    <w:rsid w:val="00720DA8"/>
    <w:rsid w:val="00722AAB"/>
    <w:rsid w:val="00722B76"/>
    <w:rsid w:val="00723ED0"/>
    <w:rsid w:val="00724BC1"/>
    <w:rsid w:val="00724D30"/>
    <w:rsid w:val="00725FD7"/>
    <w:rsid w:val="00726376"/>
    <w:rsid w:val="00726FEE"/>
    <w:rsid w:val="00727079"/>
    <w:rsid w:val="00730C2A"/>
    <w:rsid w:val="00732DD8"/>
    <w:rsid w:val="00733C4F"/>
    <w:rsid w:val="00734562"/>
    <w:rsid w:val="00735520"/>
    <w:rsid w:val="00735E30"/>
    <w:rsid w:val="0073602C"/>
    <w:rsid w:val="00741C1F"/>
    <w:rsid w:val="007434D8"/>
    <w:rsid w:val="00746255"/>
    <w:rsid w:val="00746E52"/>
    <w:rsid w:val="007504E7"/>
    <w:rsid w:val="00750FE9"/>
    <w:rsid w:val="00752F91"/>
    <w:rsid w:val="00754392"/>
    <w:rsid w:val="00757D06"/>
    <w:rsid w:val="00762166"/>
    <w:rsid w:val="00762987"/>
    <w:rsid w:val="00764393"/>
    <w:rsid w:val="007656E3"/>
    <w:rsid w:val="00765739"/>
    <w:rsid w:val="0076620A"/>
    <w:rsid w:val="00767986"/>
    <w:rsid w:val="007747ED"/>
    <w:rsid w:val="00775263"/>
    <w:rsid w:val="00775F8B"/>
    <w:rsid w:val="0077773F"/>
    <w:rsid w:val="00781255"/>
    <w:rsid w:val="00781B97"/>
    <w:rsid w:val="00783018"/>
    <w:rsid w:val="0078375D"/>
    <w:rsid w:val="0078616B"/>
    <w:rsid w:val="007869B7"/>
    <w:rsid w:val="00787369"/>
    <w:rsid w:val="00790079"/>
    <w:rsid w:val="00790174"/>
    <w:rsid w:val="00791682"/>
    <w:rsid w:val="00793B00"/>
    <w:rsid w:val="00793EC0"/>
    <w:rsid w:val="0079438D"/>
    <w:rsid w:val="00796059"/>
    <w:rsid w:val="007A3389"/>
    <w:rsid w:val="007A3A38"/>
    <w:rsid w:val="007A47FB"/>
    <w:rsid w:val="007A539E"/>
    <w:rsid w:val="007A59C5"/>
    <w:rsid w:val="007A6F0C"/>
    <w:rsid w:val="007A7990"/>
    <w:rsid w:val="007B05FB"/>
    <w:rsid w:val="007B1D01"/>
    <w:rsid w:val="007B2B2A"/>
    <w:rsid w:val="007B4E6A"/>
    <w:rsid w:val="007B6311"/>
    <w:rsid w:val="007B66BA"/>
    <w:rsid w:val="007B6D34"/>
    <w:rsid w:val="007C2C05"/>
    <w:rsid w:val="007C3E89"/>
    <w:rsid w:val="007C62DB"/>
    <w:rsid w:val="007C63A2"/>
    <w:rsid w:val="007C6654"/>
    <w:rsid w:val="007C704F"/>
    <w:rsid w:val="007C7124"/>
    <w:rsid w:val="007D0100"/>
    <w:rsid w:val="007D378B"/>
    <w:rsid w:val="007D52BD"/>
    <w:rsid w:val="007E0C25"/>
    <w:rsid w:val="007E0EB9"/>
    <w:rsid w:val="007E18A6"/>
    <w:rsid w:val="007E1A75"/>
    <w:rsid w:val="007E5F3B"/>
    <w:rsid w:val="007E70FB"/>
    <w:rsid w:val="007F1E6C"/>
    <w:rsid w:val="007F225D"/>
    <w:rsid w:val="007F7BB0"/>
    <w:rsid w:val="00800C20"/>
    <w:rsid w:val="00804501"/>
    <w:rsid w:val="00804865"/>
    <w:rsid w:val="00805E2B"/>
    <w:rsid w:val="00807551"/>
    <w:rsid w:val="00807940"/>
    <w:rsid w:val="00811430"/>
    <w:rsid w:val="00812D19"/>
    <w:rsid w:val="00812DD5"/>
    <w:rsid w:val="00815EEF"/>
    <w:rsid w:val="00817499"/>
    <w:rsid w:val="00822065"/>
    <w:rsid w:val="00823302"/>
    <w:rsid w:val="0082407B"/>
    <w:rsid w:val="0082470E"/>
    <w:rsid w:val="008252DB"/>
    <w:rsid w:val="0082696F"/>
    <w:rsid w:val="0082746A"/>
    <w:rsid w:val="00827C66"/>
    <w:rsid w:val="00830DFE"/>
    <w:rsid w:val="008343EF"/>
    <w:rsid w:val="00835409"/>
    <w:rsid w:val="00835446"/>
    <w:rsid w:val="00835C2D"/>
    <w:rsid w:val="00835EAC"/>
    <w:rsid w:val="0083671C"/>
    <w:rsid w:val="00837291"/>
    <w:rsid w:val="008426FC"/>
    <w:rsid w:val="008428CA"/>
    <w:rsid w:val="00843AE2"/>
    <w:rsid w:val="00846A18"/>
    <w:rsid w:val="00851134"/>
    <w:rsid w:val="00852415"/>
    <w:rsid w:val="008524F2"/>
    <w:rsid w:val="0085363F"/>
    <w:rsid w:val="00855E11"/>
    <w:rsid w:val="00856EEE"/>
    <w:rsid w:val="008573C1"/>
    <w:rsid w:val="00857FC1"/>
    <w:rsid w:val="008603E7"/>
    <w:rsid w:val="0086122E"/>
    <w:rsid w:val="00862E4E"/>
    <w:rsid w:val="00864ACB"/>
    <w:rsid w:val="008668F6"/>
    <w:rsid w:val="008669D3"/>
    <w:rsid w:val="0087311C"/>
    <w:rsid w:val="00873136"/>
    <w:rsid w:val="00873559"/>
    <w:rsid w:val="00873F70"/>
    <w:rsid w:val="00874A55"/>
    <w:rsid w:val="00875027"/>
    <w:rsid w:val="00876F7A"/>
    <w:rsid w:val="00877996"/>
    <w:rsid w:val="00881BA3"/>
    <w:rsid w:val="0088310B"/>
    <w:rsid w:val="008863FD"/>
    <w:rsid w:val="008865D4"/>
    <w:rsid w:val="008900B1"/>
    <w:rsid w:val="00891F69"/>
    <w:rsid w:val="008A0C6F"/>
    <w:rsid w:val="008A6A87"/>
    <w:rsid w:val="008A71ED"/>
    <w:rsid w:val="008B00FD"/>
    <w:rsid w:val="008B06D3"/>
    <w:rsid w:val="008B1537"/>
    <w:rsid w:val="008B1F82"/>
    <w:rsid w:val="008B3ABE"/>
    <w:rsid w:val="008B3B52"/>
    <w:rsid w:val="008B3D96"/>
    <w:rsid w:val="008B4D56"/>
    <w:rsid w:val="008B58AE"/>
    <w:rsid w:val="008B5B0B"/>
    <w:rsid w:val="008C2B11"/>
    <w:rsid w:val="008C406D"/>
    <w:rsid w:val="008C5147"/>
    <w:rsid w:val="008C6B19"/>
    <w:rsid w:val="008D076F"/>
    <w:rsid w:val="008D41A1"/>
    <w:rsid w:val="008D4551"/>
    <w:rsid w:val="008D4EA3"/>
    <w:rsid w:val="008D4F7A"/>
    <w:rsid w:val="008D71EA"/>
    <w:rsid w:val="008D73F8"/>
    <w:rsid w:val="008D7E77"/>
    <w:rsid w:val="008E0A90"/>
    <w:rsid w:val="008E32BB"/>
    <w:rsid w:val="008E3A1B"/>
    <w:rsid w:val="008E425C"/>
    <w:rsid w:val="008E4291"/>
    <w:rsid w:val="008F24C3"/>
    <w:rsid w:val="008F2972"/>
    <w:rsid w:val="008F2B04"/>
    <w:rsid w:val="008F4BDA"/>
    <w:rsid w:val="008F4FA9"/>
    <w:rsid w:val="0090061D"/>
    <w:rsid w:val="00905995"/>
    <w:rsid w:val="00914C20"/>
    <w:rsid w:val="00917F71"/>
    <w:rsid w:val="00922EB9"/>
    <w:rsid w:val="00924048"/>
    <w:rsid w:val="0092406C"/>
    <w:rsid w:val="0092523F"/>
    <w:rsid w:val="009262B7"/>
    <w:rsid w:val="00926F76"/>
    <w:rsid w:val="0092730A"/>
    <w:rsid w:val="00927E10"/>
    <w:rsid w:val="00930461"/>
    <w:rsid w:val="00932E27"/>
    <w:rsid w:val="00933898"/>
    <w:rsid w:val="00934D34"/>
    <w:rsid w:val="009357FB"/>
    <w:rsid w:val="00935B5E"/>
    <w:rsid w:val="00936F44"/>
    <w:rsid w:val="009370C5"/>
    <w:rsid w:val="0094534C"/>
    <w:rsid w:val="009457E7"/>
    <w:rsid w:val="00945B38"/>
    <w:rsid w:val="009463CF"/>
    <w:rsid w:val="009465D9"/>
    <w:rsid w:val="00947D68"/>
    <w:rsid w:val="00954E82"/>
    <w:rsid w:val="009615A4"/>
    <w:rsid w:val="00963D69"/>
    <w:rsid w:val="00964405"/>
    <w:rsid w:val="00965E58"/>
    <w:rsid w:val="009663C2"/>
    <w:rsid w:val="00970D01"/>
    <w:rsid w:val="009712FE"/>
    <w:rsid w:val="00971874"/>
    <w:rsid w:val="00971E94"/>
    <w:rsid w:val="0097276B"/>
    <w:rsid w:val="0097279C"/>
    <w:rsid w:val="00974BE4"/>
    <w:rsid w:val="0097533D"/>
    <w:rsid w:val="00976D82"/>
    <w:rsid w:val="0097781D"/>
    <w:rsid w:val="00977853"/>
    <w:rsid w:val="0098059C"/>
    <w:rsid w:val="00981F49"/>
    <w:rsid w:val="00983C58"/>
    <w:rsid w:val="009852B5"/>
    <w:rsid w:val="0098602A"/>
    <w:rsid w:val="00986A3D"/>
    <w:rsid w:val="00987D36"/>
    <w:rsid w:val="009906D4"/>
    <w:rsid w:val="00993956"/>
    <w:rsid w:val="00993D4B"/>
    <w:rsid w:val="00994B5B"/>
    <w:rsid w:val="009A1A47"/>
    <w:rsid w:val="009A2830"/>
    <w:rsid w:val="009A38A3"/>
    <w:rsid w:val="009A3DC4"/>
    <w:rsid w:val="009B2BF3"/>
    <w:rsid w:val="009B406D"/>
    <w:rsid w:val="009B5675"/>
    <w:rsid w:val="009B5F75"/>
    <w:rsid w:val="009B7B2F"/>
    <w:rsid w:val="009C325D"/>
    <w:rsid w:val="009C5352"/>
    <w:rsid w:val="009C6AD0"/>
    <w:rsid w:val="009D28C6"/>
    <w:rsid w:val="009D48DA"/>
    <w:rsid w:val="009D6075"/>
    <w:rsid w:val="009D6FB0"/>
    <w:rsid w:val="009D7D8A"/>
    <w:rsid w:val="009E2679"/>
    <w:rsid w:val="009E3571"/>
    <w:rsid w:val="009E3A6B"/>
    <w:rsid w:val="009E4661"/>
    <w:rsid w:val="009E6EFF"/>
    <w:rsid w:val="009E6F26"/>
    <w:rsid w:val="009F04B1"/>
    <w:rsid w:val="009F2175"/>
    <w:rsid w:val="009F22DF"/>
    <w:rsid w:val="009F29F9"/>
    <w:rsid w:val="009F4183"/>
    <w:rsid w:val="009F5ABD"/>
    <w:rsid w:val="009F6F26"/>
    <w:rsid w:val="00A003AF"/>
    <w:rsid w:val="00A01241"/>
    <w:rsid w:val="00A070E0"/>
    <w:rsid w:val="00A1004A"/>
    <w:rsid w:val="00A1143E"/>
    <w:rsid w:val="00A1207F"/>
    <w:rsid w:val="00A13E60"/>
    <w:rsid w:val="00A144D6"/>
    <w:rsid w:val="00A14A93"/>
    <w:rsid w:val="00A14F4C"/>
    <w:rsid w:val="00A1638A"/>
    <w:rsid w:val="00A17C33"/>
    <w:rsid w:val="00A22536"/>
    <w:rsid w:val="00A23FC1"/>
    <w:rsid w:val="00A25311"/>
    <w:rsid w:val="00A32AD5"/>
    <w:rsid w:val="00A35AF2"/>
    <w:rsid w:val="00A361FC"/>
    <w:rsid w:val="00A41780"/>
    <w:rsid w:val="00A421E5"/>
    <w:rsid w:val="00A44F28"/>
    <w:rsid w:val="00A455CC"/>
    <w:rsid w:val="00A455EF"/>
    <w:rsid w:val="00A461BB"/>
    <w:rsid w:val="00A461DD"/>
    <w:rsid w:val="00A463A2"/>
    <w:rsid w:val="00A467C2"/>
    <w:rsid w:val="00A51307"/>
    <w:rsid w:val="00A51E3E"/>
    <w:rsid w:val="00A5272F"/>
    <w:rsid w:val="00A61C6B"/>
    <w:rsid w:val="00A61E94"/>
    <w:rsid w:val="00A67C7B"/>
    <w:rsid w:val="00A716F5"/>
    <w:rsid w:val="00A749F5"/>
    <w:rsid w:val="00A74B9A"/>
    <w:rsid w:val="00A7516C"/>
    <w:rsid w:val="00A77708"/>
    <w:rsid w:val="00A81C87"/>
    <w:rsid w:val="00A834B8"/>
    <w:rsid w:val="00A8426D"/>
    <w:rsid w:val="00A84CEA"/>
    <w:rsid w:val="00A877DC"/>
    <w:rsid w:val="00A87C70"/>
    <w:rsid w:val="00A91D4C"/>
    <w:rsid w:val="00A95738"/>
    <w:rsid w:val="00AA14C8"/>
    <w:rsid w:val="00AA1A56"/>
    <w:rsid w:val="00AA2A10"/>
    <w:rsid w:val="00AA2C77"/>
    <w:rsid w:val="00AA3245"/>
    <w:rsid w:val="00AA3A46"/>
    <w:rsid w:val="00AA7FCD"/>
    <w:rsid w:val="00AB0F71"/>
    <w:rsid w:val="00AB1036"/>
    <w:rsid w:val="00AB1E35"/>
    <w:rsid w:val="00AB2707"/>
    <w:rsid w:val="00AB28AD"/>
    <w:rsid w:val="00AB2A0D"/>
    <w:rsid w:val="00AB30FE"/>
    <w:rsid w:val="00AB32D7"/>
    <w:rsid w:val="00AB58CB"/>
    <w:rsid w:val="00AB5C29"/>
    <w:rsid w:val="00AB5EF4"/>
    <w:rsid w:val="00AB69CF"/>
    <w:rsid w:val="00AB6EDF"/>
    <w:rsid w:val="00AC063F"/>
    <w:rsid w:val="00AC1257"/>
    <w:rsid w:val="00AC1560"/>
    <w:rsid w:val="00AC594B"/>
    <w:rsid w:val="00AC5ACF"/>
    <w:rsid w:val="00AC7BBF"/>
    <w:rsid w:val="00AD1D15"/>
    <w:rsid w:val="00AD4115"/>
    <w:rsid w:val="00AD42CD"/>
    <w:rsid w:val="00AD4579"/>
    <w:rsid w:val="00AD5396"/>
    <w:rsid w:val="00AD67BD"/>
    <w:rsid w:val="00AE0B6D"/>
    <w:rsid w:val="00AE1611"/>
    <w:rsid w:val="00AE2972"/>
    <w:rsid w:val="00AE3B41"/>
    <w:rsid w:val="00AE45D6"/>
    <w:rsid w:val="00AE470F"/>
    <w:rsid w:val="00AE61F1"/>
    <w:rsid w:val="00AE634E"/>
    <w:rsid w:val="00AE6DA1"/>
    <w:rsid w:val="00AE70E5"/>
    <w:rsid w:val="00AF0352"/>
    <w:rsid w:val="00AF0AE9"/>
    <w:rsid w:val="00AF430F"/>
    <w:rsid w:val="00AF720A"/>
    <w:rsid w:val="00B03F2C"/>
    <w:rsid w:val="00B10D30"/>
    <w:rsid w:val="00B12DE1"/>
    <w:rsid w:val="00B135B3"/>
    <w:rsid w:val="00B1461C"/>
    <w:rsid w:val="00B15438"/>
    <w:rsid w:val="00B15568"/>
    <w:rsid w:val="00B16D1D"/>
    <w:rsid w:val="00B21968"/>
    <w:rsid w:val="00B22B61"/>
    <w:rsid w:val="00B234A0"/>
    <w:rsid w:val="00B24189"/>
    <w:rsid w:val="00B25AFE"/>
    <w:rsid w:val="00B278CA"/>
    <w:rsid w:val="00B27F3D"/>
    <w:rsid w:val="00B330DE"/>
    <w:rsid w:val="00B33962"/>
    <w:rsid w:val="00B40354"/>
    <w:rsid w:val="00B41DC9"/>
    <w:rsid w:val="00B43B35"/>
    <w:rsid w:val="00B4666F"/>
    <w:rsid w:val="00B50AA6"/>
    <w:rsid w:val="00B51B0A"/>
    <w:rsid w:val="00B532F0"/>
    <w:rsid w:val="00B5424C"/>
    <w:rsid w:val="00B54949"/>
    <w:rsid w:val="00B6006E"/>
    <w:rsid w:val="00B608A4"/>
    <w:rsid w:val="00B63C8F"/>
    <w:rsid w:val="00B63F83"/>
    <w:rsid w:val="00B64ED3"/>
    <w:rsid w:val="00B659A9"/>
    <w:rsid w:val="00B65FF1"/>
    <w:rsid w:val="00B67010"/>
    <w:rsid w:val="00B7118C"/>
    <w:rsid w:val="00B71316"/>
    <w:rsid w:val="00B730F0"/>
    <w:rsid w:val="00B73C30"/>
    <w:rsid w:val="00B74CB9"/>
    <w:rsid w:val="00B76B36"/>
    <w:rsid w:val="00B85A6D"/>
    <w:rsid w:val="00B87B4E"/>
    <w:rsid w:val="00B924EC"/>
    <w:rsid w:val="00B9390A"/>
    <w:rsid w:val="00B9402E"/>
    <w:rsid w:val="00B940F8"/>
    <w:rsid w:val="00B94EB9"/>
    <w:rsid w:val="00B962A4"/>
    <w:rsid w:val="00BA16A6"/>
    <w:rsid w:val="00BA20E2"/>
    <w:rsid w:val="00BA23F9"/>
    <w:rsid w:val="00BA30CF"/>
    <w:rsid w:val="00BA538A"/>
    <w:rsid w:val="00BA56B6"/>
    <w:rsid w:val="00BB1361"/>
    <w:rsid w:val="00BB2258"/>
    <w:rsid w:val="00BB425D"/>
    <w:rsid w:val="00BB5C25"/>
    <w:rsid w:val="00BB7029"/>
    <w:rsid w:val="00BC1C78"/>
    <w:rsid w:val="00BC372E"/>
    <w:rsid w:val="00BC4F02"/>
    <w:rsid w:val="00BC5EC4"/>
    <w:rsid w:val="00BD0F6C"/>
    <w:rsid w:val="00BD23CF"/>
    <w:rsid w:val="00BD4749"/>
    <w:rsid w:val="00BD4A13"/>
    <w:rsid w:val="00BD4B3A"/>
    <w:rsid w:val="00BD6D5F"/>
    <w:rsid w:val="00BE34C2"/>
    <w:rsid w:val="00BE41CD"/>
    <w:rsid w:val="00BE432E"/>
    <w:rsid w:val="00BF174F"/>
    <w:rsid w:val="00BF2755"/>
    <w:rsid w:val="00BF35B6"/>
    <w:rsid w:val="00BF46CA"/>
    <w:rsid w:val="00C00712"/>
    <w:rsid w:val="00C0424C"/>
    <w:rsid w:val="00C06807"/>
    <w:rsid w:val="00C0713A"/>
    <w:rsid w:val="00C10CF6"/>
    <w:rsid w:val="00C11D19"/>
    <w:rsid w:val="00C12831"/>
    <w:rsid w:val="00C128CE"/>
    <w:rsid w:val="00C13B3C"/>
    <w:rsid w:val="00C17FF1"/>
    <w:rsid w:val="00C20AA6"/>
    <w:rsid w:val="00C22589"/>
    <w:rsid w:val="00C236C4"/>
    <w:rsid w:val="00C2455A"/>
    <w:rsid w:val="00C24CA5"/>
    <w:rsid w:val="00C2507D"/>
    <w:rsid w:val="00C25274"/>
    <w:rsid w:val="00C2592D"/>
    <w:rsid w:val="00C25FE1"/>
    <w:rsid w:val="00C2761B"/>
    <w:rsid w:val="00C31324"/>
    <w:rsid w:val="00C31372"/>
    <w:rsid w:val="00C34045"/>
    <w:rsid w:val="00C3585E"/>
    <w:rsid w:val="00C40FCA"/>
    <w:rsid w:val="00C42B6E"/>
    <w:rsid w:val="00C42DA8"/>
    <w:rsid w:val="00C432AD"/>
    <w:rsid w:val="00C43F92"/>
    <w:rsid w:val="00C45CFF"/>
    <w:rsid w:val="00C45EBE"/>
    <w:rsid w:val="00C46C03"/>
    <w:rsid w:val="00C51FA3"/>
    <w:rsid w:val="00C52F8E"/>
    <w:rsid w:val="00C53EC1"/>
    <w:rsid w:val="00C544F0"/>
    <w:rsid w:val="00C5461A"/>
    <w:rsid w:val="00C54E73"/>
    <w:rsid w:val="00C6026B"/>
    <w:rsid w:val="00C61444"/>
    <w:rsid w:val="00C61484"/>
    <w:rsid w:val="00C65D7C"/>
    <w:rsid w:val="00C67F60"/>
    <w:rsid w:val="00C67FF8"/>
    <w:rsid w:val="00C701E6"/>
    <w:rsid w:val="00C73101"/>
    <w:rsid w:val="00C76708"/>
    <w:rsid w:val="00C77057"/>
    <w:rsid w:val="00C77E12"/>
    <w:rsid w:val="00C80D94"/>
    <w:rsid w:val="00C81196"/>
    <w:rsid w:val="00C81B73"/>
    <w:rsid w:val="00C83627"/>
    <w:rsid w:val="00C86011"/>
    <w:rsid w:val="00C90C84"/>
    <w:rsid w:val="00C94727"/>
    <w:rsid w:val="00C955A7"/>
    <w:rsid w:val="00CA18AE"/>
    <w:rsid w:val="00CA1F5C"/>
    <w:rsid w:val="00CA3432"/>
    <w:rsid w:val="00CA3721"/>
    <w:rsid w:val="00CA38F3"/>
    <w:rsid w:val="00CA5544"/>
    <w:rsid w:val="00CB068D"/>
    <w:rsid w:val="00CB06D6"/>
    <w:rsid w:val="00CB2482"/>
    <w:rsid w:val="00CB293B"/>
    <w:rsid w:val="00CB4819"/>
    <w:rsid w:val="00CC4923"/>
    <w:rsid w:val="00CD096A"/>
    <w:rsid w:val="00CD14A7"/>
    <w:rsid w:val="00CD5C54"/>
    <w:rsid w:val="00CD69BF"/>
    <w:rsid w:val="00CD7588"/>
    <w:rsid w:val="00CE2FDC"/>
    <w:rsid w:val="00CE442C"/>
    <w:rsid w:val="00CF05A1"/>
    <w:rsid w:val="00CF085B"/>
    <w:rsid w:val="00CF1A65"/>
    <w:rsid w:val="00CF2360"/>
    <w:rsid w:val="00CF4B9D"/>
    <w:rsid w:val="00D00453"/>
    <w:rsid w:val="00D03686"/>
    <w:rsid w:val="00D03E00"/>
    <w:rsid w:val="00D04256"/>
    <w:rsid w:val="00D05EE9"/>
    <w:rsid w:val="00D07E34"/>
    <w:rsid w:val="00D1021A"/>
    <w:rsid w:val="00D143F9"/>
    <w:rsid w:val="00D14519"/>
    <w:rsid w:val="00D15E7E"/>
    <w:rsid w:val="00D161B0"/>
    <w:rsid w:val="00D16731"/>
    <w:rsid w:val="00D16904"/>
    <w:rsid w:val="00D17DDD"/>
    <w:rsid w:val="00D20ABF"/>
    <w:rsid w:val="00D232EF"/>
    <w:rsid w:val="00D23DD2"/>
    <w:rsid w:val="00D244FA"/>
    <w:rsid w:val="00D24CE8"/>
    <w:rsid w:val="00D25A07"/>
    <w:rsid w:val="00D3090D"/>
    <w:rsid w:val="00D312BA"/>
    <w:rsid w:val="00D34226"/>
    <w:rsid w:val="00D34542"/>
    <w:rsid w:val="00D36BA5"/>
    <w:rsid w:val="00D371D9"/>
    <w:rsid w:val="00D371E2"/>
    <w:rsid w:val="00D4093F"/>
    <w:rsid w:val="00D438C8"/>
    <w:rsid w:val="00D450E3"/>
    <w:rsid w:val="00D45A07"/>
    <w:rsid w:val="00D52BF5"/>
    <w:rsid w:val="00D57B0E"/>
    <w:rsid w:val="00D6067D"/>
    <w:rsid w:val="00D6105F"/>
    <w:rsid w:val="00D6483C"/>
    <w:rsid w:val="00D650F9"/>
    <w:rsid w:val="00D66CF5"/>
    <w:rsid w:val="00D70E24"/>
    <w:rsid w:val="00D71AB2"/>
    <w:rsid w:val="00D73EB5"/>
    <w:rsid w:val="00D74371"/>
    <w:rsid w:val="00D7457A"/>
    <w:rsid w:val="00D74CA6"/>
    <w:rsid w:val="00D76258"/>
    <w:rsid w:val="00D81561"/>
    <w:rsid w:val="00D82C94"/>
    <w:rsid w:val="00D8554A"/>
    <w:rsid w:val="00D8650B"/>
    <w:rsid w:val="00D87FFE"/>
    <w:rsid w:val="00D9110C"/>
    <w:rsid w:val="00D958E7"/>
    <w:rsid w:val="00DA0DBB"/>
    <w:rsid w:val="00DA275C"/>
    <w:rsid w:val="00DA5518"/>
    <w:rsid w:val="00DA5B82"/>
    <w:rsid w:val="00DA6D29"/>
    <w:rsid w:val="00DA7172"/>
    <w:rsid w:val="00DB01D3"/>
    <w:rsid w:val="00DB0687"/>
    <w:rsid w:val="00DB2C08"/>
    <w:rsid w:val="00DB4690"/>
    <w:rsid w:val="00DB5269"/>
    <w:rsid w:val="00DB5AB3"/>
    <w:rsid w:val="00DC50D2"/>
    <w:rsid w:val="00DC6CF0"/>
    <w:rsid w:val="00DD0D05"/>
    <w:rsid w:val="00DD1A19"/>
    <w:rsid w:val="00DD3786"/>
    <w:rsid w:val="00DD3B75"/>
    <w:rsid w:val="00DD3E9C"/>
    <w:rsid w:val="00DD5EA8"/>
    <w:rsid w:val="00DD5FA4"/>
    <w:rsid w:val="00DD6254"/>
    <w:rsid w:val="00DD7370"/>
    <w:rsid w:val="00DE09EA"/>
    <w:rsid w:val="00DE23DD"/>
    <w:rsid w:val="00DE503B"/>
    <w:rsid w:val="00DF0D16"/>
    <w:rsid w:val="00DF1E55"/>
    <w:rsid w:val="00DF22D2"/>
    <w:rsid w:val="00DF2845"/>
    <w:rsid w:val="00DF2A0E"/>
    <w:rsid w:val="00E01128"/>
    <w:rsid w:val="00E0123B"/>
    <w:rsid w:val="00E0180C"/>
    <w:rsid w:val="00E019FA"/>
    <w:rsid w:val="00E023B2"/>
    <w:rsid w:val="00E03010"/>
    <w:rsid w:val="00E048C2"/>
    <w:rsid w:val="00E063CE"/>
    <w:rsid w:val="00E06D90"/>
    <w:rsid w:val="00E11245"/>
    <w:rsid w:val="00E130FB"/>
    <w:rsid w:val="00E1523F"/>
    <w:rsid w:val="00E20862"/>
    <w:rsid w:val="00E22FE9"/>
    <w:rsid w:val="00E2473C"/>
    <w:rsid w:val="00E25B28"/>
    <w:rsid w:val="00E266A0"/>
    <w:rsid w:val="00E272FB"/>
    <w:rsid w:val="00E302A6"/>
    <w:rsid w:val="00E314FE"/>
    <w:rsid w:val="00E37C2F"/>
    <w:rsid w:val="00E415E0"/>
    <w:rsid w:val="00E4207D"/>
    <w:rsid w:val="00E451C4"/>
    <w:rsid w:val="00E46E6F"/>
    <w:rsid w:val="00E53D27"/>
    <w:rsid w:val="00E545AC"/>
    <w:rsid w:val="00E5537E"/>
    <w:rsid w:val="00E6077A"/>
    <w:rsid w:val="00E608C9"/>
    <w:rsid w:val="00E631AA"/>
    <w:rsid w:val="00E64FFF"/>
    <w:rsid w:val="00E65370"/>
    <w:rsid w:val="00E66844"/>
    <w:rsid w:val="00E66983"/>
    <w:rsid w:val="00E66B08"/>
    <w:rsid w:val="00E66CCF"/>
    <w:rsid w:val="00E67D97"/>
    <w:rsid w:val="00E7058D"/>
    <w:rsid w:val="00E75F83"/>
    <w:rsid w:val="00E80778"/>
    <w:rsid w:val="00E81C15"/>
    <w:rsid w:val="00E81F7D"/>
    <w:rsid w:val="00E82674"/>
    <w:rsid w:val="00E84463"/>
    <w:rsid w:val="00E854FD"/>
    <w:rsid w:val="00E87DA7"/>
    <w:rsid w:val="00E90A13"/>
    <w:rsid w:val="00E927F6"/>
    <w:rsid w:val="00E93E4C"/>
    <w:rsid w:val="00E95E11"/>
    <w:rsid w:val="00E967DF"/>
    <w:rsid w:val="00EA2453"/>
    <w:rsid w:val="00EA35DE"/>
    <w:rsid w:val="00EA46E1"/>
    <w:rsid w:val="00EA48E1"/>
    <w:rsid w:val="00EA5F09"/>
    <w:rsid w:val="00EA7333"/>
    <w:rsid w:val="00EB004F"/>
    <w:rsid w:val="00EB13FB"/>
    <w:rsid w:val="00EB18DB"/>
    <w:rsid w:val="00EB264B"/>
    <w:rsid w:val="00EB4886"/>
    <w:rsid w:val="00EB7AB1"/>
    <w:rsid w:val="00EC2AC1"/>
    <w:rsid w:val="00EC2BAA"/>
    <w:rsid w:val="00EC5630"/>
    <w:rsid w:val="00EC6638"/>
    <w:rsid w:val="00ED04DE"/>
    <w:rsid w:val="00ED0B8C"/>
    <w:rsid w:val="00ED2F2F"/>
    <w:rsid w:val="00ED2FEB"/>
    <w:rsid w:val="00ED4A21"/>
    <w:rsid w:val="00EE1B97"/>
    <w:rsid w:val="00EE266C"/>
    <w:rsid w:val="00EE58BE"/>
    <w:rsid w:val="00EE61F5"/>
    <w:rsid w:val="00EE6A80"/>
    <w:rsid w:val="00EE70F2"/>
    <w:rsid w:val="00EF02A2"/>
    <w:rsid w:val="00EF048E"/>
    <w:rsid w:val="00EF25EE"/>
    <w:rsid w:val="00EF534A"/>
    <w:rsid w:val="00EF553B"/>
    <w:rsid w:val="00EF5D7A"/>
    <w:rsid w:val="00F008AD"/>
    <w:rsid w:val="00F06D40"/>
    <w:rsid w:val="00F108FD"/>
    <w:rsid w:val="00F137D1"/>
    <w:rsid w:val="00F13B4A"/>
    <w:rsid w:val="00F14C60"/>
    <w:rsid w:val="00F174C0"/>
    <w:rsid w:val="00F20F67"/>
    <w:rsid w:val="00F21C00"/>
    <w:rsid w:val="00F24AAE"/>
    <w:rsid w:val="00F25053"/>
    <w:rsid w:val="00F26A26"/>
    <w:rsid w:val="00F27EDE"/>
    <w:rsid w:val="00F302B3"/>
    <w:rsid w:val="00F32D93"/>
    <w:rsid w:val="00F350E8"/>
    <w:rsid w:val="00F35874"/>
    <w:rsid w:val="00F40872"/>
    <w:rsid w:val="00F41A57"/>
    <w:rsid w:val="00F46465"/>
    <w:rsid w:val="00F47BEA"/>
    <w:rsid w:val="00F47E21"/>
    <w:rsid w:val="00F51BBA"/>
    <w:rsid w:val="00F51EDD"/>
    <w:rsid w:val="00F5268A"/>
    <w:rsid w:val="00F53900"/>
    <w:rsid w:val="00F5400B"/>
    <w:rsid w:val="00F54E41"/>
    <w:rsid w:val="00F55F04"/>
    <w:rsid w:val="00F56AAE"/>
    <w:rsid w:val="00F56E45"/>
    <w:rsid w:val="00F5715D"/>
    <w:rsid w:val="00F60A6A"/>
    <w:rsid w:val="00F61E3A"/>
    <w:rsid w:val="00F6310F"/>
    <w:rsid w:val="00F72197"/>
    <w:rsid w:val="00F739D8"/>
    <w:rsid w:val="00F73CA8"/>
    <w:rsid w:val="00F75C84"/>
    <w:rsid w:val="00F81248"/>
    <w:rsid w:val="00F81C62"/>
    <w:rsid w:val="00F82DAB"/>
    <w:rsid w:val="00F86B56"/>
    <w:rsid w:val="00F921EB"/>
    <w:rsid w:val="00F941C2"/>
    <w:rsid w:val="00F9743A"/>
    <w:rsid w:val="00F97691"/>
    <w:rsid w:val="00FA1566"/>
    <w:rsid w:val="00FA1A4D"/>
    <w:rsid w:val="00FA22F7"/>
    <w:rsid w:val="00FA5AA4"/>
    <w:rsid w:val="00FB1782"/>
    <w:rsid w:val="00FB2275"/>
    <w:rsid w:val="00FB3951"/>
    <w:rsid w:val="00FB41A9"/>
    <w:rsid w:val="00FB685A"/>
    <w:rsid w:val="00FB7678"/>
    <w:rsid w:val="00FC175F"/>
    <w:rsid w:val="00FC275E"/>
    <w:rsid w:val="00FC2B07"/>
    <w:rsid w:val="00FC3D1F"/>
    <w:rsid w:val="00FC4732"/>
    <w:rsid w:val="00FC509D"/>
    <w:rsid w:val="00FC5F08"/>
    <w:rsid w:val="00FC7351"/>
    <w:rsid w:val="00FD023B"/>
    <w:rsid w:val="00FD0E78"/>
    <w:rsid w:val="00FD30D2"/>
    <w:rsid w:val="00FD3D51"/>
    <w:rsid w:val="00FD3DCC"/>
    <w:rsid w:val="00FD56E5"/>
    <w:rsid w:val="00FD7912"/>
    <w:rsid w:val="00FE1C11"/>
    <w:rsid w:val="00FE3263"/>
    <w:rsid w:val="00FE418F"/>
    <w:rsid w:val="00FE4DD1"/>
    <w:rsid w:val="00FE6574"/>
    <w:rsid w:val="00FF058A"/>
    <w:rsid w:val="00FF28EE"/>
    <w:rsid w:val="00FF29AC"/>
    <w:rsid w:val="00FF31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2B1AD"/>
  <w15:docId w15:val="{526F421F-1CEC-4251-9BC6-A357F6FE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4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608A4"/>
    <w:pPr>
      <w:keepNext/>
      <w:spacing w:before="240" w:after="60" w:line="276" w:lineRule="auto"/>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
    <w:unhideWhenUsed/>
    <w:qFormat/>
    <w:rsid w:val="003362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0B35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3456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4562"/>
  </w:style>
  <w:style w:type="paragraph" w:styleId="Stopka">
    <w:name w:val="footer"/>
    <w:basedOn w:val="Normalny"/>
    <w:link w:val="StopkaZnak"/>
    <w:uiPriority w:val="99"/>
    <w:unhideWhenUsed/>
    <w:rsid w:val="007345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4562"/>
  </w:style>
  <w:style w:type="paragraph" w:styleId="Akapitzlist">
    <w:name w:val="List Paragraph"/>
    <w:basedOn w:val="Normalny"/>
    <w:uiPriority w:val="34"/>
    <w:qFormat/>
    <w:rsid w:val="00873559"/>
    <w:pPr>
      <w:spacing w:after="200" w:line="276" w:lineRule="auto"/>
      <w:ind w:left="720"/>
      <w:contextualSpacing/>
    </w:pPr>
    <w:rPr>
      <w:rFonts w:ascii="Calibri" w:eastAsia="Calibri" w:hAnsi="Calibri" w:cs="Times New Roman"/>
    </w:rPr>
  </w:style>
  <w:style w:type="character" w:customStyle="1" w:styleId="Nagwek2Znak">
    <w:name w:val="Nagłówek 2 Znak"/>
    <w:basedOn w:val="Domylnaczcionkaakapitu"/>
    <w:link w:val="Nagwek2"/>
    <w:uiPriority w:val="9"/>
    <w:rsid w:val="00B608A4"/>
    <w:rPr>
      <w:rFonts w:ascii="Cambria" w:eastAsia="Times New Roman" w:hAnsi="Cambria" w:cs="Times New Roman"/>
      <w:b/>
      <w:bCs/>
      <w:i/>
      <w:iCs/>
      <w:sz w:val="28"/>
      <w:szCs w:val="28"/>
      <w:lang w:val="x-none" w:eastAsia="x-none"/>
    </w:rPr>
  </w:style>
  <w:style w:type="character" w:styleId="Hipercze">
    <w:name w:val="Hyperlink"/>
    <w:uiPriority w:val="99"/>
    <w:unhideWhenUsed/>
    <w:rsid w:val="00B608A4"/>
    <w:rPr>
      <w:color w:val="0000FF"/>
      <w:u w:val="single"/>
    </w:rPr>
  </w:style>
  <w:style w:type="paragraph" w:customStyle="1" w:styleId="AMT-NagwektabeliZnak">
    <w:name w:val="AMT- Nagłówek tabeli Znak"/>
    <w:basedOn w:val="Normalny"/>
    <w:rsid w:val="00B608A4"/>
    <w:pPr>
      <w:suppressAutoHyphens/>
      <w:spacing w:after="120" w:line="240" w:lineRule="auto"/>
    </w:pPr>
    <w:rPr>
      <w:rFonts w:ascii="Times New Roman" w:eastAsia="Times New Roman" w:hAnsi="Times New Roman" w:cs="Times New Roman"/>
      <w:b/>
      <w:noProof/>
      <w:lang w:eastAsia="ar-SA"/>
    </w:rPr>
  </w:style>
  <w:style w:type="character" w:styleId="Pogrubienie">
    <w:name w:val="Strong"/>
    <w:uiPriority w:val="22"/>
    <w:qFormat/>
    <w:rsid w:val="00B608A4"/>
    <w:rPr>
      <w:b/>
      <w:bCs/>
    </w:rPr>
  </w:style>
  <w:style w:type="paragraph" w:styleId="NormalnyWeb">
    <w:name w:val="Normal (Web)"/>
    <w:basedOn w:val="Normalny"/>
    <w:uiPriority w:val="99"/>
    <w:unhideWhenUsed/>
    <w:rsid w:val="00B608A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B608A4"/>
    <w:rPr>
      <w:i/>
      <w:iCs/>
    </w:rPr>
  </w:style>
  <w:style w:type="character" w:customStyle="1" w:styleId="usercontent">
    <w:name w:val="usercontent"/>
    <w:basedOn w:val="Domylnaczcionkaakapitu"/>
    <w:rsid w:val="00B608A4"/>
  </w:style>
  <w:style w:type="paragraph" w:styleId="Tekstdymka">
    <w:name w:val="Balloon Text"/>
    <w:basedOn w:val="Normalny"/>
    <w:link w:val="TekstdymkaZnak"/>
    <w:uiPriority w:val="99"/>
    <w:semiHidden/>
    <w:unhideWhenUsed/>
    <w:rsid w:val="00506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06AFB"/>
    <w:rPr>
      <w:rFonts w:ascii="Segoe UI" w:hAnsi="Segoe UI" w:cs="Segoe UI"/>
      <w:sz w:val="18"/>
      <w:szCs w:val="18"/>
    </w:rPr>
  </w:style>
  <w:style w:type="table" w:styleId="Tabela-Siatka">
    <w:name w:val="Table Grid"/>
    <w:basedOn w:val="Standardowy"/>
    <w:uiPriority w:val="59"/>
    <w:unhideWhenUsed/>
    <w:rsid w:val="00F97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basedOn w:val="Domylnaczcionkaakapitu"/>
    <w:rsid w:val="0033623E"/>
  </w:style>
  <w:style w:type="character" w:customStyle="1" w:styleId="6qdm">
    <w:name w:val="_6qdm"/>
    <w:basedOn w:val="Domylnaczcionkaakapitu"/>
    <w:rsid w:val="0033623E"/>
  </w:style>
  <w:style w:type="character" w:customStyle="1" w:styleId="Nagwek3Znak">
    <w:name w:val="Nagłówek 3 Znak"/>
    <w:basedOn w:val="Domylnaczcionkaakapitu"/>
    <w:link w:val="Nagwek3"/>
    <w:uiPriority w:val="9"/>
    <w:rsid w:val="0033623E"/>
    <w:rPr>
      <w:rFonts w:asciiTheme="majorHAnsi" w:eastAsiaTheme="majorEastAsia" w:hAnsiTheme="majorHAnsi" w:cstheme="majorBidi"/>
      <w:color w:val="1F3763" w:themeColor="accent1" w:themeShade="7F"/>
      <w:sz w:val="24"/>
      <w:szCs w:val="24"/>
    </w:rPr>
  </w:style>
  <w:style w:type="paragraph" w:customStyle="1" w:styleId="pagecivicbudgetstatstilestilecontentboxwhat">
    <w:name w:val="page_civicbudget_stats_tiles_tile_content_box_what"/>
    <w:basedOn w:val="Normalny"/>
    <w:rsid w:val="003362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gecivicbudgetstatstilestilecontentboxvalue">
    <w:name w:val="page_civicbudget_stats_tiles_tile_content_box_value"/>
    <w:basedOn w:val="Normalny"/>
    <w:rsid w:val="003362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ytu">
    <w:name w:val="Title"/>
    <w:basedOn w:val="Normalny"/>
    <w:link w:val="TytuZnak"/>
    <w:qFormat/>
    <w:rsid w:val="006C5328"/>
    <w:pPr>
      <w:snapToGrid w:val="0"/>
      <w:spacing w:after="0" w:line="240" w:lineRule="auto"/>
      <w:jc w:val="center"/>
    </w:pPr>
    <w:rPr>
      <w:rFonts w:ascii="Times New Roman" w:eastAsia="Times New Roman" w:hAnsi="Times New Roman" w:cs="Times New Roman"/>
      <w:b/>
      <w:sz w:val="28"/>
      <w:szCs w:val="20"/>
      <w:lang w:eastAsia="pl-PL"/>
    </w:rPr>
  </w:style>
  <w:style w:type="character" w:customStyle="1" w:styleId="TytuZnak">
    <w:name w:val="Tytuł Znak"/>
    <w:basedOn w:val="Domylnaczcionkaakapitu"/>
    <w:link w:val="Tytu"/>
    <w:rsid w:val="006C5328"/>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unhideWhenUsed/>
    <w:rsid w:val="006C5328"/>
    <w:pPr>
      <w:snapToGrid w:val="0"/>
      <w:spacing w:after="0" w:line="240" w:lineRule="auto"/>
    </w:pPr>
    <w:rPr>
      <w:rFonts w:ascii="Times New Roman" w:eastAsia="Times New Roman" w:hAnsi="Times New Roman" w:cs="Times New Roman"/>
      <w:i/>
      <w:sz w:val="24"/>
      <w:szCs w:val="20"/>
      <w:lang w:eastAsia="pl-PL"/>
    </w:rPr>
  </w:style>
  <w:style w:type="character" w:customStyle="1" w:styleId="TekstpodstawowyZnak">
    <w:name w:val="Tekst podstawowy Znak"/>
    <w:basedOn w:val="Domylnaczcionkaakapitu"/>
    <w:link w:val="Tekstpodstawowy"/>
    <w:rsid w:val="006C5328"/>
    <w:rPr>
      <w:rFonts w:ascii="Times New Roman" w:eastAsia="Times New Roman" w:hAnsi="Times New Roman" w:cs="Times New Roman"/>
      <w:i/>
      <w:sz w:val="24"/>
      <w:szCs w:val="20"/>
      <w:lang w:eastAsia="pl-PL"/>
    </w:rPr>
  </w:style>
  <w:style w:type="paragraph" w:styleId="Tekstpodstawowywcity">
    <w:name w:val="Body Text Indent"/>
    <w:basedOn w:val="Normalny"/>
    <w:link w:val="TekstpodstawowywcityZnak"/>
    <w:semiHidden/>
    <w:unhideWhenUsed/>
    <w:rsid w:val="006C5328"/>
    <w:pPr>
      <w:snapToGrid w:val="0"/>
      <w:spacing w:after="0" w:line="240" w:lineRule="auto"/>
      <w:ind w:left="142" w:hanging="142"/>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6C5328"/>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nhideWhenUsed/>
    <w:rsid w:val="006C5328"/>
    <w:pPr>
      <w:snapToGrid w:val="0"/>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C5328"/>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nhideWhenUsed/>
    <w:rsid w:val="006C5328"/>
    <w:pPr>
      <w:snapToGrid w:val="0"/>
      <w:spacing w:after="0" w:line="240" w:lineRule="auto"/>
      <w:jc w:val="both"/>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rsid w:val="006C5328"/>
    <w:rPr>
      <w:rFonts w:ascii="Times New Roman" w:eastAsia="Times New Roman" w:hAnsi="Times New Roman" w:cs="Times New Roman"/>
      <w:sz w:val="24"/>
      <w:szCs w:val="20"/>
      <w:lang w:eastAsia="pl-PL"/>
    </w:rPr>
  </w:style>
  <w:style w:type="character" w:customStyle="1" w:styleId="t3">
    <w:name w:val="t3"/>
    <w:basedOn w:val="Domylnaczcionkaakapitu"/>
    <w:rsid w:val="006C5328"/>
  </w:style>
  <w:style w:type="paragraph" w:customStyle="1" w:styleId="Default">
    <w:name w:val="Default"/>
    <w:qFormat/>
    <w:rsid w:val="006C5328"/>
    <w:pPr>
      <w:autoSpaceDE w:val="0"/>
      <w:autoSpaceDN w:val="0"/>
      <w:adjustRightInd w:val="0"/>
      <w:spacing w:after="0" w:line="240" w:lineRule="auto"/>
    </w:pPr>
    <w:rPr>
      <w:rFonts w:ascii="Tahoma" w:hAnsi="Tahoma" w:cs="Tahoma"/>
      <w:color w:val="000000"/>
      <w:sz w:val="24"/>
      <w:szCs w:val="24"/>
    </w:rPr>
  </w:style>
  <w:style w:type="paragraph" w:customStyle="1" w:styleId="Standard">
    <w:name w:val="Standard"/>
    <w:rsid w:val="006C5328"/>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3"/>
      <w:sz w:val="24"/>
      <w:szCs w:val="24"/>
      <w:u w:color="000000"/>
      <w:bdr w:val="nil"/>
      <w:lang w:eastAsia="pl-PL"/>
    </w:rPr>
  </w:style>
  <w:style w:type="paragraph" w:customStyle="1" w:styleId="metryka">
    <w:name w:val="metryka"/>
    <w:basedOn w:val="Normalny"/>
    <w:rsid w:val="006C53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link w:val="BezodstpwZnak"/>
    <w:uiPriority w:val="1"/>
    <w:qFormat/>
    <w:rsid w:val="006C5328"/>
    <w:pPr>
      <w:spacing w:before="120" w:after="120" w:line="360" w:lineRule="auto"/>
      <w:ind w:right="-6"/>
      <w:jc w:val="both"/>
    </w:pPr>
    <w:rPr>
      <w:rFonts w:ascii="Arial" w:eastAsia="Times New Roman" w:hAnsi="Arial" w:cs="Times New Roman"/>
      <w:szCs w:val="20"/>
    </w:rPr>
  </w:style>
  <w:style w:type="character" w:customStyle="1" w:styleId="ng-binding">
    <w:name w:val="ng-binding"/>
    <w:basedOn w:val="Domylnaczcionkaakapitu"/>
    <w:rsid w:val="006C5328"/>
  </w:style>
  <w:style w:type="paragraph" w:customStyle="1" w:styleId="Ptabela">
    <w:name w:val="P_tabela"/>
    <w:basedOn w:val="Normalny"/>
    <w:link w:val="PtabelaZnak"/>
    <w:qFormat/>
    <w:rsid w:val="006C5328"/>
    <w:pPr>
      <w:spacing w:after="0" w:line="240" w:lineRule="auto"/>
      <w:jc w:val="center"/>
    </w:pPr>
    <w:rPr>
      <w:rFonts w:ascii="Arial" w:eastAsia="Times New Roman" w:hAnsi="Arial" w:cs="Times New Roman"/>
      <w:b/>
      <w:bCs/>
      <w:color w:val="000000"/>
      <w:sz w:val="18"/>
      <w:szCs w:val="18"/>
      <w:lang w:eastAsia="pl-PL"/>
    </w:rPr>
  </w:style>
  <w:style w:type="character" w:customStyle="1" w:styleId="PtabelaZnak">
    <w:name w:val="P_tabela Znak"/>
    <w:basedOn w:val="Domylnaczcionkaakapitu"/>
    <w:link w:val="Ptabela"/>
    <w:rsid w:val="006C5328"/>
    <w:rPr>
      <w:rFonts w:ascii="Arial" w:eastAsia="Times New Roman" w:hAnsi="Arial" w:cs="Times New Roman"/>
      <w:b/>
      <w:bCs/>
      <w:color w:val="000000"/>
      <w:sz w:val="18"/>
      <w:szCs w:val="18"/>
      <w:lang w:eastAsia="pl-PL"/>
    </w:rPr>
  </w:style>
  <w:style w:type="paragraph" w:customStyle="1" w:styleId="Textbody">
    <w:name w:val="Text body"/>
    <w:basedOn w:val="Normalny"/>
    <w:rsid w:val="006C5328"/>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Akapitzlist1">
    <w:name w:val="Akapit z listą1"/>
    <w:basedOn w:val="Normalny"/>
    <w:rsid w:val="006C5328"/>
    <w:pPr>
      <w:suppressAutoHyphens/>
      <w:spacing w:line="252" w:lineRule="auto"/>
      <w:ind w:left="720"/>
    </w:pPr>
    <w:rPr>
      <w:rFonts w:ascii="Calibri" w:eastAsia="Times New Roman" w:hAnsi="Calibri" w:cs="Times New Roman"/>
      <w:szCs w:val="20"/>
      <w:lang w:eastAsia="hi-IN" w:bidi="hi-IN"/>
    </w:rPr>
  </w:style>
  <w:style w:type="paragraph" w:styleId="Zwykytekst">
    <w:name w:val="Plain Text"/>
    <w:basedOn w:val="Normalny"/>
    <w:link w:val="ZwykytekstZnak"/>
    <w:uiPriority w:val="99"/>
    <w:unhideWhenUsed/>
    <w:rsid w:val="006C5328"/>
    <w:pPr>
      <w:spacing w:after="0" w:line="240" w:lineRule="auto"/>
    </w:pPr>
    <w:rPr>
      <w:rFonts w:ascii="Calibri" w:hAnsi="Calibri" w:cs="Calibri"/>
    </w:rPr>
  </w:style>
  <w:style w:type="character" w:customStyle="1" w:styleId="ZwykytekstZnak">
    <w:name w:val="Zwykły tekst Znak"/>
    <w:basedOn w:val="Domylnaczcionkaakapitu"/>
    <w:link w:val="Zwykytekst"/>
    <w:uiPriority w:val="99"/>
    <w:rsid w:val="006C5328"/>
    <w:rPr>
      <w:rFonts w:ascii="Calibri" w:hAnsi="Calibri" w:cs="Calibri"/>
    </w:rPr>
  </w:style>
  <w:style w:type="paragraph" w:styleId="Lista">
    <w:name w:val="List"/>
    <w:basedOn w:val="Tekstpodstawowy"/>
    <w:semiHidden/>
    <w:rsid w:val="006C5328"/>
    <w:pPr>
      <w:widowControl w:val="0"/>
      <w:suppressAutoHyphens/>
      <w:snapToGrid/>
      <w:spacing w:after="120"/>
    </w:pPr>
    <w:rPr>
      <w:rFonts w:eastAsia="SimSun" w:cs="Tahoma"/>
      <w:i w:val="0"/>
      <w:kern w:val="1"/>
      <w:szCs w:val="24"/>
      <w:lang w:eastAsia="hi-IN" w:bidi="hi-IN"/>
    </w:rPr>
  </w:style>
  <w:style w:type="character" w:customStyle="1" w:styleId="Nagwek1Znak">
    <w:name w:val="Nagłówek 1 Znak"/>
    <w:basedOn w:val="Domylnaczcionkaakapitu"/>
    <w:link w:val="Nagwek1"/>
    <w:uiPriority w:val="9"/>
    <w:rsid w:val="00414D97"/>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414D97"/>
    <w:pPr>
      <w:outlineLvl w:val="9"/>
    </w:pPr>
    <w:rPr>
      <w:lang w:eastAsia="pl-PL"/>
    </w:rPr>
  </w:style>
  <w:style w:type="paragraph" w:styleId="Spistreci2">
    <w:name w:val="toc 2"/>
    <w:basedOn w:val="Normalny"/>
    <w:next w:val="Normalny"/>
    <w:autoRedefine/>
    <w:uiPriority w:val="39"/>
    <w:unhideWhenUsed/>
    <w:rsid w:val="00414D97"/>
    <w:pPr>
      <w:spacing w:after="100"/>
      <w:ind w:left="220"/>
    </w:pPr>
    <w:rPr>
      <w:rFonts w:eastAsiaTheme="minorEastAsia" w:cs="Times New Roman"/>
      <w:lang w:eastAsia="pl-PL"/>
    </w:rPr>
  </w:style>
  <w:style w:type="paragraph" w:styleId="Spistreci1">
    <w:name w:val="toc 1"/>
    <w:basedOn w:val="Normalny"/>
    <w:next w:val="Normalny"/>
    <w:autoRedefine/>
    <w:uiPriority w:val="39"/>
    <w:unhideWhenUsed/>
    <w:rsid w:val="00414D97"/>
    <w:pPr>
      <w:spacing w:after="100"/>
    </w:pPr>
    <w:rPr>
      <w:rFonts w:eastAsiaTheme="minorEastAsia" w:cs="Times New Roman"/>
      <w:lang w:eastAsia="pl-PL"/>
    </w:rPr>
  </w:style>
  <w:style w:type="paragraph" w:styleId="Spistreci3">
    <w:name w:val="toc 3"/>
    <w:basedOn w:val="Normalny"/>
    <w:next w:val="Normalny"/>
    <w:autoRedefine/>
    <w:uiPriority w:val="39"/>
    <w:unhideWhenUsed/>
    <w:rsid w:val="00414D97"/>
    <w:pPr>
      <w:spacing w:after="100"/>
      <w:ind w:left="440"/>
    </w:pPr>
    <w:rPr>
      <w:rFonts w:eastAsiaTheme="minorEastAsia" w:cs="Times New Roman"/>
      <w:lang w:eastAsia="pl-PL"/>
    </w:rPr>
  </w:style>
  <w:style w:type="character" w:styleId="UyteHipercze">
    <w:name w:val="FollowedHyperlink"/>
    <w:basedOn w:val="Domylnaczcionkaakapitu"/>
    <w:uiPriority w:val="99"/>
    <w:semiHidden/>
    <w:unhideWhenUsed/>
    <w:rsid w:val="00220347"/>
    <w:rPr>
      <w:color w:val="954F72" w:themeColor="followedHyperlink"/>
      <w:u w:val="single"/>
    </w:rPr>
  </w:style>
  <w:style w:type="character" w:customStyle="1" w:styleId="BezodstpwZnak">
    <w:name w:val="Bez odstępów Znak"/>
    <w:basedOn w:val="Domylnaczcionkaakapitu"/>
    <w:link w:val="Bezodstpw"/>
    <w:uiPriority w:val="1"/>
    <w:rsid w:val="008573C1"/>
    <w:rPr>
      <w:rFonts w:ascii="Arial" w:eastAsia="Times New Roman" w:hAnsi="Arial" w:cs="Times New Roman"/>
      <w:szCs w:val="20"/>
    </w:rPr>
  </w:style>
  <w:style w:type="paragraph" w:customStyle="1" w:styleId="gwp1074b54bdefault">
    <w:name w:val="gwp1074b54b_default"/>
    <w:basedOn w:val="Normalny"/>
    <w:rsid w:val="009F41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
    <w:name w:val="akapit"/>
    <w:basedOn w:val="Normalny"/>
    <w:rsid w:val="002702B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gkelc">
    <w:name w:val="hgkelc"/>
    <w:basedOn w:val="Domylnaczcionkaakapitu"/>
    <w:rsid w:val="00FB685A"/>
  </w:style>
  <w:style w:type="character" w:styleId="Nierozpoznanawzmianka">
    <w:name w:val="Unresolved Mention"/>
    <w:basedOn w:val="Domylnaczcionkaakapitu"/>
    <w:uiPriority w:val="99"/>
    <w:semiHidden/>
    <w:unhideWhenUsed/>
    <w:rsid w:val="00BA30CF"/>
    <w:rPr>
      <w:color w:val="605E5C"/>
      <w:shd w:val="clear" w:color="auto" w:fill="E1DFDD"/>
    </w:rPr>
  </w:style>
  <w:style w:type="numbering" w:customStyle="1" w:styleId="WWNum1">
    <w:name w:val="WWNum1"/>
    <w:basedOn w:val="Bezlisty"/>
    <w:rsid w:val="00D82C94"/>
    <w:pPr>
      <w:numPr>
        <w:numId w:val="3"/>
      </w:numPr>
    </w:pPr>
  </w:style>
  <w:style w:type="character" w:customStyle="1" w:styleId="Nagwek5Znak">
    <w:name w:val="Nagłówek 5 Znak"/>
    <w:basedOn w:val="Domylnaczcionkaakapitu"/>
    <w:link w:val="Nagwek5"/>
    <w:uiPriority w:val="9"/>
    <w:semiHidden/>
    <w:rsid w:val="000B35BC"/>
    <w:rPr>
      <w:rFonts w:asciiTheme="majorHAnsi" w:eastAsiaTheme="majorEastAsia" w:hAnsiTheme="majorHAnsi" w:cstheme="majorBidi"/>
      <w:color w:val="2F5496" w:themeColor="accent1" w:themeShade="BF"/>
    </w:rPr>
  </w:style>
  <w:style w:type="paragraph" w:styleId="Tekstpodstawowywcity2">
    <w:name w:val="Body Text Indent 2"/>
    <w:basedOn w:val="Normalny"/>
    <w:link w:val="Tekstpodstawowywcity2Znak"/>
    <w:uiPriority w:val="99"/>
    <w:semiHidden/>
    <w:unhideWhenUsed/>
    <w:rsid w:val="000B35B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B35BC"/>
  </w:style>
  <w:style w:type="character" w:customStyle="1" w:styleId="StrongEmphasis">
    <w:name w:val="Strong Emphasis"/>
    <w:rsid w:val="00081118"/>
    <w:rPr>
      <w:b/>
      <w:bCs/>
    </w:rPr>
  </w:style>
  <w:style w:type="character" w:styleId="Odwoaniedokomentarza">
    <w:name w:val="annotation reference"/>
    <w:basedOn w:val="Domylnaczcionkaakapitu"/>
    <w:uiPriority w:val="99"/>
    <w:semiHidden/>
    <w:unhideWhenUsed/>
    <w:rsid w:val="003E105B"/>
    <w:rPr>
      <w:sz w:val="16"/>
      <w:szCs w:val="16"/>
    </w:rPr>
  </w:style>
  <w:style w:type="paragraph" w:styleId="Tekstkomentarza">
    <w:name w:val="annotation text"/>
    <w:basedOn w:val="Normalny"/>
    <w:link w:val="TekstkomentarzaZnak"/>
    <w:uiPriority w:val="99"/>
    <w:semiHidden/>
    <w:unhideWhenUsed/>
    <w:rsid w:val="003E105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E105B"/>
    <w:rPr>
      <w:sz w:val="20"/>
      <w:szCs w:val="20"/>
    </w:rPr>
  </w:style>
  <w:style w:type="paragraph" w:styleId="Tematkomentarza">
    <w:name w:val="annotation subject"/>
    <w:basedOn w:val="Tekstkomentarza"/>
    <w:next w:val="Tekstkomentarza"/>
    <w:link w:val="TematkomentarzaZnak"/>
    <w:uiPriority w:val="99"/>
    <w:semiHidden/>
    <w:unhideWhenUsed/>
    <w:rsid w:val="003E105B"/>
    <w:rPr>
      <w:b/>
      <w:bCs/>
    </w:rPr>
  </w:style>
  <w:style w:type="character" w:customStyle="1" w:styleId="TematkomentarzaZnak">
    <w:name w:val="Temat komentarza Znak"/>
    <w:basedOn w:val="TekstkomentarzaZnak"/>
    <w:link w:val="Tematkomentarza"/>
    <w:uiPriority w:val="99"/>
    <w:semiHidden/>
    <w:rsid w:val="003E105B"/>
    <w:rPr>
      <w:b/>
      <w:bCs/>
      <w:sz w:val="20"/>
      <w:szCs w:val="20"/>
    </w:rPr>
  </w:style>
  <w:style w:type="paragraph" w:customStyle="1" w:styleId="Tretekstu">
    <w:name w:val="Treść tekstu"/>
    <w:basedOn w:val="Normalny"/>
    <w:rsid w:val="004E2157"/>
    <w:pPr>
      <w:widowControl w:val="0"/>
      <w:suppressAutoHyphens/>
      <w:spacing w:after="120" w:line="100" w:lineRule="atLeast"/>
      <w:textAlignment w:val="baseline"/>
    </w:pPr>
    <w:rPr>
      <w:rFonts w:ascii="Times New Roman" w:eastAsia="Andale Sans UI" w:hAnsi="Times New Roman" w:cs="Tahoma"/>
      <w:color w:val="00000A"/>
      <w:sz w:val="24"/>
      <w:szCs w:val="24"/>
      <w:lang w:val="de-DE" w:eastAsia="ja-JP" w:bidi="fa-IR"/>
    </w:rPr>
  </w:style>
  <w:style w:type="character" w:customStyle="1" w:styleId="fragment">
    <w:name w:val="fragment"/>
    <w:basedOn w:val="Domylnaczcionkaakapitu"/>
    <w:rsid w:val="008A71ED"/>
  </w:style>
  <w:style w:type="character" w:customStyle="1" w:styleId="markedcontent">
    <w:name w:val="markedcontent"/>
    <w:basedOn w:val="Domylnaczcionkaakapitu"/>
    <w:rsid w:val="00672697"/>
  </w:style>
  <w:style w:type="paragraph" w:styleId="Spistreci4">
    <w:name w:val="toc 4"/>
    <w:basedOn w:val="Normalny"/>
    <w:next w:val="Normalny"/>
    <w:autoRedefine/>
    <w:uiPriority w:val="39"/>
    <w:unhideWhenUsed/>
    <w:rsid w:val="00AA1A56"/>
    <w:pPr>
      <w:spacing w:after="100"/>
      <w:ind w:left="660"/>
    </w:pPr>
    <w:rPr>
      <w:rFonts w:eastAsiaTheme="minorEastAsia"/>
      <w:lang w:eastAsia="pl-PL"/>
    </w:rPr>
  </w:style>
  <w:style w:type="paragraph" w:styleId="Spistreci5">
    <w:name w:val="toc 5"/>
    <w:basedOn w:val="Normalny"/>
    <w:next w:val="Normalny"/>
    <w:autoRedefine/>
    <w:uiPriority w:val="39"/>
    <w:unhideWhenUsed/>
    <w:rsid w:val="00AA1A56"/>
    <w:pPr>
      <w:spacing w:after="100"/>
      <w:ind w:left="880"/>
    </w:pPr>
    <w:rPr>
      <w:rFonts w:eastAsiaTheme="minorEastAsia"/>
      <w:lang w:eastAsia="pl-PL"/>
    </w:rPr>
  </w:style>
  <w:style w:type="paragraph" w:styleId="Spistreci6">
    <w:name w:val="toc 6"/>
    <w:basedOn w:val="Normalny"/>
    <w:next w:val="Normalny"/>
    <w:autoRedefine/>
    <w:uiPriority w:val="39"/>
    <w:unhideWhenUsed/>
    <w:rsid w:val="00AA1A56"/>
    <w:pPr>
      <w:spacing w:after="100"/>
      <w:ind w:left="1100"/>
    </w:pPr>
    <w:rPr>
      <w:rFonts w:eastAsiaTheme="minorEastAsia"/>
      <w:lang w:eastAsia="pl-PL"/>
    </w:rPr>
  </w:style>
  <w:style w:type="paragraph" w:styleId="Spistreci7">
    <w:name w:val="toc 7"/>
    <w:basedOn w:val="Normalny"/>
    <w:next w:val="Normalny"/>
    <w:autoRedefine/>
    <w:uiPriority w:val="39"/>
    <w:unhideWhenUsed/>
    <w:rsid w:val="00AA1A56"/>
    <w:pPr>
      <w:spacing w:after="100"/>
      <w:ind w:left="1320"/>
    </w:pPr>
    <w:rPr>
      <w:rFonts w:eastAsiaTheme="minorEastAsia"/>
      <w:lang w:eastAsia="pl-PL"/>
    </w:rPr>
  </w:style>
  <w:style w:type="paragraph" w:styleId="Spistreci8">
    <w:name w:val="toc 8"/>
    <w:basedOn w:val="Normalny"/>
    <w:next w:val="Normalny"/>
    <w:autoRedefine/>
    <w:uiPriority w:val="39"/>
    <w:unhideWhenUsed/>
    <w:rsid w:val="00AA1A56"/>
    <w:pPr>
      <w:spacing w:after="100"/>
      <w:ind w:left="1540"/>
    </w:pPr>
    <w:rPr>
      <w:rFonts w:eastAsiaTheme="minorEastAsia"/>
      <w:lang w:eastAsia="pl-PL"/>
    </w:rPr>
  </w:style>
  <w:style w:type="paragraph" w:styleId="Spistreci9">
    <w:name w:val="toc 9"/>
    <w:basedOn w:val="Normalny"/>
    <w:next w:val="Normalny"/>
    <w:autoRedefine/>
    <w:uiPriority w:val="39"/>
    <w:unhideWhenUsed/>
    <w:rsid w:val="00AA1A56"/>
    <w:pPr>
      <w:spacing w:after="100"/>
      <w:ind w:left="1760"/>
    </w:pPr>
    <w:rPr>
      <w:rFonts w:eastAsiaTheme="minorEastAsia"/>
      <w:lang w:eastAsia="pl-PL"/>
    </w:rPr>
  </w:style>
  <w:style w:type="paragraph" w:customStyle="1" w:styleId="hyphenate">
    <w:name w:val="hyphenate"/>
    <w:basedOn w:val="Normalny"/>
    <w:rsid w:val="000F23A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1608">
      <w:bodyDiv w:val="1"/>
      <w:marLeft w:val="0"/>
      <w:marRight w:val="0"/>
      <w:marTop w:val="0"/>
      <w:marBottom w:val="0"/>
      <w:divBdr>
        <w:top w:val="none" w:sz="0" w:space="0" w:color="auto"/>
        <w:left w:val="none" w:sz="0" w:space="0" w:color="auto"/>
        <w:bottom w:val="none" w:sz="0" w:space="0" w:color="auto"/>
        <w:right w:val="none" w:sz="0" w:space="0" w:color="auto"/>
      </w:divBdr>
    </w:div>
    <w:div w:id="24911627">
      <w:bodyDiv w:val="1"/>
      <w:marLeft w:val="0"/>
      <w:marRight w:val="0"/>
      <w:marTop w:val="0"/>
      <w:marBottom w:val="0"/>
      <w:divBdr>
        <w:top w:val="none" w:sz="0" w:space="0" w:color="auto"/>
        <w:left w:val="none" w:sz="0" w:space="0" w:color="auto"/>
        <w:bottom w:val="none" w:sz="0" w:space="0" w:color="auto"/>
        <w:right w:val="none" w:sz="0" w:space="0" w:color="auto"/>
      </w:divBdr>
    </w:div>
    <w:div w:id="67534665">
      <w:bodyDiv w:val="1"/>
      <w:marLeft w:val="0"/>
      <w:marRight w:val="0"/>
      <w:marTop w:val="0"/>
      <w:marBottom w:val="0"/>
      <w:divBdr>
        <w:top w:val="none" w:sz="0" w:space="0" w:color="auto"/>
        <w:left w:val="none" w:sz="0" w:space="0" w:color="auto"/>
        <w:bottom w:val="none" w:sz="0" w:space="0" w:color="auto"/>
        <w:right w:val="none" w:sz="0" w:space="0" w:color="auto"/>
      </w:divBdr>
    </w:div>
    <w:div w:id="82118667">
      <w:bodyDiv w:val="1"/>
      <w:marLeft w:val="0"/>
      <w:marRight w:val="0"/>
      <w:marTop w:val="0"/>
      <w:marBottom w:val="0"/>
      <w:divBdr>
        <w:top w:val="none" w:sz="0" w:space="0" w:color="auto"/>
        <w:left w:val="none" w:sz="0" w:space="0" w:color="auto"/>
        <w:bottom w:val="none" w:sz="0" w:space="0" w:color="auto"/>
        <w:right w:val="none" w:sz="0" w:space="0" w:color="auto"/>
      </w:divBdr>
    </w:div>
    <w:div w:id="117841745">
      <w:bodyDiv w:val="1"/>
      <w:marLeft w:val="0"/>
      <w:marRight w:val="0"/>
      <w:marTop w:val="0"/>
      <w:marBottom w:val="0"/>
      <w:divBdr>
        <w:top w:val="none" w:sz="0" w:space="0" w:color="auto"/>
        <w:left w:val="none" w:sz="0" w:space="0" w:color="auto"/>
        <w:bottom w:val="none" w:sz="0" w:space="0" w:color="auto"/>
        <w:right w:val="none" w:sz="0" w:space="0" w:color="auto"/>
      </w:divBdr>
    </w:div>
    <w:div w:id="125514827">
      <w:bodyDiv w:val="1"/>
      <w:marLeft w:val="0"/>
      <w:marRight w:val="0"/>
      <w:marTop w:val="0"/>
      <w:marBottom w:val="0"/>
      <w:divBdr>
        <w:top w:val="none" w:sz="0" w:space="0" w:color="auto"/>
        <w:left w:val="none" w:sz="0" w:space="0" w:color="auto"/>
        <w:bottom w:val="none" w:sz="0" w:space="0" w:color="auto"/>
        <w:right w:val="none" w:sz="0" w:space="0" w:color="auto"/>
      </w:divBdr>
    </w:div>
    <w:div w:id="144199267">
      <w:bodyDiv w:val="1"/>
      <w:marLeft w:val="0"/>
      <w:marRight w:val="0"/>
      <w:marTop w:val="0"/>
      <w:marBottom w:val="0"/>
      <w:divBdr>
        <w:top w:val="none" w:sz="0" w:space="0" w:color="auto"/>
        <w:left w:val="none" w:sz="0" w:space="0" w:color="auto"/>
        <w:bottom w:val="none" w:sz="0" w:space="0" w:color="auto"/>
        <w:right w:val="none" w:sz="0" w:space="0" w:color="auto"/>
      </w:divBdr>
    </w:div>
    <w:div w:id="179316827">
      <w:bodyDiv w:val="1"/>
      <w:marLeft w:val="0"/>
      <w:marRight w:val="0"/>
      <w:marTop w:val="0"/>
      <w:marBottom w:val="0"/>
      <w:divBdr>
        <w:top w:val="none" w:sz="0" w:space="0" w:color="auto"/>
        <w:left w:val="none" w:sz="0" w:space="0" w:color="auto"/>
        <w:bottom w:val="none" w:sz="0" w:space="0" w:color="auto"/>
        <w:right w:val="none" w:sz="0" w:space="0" w:color="auto"/>
      </w:divBdr>
    </w:div>
    <w:div w:id="209265293">
      <w:bodyDiv w:val="1"/>
      <w:marLeft w:val="0"/>
      <w:marRight w:val="0"/>
      <w:marTop w:val="0"/>
      <w:marBottom w:val="0"/>
      <w:divBdr>
        <w:top w:val="none" w:sz="0" w:space="0" w:color="auto"/>
        <w:left w:val="none" w:sz="0" w:space="0" w:color="auto"/>
        <w:bottom w:val="none" w:sz="0" w:space="0" w:color="auto"/>
        <w:right w:val="none" w:sz="0" w:space="0" w:color="auto"/>
      </w:divBdr>
    </w:div>
    <w:div w:id="210576537">
      <w:bodyDiv w:val="1"/>
      <w:marLeft w:val="0"/>
      <w:marRight w:val="0"/>
      <w:marTop w:val="0"/>
      <w:marBottom w:val="0"/>
      <w:divBdr>
        <w:top w:val="none" w:sz="0" w:space="0" w:color="auto"/>
        <w:left w:val="none" w:sz="0" w:space="0" w:color="auto"/>
        <w:bottom w:val="none" w:sz="0" w:space="0" w:color="auto"/>
        <w:right w:val="none" w:sz="0" w:space="0" w:color="auto"/>
      </w:divBdr>
    </w:div>
    <w:div w:id="210653613">
      <w:bodyDiv w:val="1"/>
      <w:marLeft w:val="0"/>
      <w:marRight w:val="0"/>
      <w:marTop w:val="0"/>
      <w:marBottom w:val="0"/>
      <w:divBdr>
        <w:top w:val="none" w:sz="0" w:space="0" w:color="auto"/>
        <w:left w:val="none" w:sz="0" w:space="0" w:color="auto"/>
        <w:bottom w:val="none" w:sz="0" w:space="0" w:color="auto"/>
        <w:right w:val="none" w:sz="0" w:space="0" w:color="auto"/>
      </w:divBdr>
    </w:div>
    <w:div w:id="214859150">
      <w:bodyDiv w:val="1"/>
      <w:marLeft w:val="0"/>
      <w:marRight w:val="0"/>
      <w:marTop w:val="0"/>
      <w:marBottom w:val="0"/>
      <w:divBdr>
        <w:top w:val="none" w:sz="0" w:space="0" w:color="auto"/>
        <w:left w:val="none" w:sz="0" w:space="0" w:color="auto"/>
        <w:bottom w:val="none" w:sz="0" w:space="0" w:color="auto"/>
        <w:right w:val="none" w:sz="0" w:space="0" w:color="auto"/>
      </w:divBdr>
    </w:div>
    <w:div w:id="224687833">
      <w:bodyDiv w:val="1"/>
      <w:marLeft w:val="0"/>
      <w:marRight w:val="0"/>
      <w:marTop w:val="0"/>
      <w:marBottom w:val="0"/>
      <w:divBdr>
        <w:top w:val="none" w:sz="0" w:space="0" w:color="auto"/>
        <w:left w:val="none" w:sz="0" w:space="0" w:color="auto"/>
        <w:bottom w:val="none" w:sz="0" w:space="0" w:color="auto"/>
        <w:right w:val="none" w:sz="0" w:space="0" w:color="auto"/>
      </w:divBdr>
    </w:div>
    <w:div w:id="229969516">
      <w:bodyDiv w:val="1"/>
      <w:marLeft w:val="0"/>
      <w:marRight w:val="0"/>
      <w:marTop w:val="0"/>
      <w:marBottom w:val="0"/>
      <w:divBdr>
        <w:top w:val="none" w:sz="0" w:space="0" w:color="auto"/>
        <w:left w:val="none" w:sz="0" w:space="0" w:color="auto"/>
        <w:bottom w:val="none" w:sz="0" w:space="0" w:color="auto"/>
        <w:right w:val="none" w:sz="0" w:space="0" w:color="auto"/>
      </w:divBdr>
    </w:div>
    <w:div w:id="287905790">
      <w:bodyDiv w:val="1"/>
      <w:marLeft w:val="0"/>
      <w:marRight w:val="0"/>
      <w:marTop w:val="0"/>
      <w:marBottom w:val="0"/>
      <w:divBdr>
        <w:top w:val="none" w:sz="0" w:space="0" w:color="auto"/>
        <w:left w:val="none" w:sz="0" w:space="0" w:color="auto"/>
        <w:bottom w:val="none" w:sz="0" w:space="0" w:color="auto"/>
        <w:right w:val="none" w:sz="0" w:space="0" w:color="auto"/>
      </w:divBdr>
    </w:div>
    <w:div w:id="344676071">
      <w:bodyDiv w:val="1"/>
      <w:marLeft w:val="0"/>
      <w:marRight w:val="0"/>
      <w:marTop w:val="0"/>
      <w:marBottom w:val="0"/>
      <w:divBdr>
        <w:top w:val="none" w:sz="0" w:space="0" w:color="auto"/>
        <w:left w:val="none" w:sz="0" w:space="0" w:color="auto"/>
        <w:bottom w:val="none" w:sz="0" w:space="0" w:color="auto"/>
        <w:right w:val="none" w:sz="0" w:space="0" w:color="auto"/>
      </w:divBdr>
    </w:div>
    <w:div w:id="347174865">
      <w:bodyDiv w:val="1"/>
      <w:marLeft w:val="0"/>
      <w:marRight w:val="0"/>
      <w:marTop w:val="0"/>
      <w:marBottom w:val="0"/>
      <w:divBdr>
        <w:top w:val="none" w:sz="0" w:space="0" w:color="auto"/>
        <w:left w:val="none" w:sz="0" w:space="0" w:color="auto"/>
        <w:bottom w:val="none" w:sz="0" w:space="0" w:color="auto"/>
        <w:right w:val="none" w:sz="0" w:space="0" w:color="auto"/>
      </w:divBdr>
    </w:div>
    <w:div w:id="350882107">
      <w:bodyDiv w:val="1"/>
      <w:marLeft w:val="0"/>
      <w:marRight w:val="0"/>
      <w:marTop w:val="0"/>
      <w:marBottom w:val="0"/>
      <w:divBdr>
        <w:top w:val="none" w:sz="0" w:space="0" w:color="auto"/>
        <w:left w:val="none" w:sz="0" w:space="0" w:color="auto"/>
        <w:bottom w:val="none" w:sz="0" w:space="0" w:color="auto"/>
        <w:right w:val="none" w:sz="0" w:space="0" w:color="auto"/>
      </w:divBdr>
    </w:div>
    <w:div w:id="397554062">
      <w:bodyDiv w:val="1"/>
      <w:marLeft w:val="0"/>
      <w:marRight w:val="0"/>
      <w:marTop w:val="0"/>
      <w:marBottom w:val="0"/>
      <w:divBdr>
        <w:top w:val="none" w:sz="0" w:space="0" w:color="auto"/>
        <w:left w:val="none" w:sz="0" w:space="0" w:color="auto"/>
        <w:bottom w:val="none" w:sz="0" w:space="0" w:color="auto"/>
        <w:right w:val="none" w:sz="0" w:space="0" w:color="auto"/>
      </w:divBdr>
    </w:div>
    <w:div w:id="404496605">
      <w:bodyDiv w:val="1"/>
      <w:marLeft w:val="0"/>
      <w:marRight w:val="0"/>
      <w:marTop w:val="0"/>
      <w:marBottom w:val="0"/>
      <w:divBdr>
        <w:top w:val="none" w:sz="0" w:space="0" w:color="auto"/>
        <w:left w:val="none" w:sz="0" w:space="0" w:color="auto"/>
        <w:bottom w:val="none" w:sz="0" w:space="0" w:color="auto"/>
        <w:right w:val="none" w:sz="0" w:space="0" w:color="auto"/>
      </w:divBdr>
    </w:div>
    <w:div w:id="415370928">
      <w:bodyDiv w:val="1"/>
      <w:marLeft w:val="0"/>
      <w:marRight w:val="0"/>
      <w:marTop w:val="0"/>
      <w:marBottom w:val="0"/>
      <w:divBdr>
        <w:top w:val="none" w:sz="0" w:space="0" w:color="auto"/>
        <w:left w:val="none" w:sz="0" w:space="0" w:color="auto"/>
        <w:bottom w:val="none" w:sz="0" w:space="0" w:color="auto"/>
        <w:right w:val="none" w:sz="0" w:space="0" w:color="auto"/>
      </w:divBdr>
    </w:div>
    <w:div w:id="474685222">
      <w:bodyDiv w:val="1"/>
      <w:marLeft w:val="0"/>
      <w:marRight w:val="0"/>
      <w:marTop w:val="0"/>
      <w:marBottom w:val="0"/>
      <w:divBdr>
        <w:top w:val="none" w:sz="0" w:space="0" w:color="auto"/>
        <w:left w:val="none" w:sz="0" w:space="0" w:color="auto"/>
        <w:bottom w:val="none" w:sz="0" w:space="0" w:color="auto"/>
        <w:right w:val="none" w:sz="0" w:space="0" w:color="auto"/>
      </w:divBdr>
    </w:div>
    <w:div w:id="508494966">
      <w:bodyDiv w:val="1"/>
      <w:marLeft w:val="0"/>
      <w:marRight w:val="0"/>
      <w:marTop w:val="0"/>
      <w:marBottom w:val="0"/>
      <w:divBdr>
        <w:top w:val="none" w:sz="0" w:space="0" w:color="auto"/>
        <w:left w:val="none" w:sz="0" w:space="0" w:color="auto"/>
        <w:bottom w:val="none" w:sz="0" w:space="0" w:color="auto"/>
        <w:right w:val="none" w:sz="0" w:space="0" w:color="auto"/>
      </w:divBdr>
    </w:div>
    <w:div w:id="596910456">
      <w:bodyDiv w:val="1"/>
      <w:marLeft w:val="0"/>
      <w:marRight w:val="0"/>
      <w:marTop w:val="0"/>
      <w:marBottom w:val="0"/>
      <w:divBdr>
        <w:top w:val="none" w:sz="0" w:space="0" w:color="auto"/>
        <w:left w:val="none" w:sz="0" w:space="0" w:color="auto"/>
        <w:bottom w:val="none" w:sz="0" w:space="0" w:color="auto"/>
        <w:right w:val="none" w:sz="0" w:space="0" w:color="auto"/>
      </w:divBdr>
    </w:div>
    <w:div w:id="599534613">
      <w:bodyDiv w:val="1"/>
      <w:marLeft w:val="0"/>
      <w:marRight w:val="0"/>
      <w:marTop w:val="0"/>
      <w:marBottom w:val="0"/>
      <w:divBdr>
        <w:top w:val="none" w:sz="0" w:space="0" w:color="auto"/>
        <w:left w:val="none" w:sz="0" w:space="0" w:color="auto"/>
        <w:bottom w:val="none" w:sz="0" w:space="0" w:color="auto"/>
        <w:right w:val="none" w:sz="0" w:space="0" w:color="auto"/>
      </w:divBdr>
    </w:div>
    <w:div w:id="606892602">
      <w:bodyDiv w:val="1"/>
      <w:marLeft w:val="0"/>
      <w:marRight w:val="0"/>
      <w:marTop w:val="0"/>
      <w:marBottom w:val="0"/>
      <w:divBdr>
        <w:top w:val="none" w:sz="0" w:space="0" w:color="auto"/>
        <w:left w:val="none" w:sz="0" w:space="0" w:color="auto"/>
        <w:bottom w:val="none" w:sz="0" w:space="0" w:color="auto"/>
        <w:right w:val="none" w:sz="0" w:space="0" w:color="auto"/>
      </w:divBdr>
    </w:div>
    <w:div w:id="610672191">
      <w:bodyDiv w:val="1"/>
      <w:marLeft w:val="0"/>
      <w:marRight w:val="0"/>
      <w:marTop w:val="0"/>
      <w:marBottom w:val="0"/>
      <w:divBdr>
        <w:top w:val="none" w:sz="0" w:space="0" w:color="auto"/>
        <w:left w:val="none" w:sz="0" w:space="0" w:color="auto"/>
        <w:bottom w:val="none" w:sz="0" w:space="0" w:color="auto"/>
        <w:right w:val="none" w:sz="0" w:space="0" w:color="auto"/>
      </w:divBdr>
      <w:divsChild>
        <w:div w:id="35618741">
          <w:marLeft w:val="0"/>
          <w:marRight w:val="0"/>
          <w:marTop w:val="0"/>
          <w:marBottom w:val="0"/>
          <w:divBdr>
            <w:top w:val="none" w:sz="0" w:space="0" w:color="auto"/>
            <w:left w:val="none" w:sz="0" w:space="0" w:color="auto"/>
            <w:bottom w:val="none" w:sz="0" w:space="0" w:color="auto"/>
            <w:right w:val="none" w:sz="0" w:space="0" w:color="auto"/>
          </w:divBdr>
        </w:div>
        <w:div w:id="125705466">
          <w:marLeft w:val="0"/>
          <w:marRight w:val="0"/>
          <w:marTop w:val="0"/>
          <w:marBottom w:val="0"/>
          <w:divBdr>
            <w:top w:val="none" w:sz="0" w:space="0" w:color="auto"/>
            <w:left w:val="none" w:sz="0" w:space="0" w:color="auto"/>
            <w:bottom w:val="none" w:sz="0" w:space="0" w:color="auto"/>
            <w:right w:val="none" w:sz="0" w:space="0" w:color="auto"/>
          </w:divBdr>
        </w:div>
        <w:div w:id="294793392">
          <w:marLeft w:val="0"/>
          <w:marRight w:val="0"/>
          <w:marTop w:val="0"/>
          <w:marBottom w:val="0"/>
          <w:divBdr>
            <w:top w:val="none" w:sz="0" w:space="0" w:color="auto"/>
            <w:left w:val="none" w:sz="0" w:space="0" w:color="auto"/>
            <w:bottom w:val="none" w:sz="0" w:space="0" w:color="auto"/>
            <w:right w:val="none" w:sz="0" w:space="0" w:color="auto"/>
          </w:divBdr>
        </w:div>
        <w:div w:id="522399492">
          <w:marLeft w:val="0"/>
          <w:marRight w:val="0"/>
          <w:marTop w:val="0"/>
          <w:marBottom w:val="0"/>
          <w:divBdr>
            <w:top w:val="none" w:sz="0" w:space="0" w:color="auto"/>
            <w:left w:val="none" w:sz="0" w:space="0" w:color="auto"/>
            <w:bottom w:val="none" w:sz="0" w:space="0" w:color="auto"/>
            <w:right w:val="none" w:sz="0" w:space="0" w:color="auto"/>
          </w:divBdr>
        </w:div>
        <w:div w:id="669216340">
          <w:marLeft w:val="0"/>
          <w:marRight w:val="0"/>
          <w:marTop w:val="0"/>
          <w:marBottom w:val="0"/>
          <w:divBdr>
            <w:top w:val="none" w:sz="0" w:space="0" w:color="auto"/>
            <w:left w:val="none" w:sz="0" w:space="0" w:color="auto"/>
            <w:bottom w:val="none" w:sz="0" w:space="0" w:color="auto"/>
            <w:right w:val="none" w:sz="0" w:space="0" w:color="auto"/>
          </w:divBdr>
        </w:div>
        <w:div w:id="753864970">
          <w:marLeft w:val="0"/>
          <w:marRight w:val="0"/>
          <w:marTop w:val="0"/>
          <w:marBottom w:val="0"/>
          <w:divBdr>
            <w:top w:val="none" w:sz="0" w:space="0" w:color="auto"/>
            <w:left w:val="none" w:sz="0" w:space="0" w:color="auto"/>
            <w:bottom w:val="none" w:sz="0" w:space="0" w:color="auto"/>
            <w:right w:val="none" w:sz="0" w:space="0" w:color="auto"/>
          </w:divBdr>
        </w:div>
        <w:div w:id="857963100">
          <w:marLeft w:val="0"/>
          <w:marRight w:val="0"/>
          <w:marTop w:val="0"/>
          <w:marBottom w:val="0"/>
          <w:divBdr>
            <w:top w:val="none" w:sz="0" w:space="0" w:color="auto"/>
            <w:left w:val="none" w:sz="0" w:space="0" w:color="auto"/>
            <w:bottom w:val="none" w:sz="0" w:space="0" w:color="auto"/>
            <w:right w:val="none" w:sz="0" w:space="0" w:color="auto"/>
          </w:divBdr>
        </w:div>
        <w:div w:id="1035421243">
          <w:marLeft w:val="0"/>
          <w:marRight w:val="0"/>
          <w:marTop w:val="0"/>
          <w:marBottom w:val="0"/>
          <w:divBdr>
            <w:top w:val="none" w:sz="0" w:space="0" w:color="auto"/>
            <w:left w:val="none" w:sz="0" w:space="0" w:color="auto"/>
            <w:bottom w:val="none" w:sz="0" w:space="0" w:color="auto"/>
            <w:right w:val="none" w:sz="0" w:space="0" w:color="auto"/>
          </w:divBdr>
        </w:div>
        <w:div w:id="1039356820">
          <w:marLeft w:val="0"/>
          <w:marRight w:val="0"/>
          <w:marTop w:val="0"/>
          <w:marBottom w:val="0"/>
          <w:divBdr>
            <w:top w:val="none" w:sz="0" w:space="0" w:color="auto"/>
            <w:left w:val="none" w:sz="0" w:space="0" w:color="auto"/>
            <w:bottom w:val="none" w:sz="0" w:space="0" w:color="auto"/>
            <w:right w:val="none" w:sz="0" w:space="0" w:color="auto"/>
          </w:divBdr>
        </w:div>
        <w:div w:id="1152941321">
          <w:marLeft w:val="0"/>
          <w:marRight w:val="0"/>
          <w:marTop w:val="0"/>
          <w:marBottom w:val="0"/>
          <w:divBdr>
            <w:top w:val="none" w:sz="0" w:space="0" w:color="auto"/>
            <w:left w:val="none" w:sz="0" w:space="0" w:color="auto"/>
            <w:bottom w:val="none" w:sz="0" w:space="0" w:color="auto"/>
            <w:right w:val="none" w:sz="0" w:space="0" w:color="auto"/>
          </w:divBdr>
        </w:div>
        <w:div w:id="1183209495">
          <w:marLeft w:val="0"/>
          <w:marRight w:val="0"/>
          <w:marTop w:val="0"/>
          <w:marBottom w:val="0"/>
          <w:divBdr>
            <w:top w:val="none" w:sz="0" w:space="0" w:color="auto"/>
            <w:left w:val="none" w:sz="0" w:space="0" w:color="auto"/>
            <w:bottom w:val="none" w:sz="0" w:space="0" w:color="auto"/>
            <w:right w:val="none" w:sz="0" w:space="0" w:color="auto"/>
          </w:divBdr>
        </w:div>
        <w:div w:id="1224827157">
          <w:marLeft w:val="0"/>
          <w:marRight w:val="0"/>
          <w:marTop w:val="0"/>
          <w:marBottom w:val="0"/>
          <w:divBdr>
            <w:top w:val="none" w:sz="0" w:space="0" w:color="auto"/>
            <w:left w:val="none" w:sz="0" w:space="0" w:color="auto"/>
            <w:bottom w:val="none" w:sz="0" w:space="0" w:color="auto"/>
            <w:right w:val="none" w:sz="0" w:space="0" w:color="auto"/>
          </w:divBdr>
        </w:div>
        <w:div w:id="1476097857">
          <w:marLeft w:val="0"/>
          <w:marRight w:val="0"/>
          <w:marTop w:val="0"/>
          <w:marBottom w:val="0"/>
          <w:divBdr>
            <w:top w:val="none" w:sz="0" w:space="0" w:color="auto"/>
            <w:left w:val="none" w:sz="0" w:space="0" w:color="auto"/>
            <w:bottom w:val="none" w:sz="0" w:space="0" w:color="auto"/>
            <w:right w:val="none" w:sz="0" w:space="0" w:color="auto"/>
          </w:divBdr>
        </w:div>
        <w:div w:id="1612131676">
          <w:marLeft w:val="0"/>
          <w:marRight w:val="0"/>
          <w:marTop w:val="0"/>
          <w:marBottom w:val="0"/>
          <w:divBdr>
            <w:top w:val="none" w:sz="0" w:space="0" w:color="auto"/>
            <w:left w:val="none" w:sz="0" w:space="0" w:color="auto"/>
            <w:bottom w:val="none" w:sz="0" w:space="0" w:color="auto"/>
            <w:right w:val="none" w:sz="0" w:space="0" w:color="auto"/>
          </w:divBdr>
        </w:div>
        <w:div w:id="1771462722">
          <w:marLeft w:val="0"/>
          <w:marRight w:val="0"/>
          <w:marTop w:val="0"/>
          <w:marBottom w:val="0"/>
          <w:divBdr>
            <w:top w:val="none" w:sz="0" w:space="0" w:color="auto"/>
            <w:left w:val="none" w:sz="0" w:space="0" w:color="auto"/>
            <w:bottom w:val="none" w:sz="0" w:space="0" w:color="auto"/>
            <w:right w:val="none" w:sz="0" w:space="0" w:color="auto"/>
          </w:divBdr>
        </w:div>
        <w:div w:id="1789422537">
          <w:marLeft w:val="0"/>
          <w:marRight w:val="0"/>
          <w:marTop w:val="0"/>
          <w:marBottom w:val="0"/>
          <w:divBdr>
            <w:top w:val="none" w:sz="0" w:space="0" w:color="auto"/>
            <w:left w:val="none" w:sz="0" w:space="0" w:color="auto"/>
            <w:bottom w:val="none" w:sz="0" w:space="0" w:color="auto"/>
            <w:right w:val="none" w:sz="0" w:space="0" w:color="auto"/>
          </w:divBdr>
        </w:div>
        <w:div w:id="1790397594">
          <w:marLeft w:val="0"/>
          <w:marRight w:val="0"/>
          <w:marTop w:val="0"/>
          <w:marBottom w:val="0"/>
          <w:divBdr>
            <w:top w:val="none" w:sz="0" w:space="0" w:color="auto"/>
            <w:left w:val="none" w:sz="0" w:space="0" w:color="auto"/>
            <w:bottom w:val="none" w:sz="0" w:space="0" w:color="auto"/>
            <w:right w:val="none" w:sz="0" w:space="0" w:color="auto"/>
          </w:divBdr>
        </w:div>
        <w:div w:id="1917744824">
          <w:marLeft w:val="0"/>
          <w:marRight w:val="0"/>
          <w:marTop w:val="0"/>
          <w:marBottom w:val="0"/>
          <w:divBdr>
            <w:top w:val="none" w:sz="0" w:space="0" w:color="auto"/>
            <w:left w:val="none" w:sz="0" w:space="0" w:color="auto"/>
            <w:bottom w:val="none" w:sz="0" w:space="0" w:color="auto"/>
            <w:right w:val="none" w:sz="0" w:space="0" w:color="auto"/>
          </w:divBdr>
        </w:div>
        <w:div w:id="1934892435">
          <w:marLeft w:val="0"/>
          <w:marRight w:val="0"/>
          <w:marTop w:val="0"/>
          <w:marBottom w:val="0"/>
          <w:divBdr>
            <w:top w:val="none" w:sz="0" w:space="0" w:color="auto"/>
            <w:left w:val="none" w:sz="0" w:space="0" w:color="auto"/>
            <w:bottom w:val="none" w:sz="0" w:space="0" w:color="auto"/>
            <w:right w:val="none" w:sz="0" w:space="0" w:color="auto"/>
          </w:divBdr>
        </w:div>
      </w:divsChild>
    </w:div>
    <w:div w:id="665670463">
      <w:bodyDiv w:val="1"/>
      <w:marLeft w:val="0"/>
      <w:marRight w:val="0"/>
      <w:marTop w:val="0"/>
      <w:marBottom w:val="0"/>
      <w:divBdr>
        <w:top w:val="none" w:sz="0" w:space="0" w:color="auto"/>
        <w:left w:val="none" w:sz="0" w:space="0" w:color="auto"/>
        <w:bottom w:val="none" w:sz="0" w:space="0" w:color="auto"/>
        <w:right w:val="none" w:sz="0" w:space="0" w:color="auto"/>
      </w:divBdr>
    </w:div>
    <w:div w:id="710030488">
      <w:bodyDiv w:val="1"/>
      <w:marLeft w:val="0"/>
      <w:marRight w:val="0"/>
      <w:marTop w:val="0"/>
      <w:marBottom w:val="0"/>
      <w:divBdr>
        <w:top w:val="none" w:sz="0" w:space="0" w:color="auto"/>
        <w:left w:val="none" w:sz="0" w:space="0" w:color="auto"/>
        <w:bottom w:val="none" w:sz="0" w:space="0" w:color="auto"/>
        <w:right w:val="none" w:sz="0" w:space="0" w:color="auto"/>
      </w:divBdr>
    </w:div>
    <w:div w:id="805007064">
      <w:bodyDiv w:val="1"/>
      <w:marLeft w:val="0"/>
      <w:marRight w:val="0"/>
      <w:marTop w:val="0"/>
      <w:marBottom w:val="0"/>
      <w:divBdr>
        <w:top w:val="none" w:sz="0" w:space="0" w:color="auto"/>
        <w:left w:val="none" w:sz="0" w:space="0" w:color="auto"/>
        <w:bottom w:val="none" w:sz="0" w:space="0" w:color="auto"/>
        <w:right w:val="none" w:sz="0" w:space="0" w:color="auto"/>
      </w:divBdr>
    </w:div>
    <w:div w:id="817258771">
      <w:bodyDiv w:val="1"/>
      <w:marLeft w:val="0"/>
      <w:marRight w:val="0"/>
      <w:marTop w:val="0"/>
      <w:marBottom w:val="0"/>
      <w:divBdr>
        <w:top w:val="none" w:sz="0" w:space="0" w:color="auto"/>
        <w:left w:val="none" w:sz="0" w:space="0" w:color="auto"/>
        <w:bottom w:val="none" w:sz="0" w:space="0" w:color="auto"/>
        <w:right w:val="none" w:sz="0" w:space="0" w:color="auto"/>
      </w:divBdr>
    </w:div>
    <w:div w:id="858544988">
      <w:bodyDiv w:val="1"/>
      <w:marLeft w:val="0"/>
      <w:marRight w:val="0"/>
      <w:marTop w:val="0"/>
      <w:marBottom w:val="0"/>
      <w:divBdr>
        <w:top w:val="none" w:sz="0" w:space="0" w:color="auto"/>
        <w:left w:val="none" w:sz="0" w:space="0" w:color="auto"/>
        <w:bottom w:val="none" w:sz="0" w:space="0" w:color="auto"/>
        <w:right w:val="none" w:sz="0" w:space="0" w:color="auto"/>
      </w:divBdr>
    </w:div>
    <w:div w:id="930310302">
      <w:bodyDiv w:val="1"/>
      <w:marLeft w:val="0"/>
      <w:marRight w:val="0"/>
      <w:marTop w:val="0"/>
      <w:marBottom w:val="0"/>
      <w:divBdr>
        <w:top w:val="none" w:sz="0" w:space="0" w:color="auto"/>
        <w:left w:val="none" w:sz="0" w:space="0" w:color="auto"/>
        <w:bottom w:val="none" w:sz="0" w:space="0" w:color="auto"/>
        <w:right w:val="none" w:sz="0" w:space="0" w:color="auto"/>
      </w:divBdr>
    </w:div>
    <w:div w:id="988290847">
      <w:bodyDiv w:val="1"/>
      <w:marLeft w:val="0"/>
      <w:marRight w:val="0"/>
      <w:marTop w:val="0"/>
      <w:marBottom w:val="0"/>
      <w:divBdr>
        <w:top w:val="none" w:sz="0" w:space="0" w:color="auto"/>
        <w:left w:val="none" w:sz="0" w:space="0" w:color="auto"/>
        <w:bottom w:val="none" w:sz="0" w:space="0" w:color="auto"/>
        <w:right w:val="none" w:sz="0" w:space="0" w:color="auto"/>
      </w:divBdr>
    </w:div>
    <w:div w:id="1022820708">
      <w:bodyDiv w:val="1"/>
      <w:marLeft w:val="0"/>
      <w:marRight w:val="0"/>
      <w:marTop w:val="0"/>
      <w:marBottom w:val="0"/>
      <w:divBdr>
        <w:top w:val="none" w:sz="0" w:space="0" w:color="auto"/>
        <w:left w:val="none" w:sz="0" w:space="0" w:color="auto"/>
        <w:bottom w:val="none" w:sz="0" w:space="0" w:color="auto"/>
        <w:right w:val="none" w:sz="0" w:space="0" w:color="auto"/>
      </w:divBdr>
    </w:div>
    <w:div w:id="1097408392">
      <w:bodyDiv w:val="1"/>
      <w:marLeft w:val="0"/>
      <w:marRight w:val="0"/>
      <w:marTop w:val="0"/>
      <w:marBottom w:val="0"/>
      <w:divBdr>
        <w:top w:val="none" w:sz="0" w:space="0" w:color="auto"/>
        <w:left w:val="none" w:sz="0" w:space="0" w:color="auto"/>
        <w:bottom w:val="none" w:sz="0" w:space="0" w:color="auto"/>
        <w:right w:val="none" w:sz="0" w:space="0" w:color="auto"/>
      </w:divBdr>
    </w:div>
    <w:div w:id="1114667496">
      <w:bodyDiv w:val="1"/>
      <w:marLeft w:val="0"/>
      <w:marRight w:val="0"/>
      <w:marTop w:val="0"/>
      <w:marBottom w:val="0"/>
      <w:divBdr>
        <w:top w:val="none" w:sz="0" w:space="0" w:color="auto"/>
        <w:left w:val="none" w:sz="0" w:space="0" w:color="auto"/>
        <w:bottom w:val="none" w:sz="0" w:space="0" w:color="auto"/>
        <w:right w:val="none" w:sz="0" w:space="0" w:color="auto"/>
      </w:divBdr>
    </w:div>
    <w:div w:id="1123616351">
      <w:bodyDiv w:val="1"/>
      <w:marLeft w:val="0"/>
      <w:marRight w:val="0"/>
      <w:marTop w:val="0"/>
      <w:marBottom w:val="0"/>
      <w:divBdr>
        <w:top w:val="none" w:sz="0" w:space="0" w:color="auto"/>
        <w:left w:val="none" w:sz="0" w:space="0" w:color="auto"/>
        <w:bottom w:val="none" w:sz="0" w:space="0" w:color="auto"/>
        <w:right w:val="none" w:sz="0" w:space="0" w:color="auto"/>
      </w:divBdr>
    </w:div>
    <w:div w:id="1126507413">
      <w:bodyDiv w:val="1"/>
      <w:marLeft w:val="0"/>
      <w:marRight w:val="0"/>
      <w:marTop w:val="0"/>
      <w:marBottom w:val="0"/>
      <w:divBdr>
        <w:top w:val="none" w:sz="0" w:space="0" w:color="auto"/>
        <w:left w:val="none" w:sz="0" w:space="0" w:color="auto"/>
        <w:bottom w:val="none" w:sz="0" w:space="0" w:color="auto"/>
        <w:right w:val="none" w:sz="0" w:space="0" w:color="auto"/>
      </w:divBdr>
      <w:divsChild>
        <w:div w:id="1888832042">
          <w:marLeft w:val="547"/>
          <w:marRight w:val="0"/>
          <w:marTop w:val="115"/>
          <w:marBottom w:val="0"/>
          <w:divBdr>
            <w:top w:val="none" w:sz="0" w:space="0" w:color="auto"/>
            <w:left w:val="none" w:sz="0" w:space="0" w:color="auto"/>
            <w:bottom w:val="none" w:sz="0" w:space="0" w:color="auto"/>
            <w:right w:val="none" w:sz="0" w:space="0" w:color="auto"/>
          </w:divBdr>
        </w:div>
      </w:divsChild>
    </w:div>
    <w:div w:id="1214389776">
      <w:bodyDiv w:val="1"/>
      <w:marLeft w:val="0"/>
      <w:marRight w:val="0"/>
      <w:marTop w:val="0"/>
      <w:marBottom w:val="0"/>
      <w:divBdr>
        <w:top w:val="none" w:sz="0" w:space="0" w:color="auto"/>
        <w:left w:val="none" w:sz="0" w:space="0" w:color="auto"/>
        <w:bottom w:val="none" w:sz="0" w:space="0" w:color="auto"/>
        <w:right w:val="none" w:sz="0" w:space="0" w:color="auto"/>
      </w:divBdr>
    </w:div>
    <w:div w:id="1253122732">
      <w:bodyDiv w:val="1"/>
      <w:marLeft w:val="0"/>
      <w:marRight w:val="0"/>
      <w:marTop w:val="0"/>
      <w:marBottom w:val="0"/>
      <w:divBdr>
        <w:top w:val="none" w:sz="0" w:space="0" w:color="auto"/>
        <w:left w:val="none" w:sz="0" w:space="0" w:color="auto"/>
        <w:bottom w:val="none" w:sz="0" w:space="0" w:color="auto"/>
        <w:right w:val="none" w:sz="0" w:space="0" w:color="auto"/>
      </w:divBdr>
    </w:div>
    <w:div w:id="1254512045">
      <w:bodyDiv w:val="1"/>
      <w:marLeft w:val="0"/>
      <w:marRight w:val="0"/>
      <w:marTop w:val="0"/>
      <w:marBottom w:val="0"/>
      <w:divBdr>
        <w:top w:val="none" w:sz="0" w:space="0" w:color="auto"/>
        <w:left w:val="none" w:sz="0" w:space="0" w:color="auto"/>
        <w:bottom w:val="none" w:sz="0" w:space="0" w:color="auto"/>
        <w:right w:val="none" w:sz="0" w:space="0" w:color="auto"/>
      </w:divBdr>
    </w:div>
    <w:div w:id="1276983506">
      <w:bodyDiv w:val="1"/>
      <w:marLeft w:val="0"/>
      <w:marRight w:val="0"/>
      <w:marTop w:val="0"/>
      <w:marBottom w:val="0"/>
      <w:divBdr>
        <w:top w:val="none" w:sz="0" w:space="0" w:color="auto"/>
        <w:left w:val="none" w:sz="0" w:space="0" w:color="auto"/>
        <w:bottom w:val="none" w:sz="0" w:space="0" w:color="auto"/>
        <w:right w:val="none" w:sz="0" w:space="0" w:color="auto"/>
      </w:divBdr>
    </w:div>
    <w:div w:id="1277828817">
      <w:bodyDiv w:val="1"/>
      <w:marLeft w:val="0"/>
      <w:marRight w:val="0"/>
      <w:marTop w:val="0"/>
      <w:marBottom w:val="0"/>
      <w:divBdr>
        <w:top w:val="none" w:sz="0" w:space="0" w:color="auto"/>
        <w:left w:val="none" w:sz="0" w:space="0" w:color="auto"/>
        <w:bottom w:val="none" w:sz="0" w:space="0" w:color="auto"/>
        <w:right w:val="none" w:sz="0" w:space="0" w:color="auto"/>
      </w:divBdr>
    </w:div>
    <w:div w:id="1294559819">
      <w:bodyDiv w:val="1"/>
      <w:marLeft w:val="0"/>
      <w:marRight w:val="0"/>
      <w:marTop w:val="0"/>
      <w:marBottom w:val="0"/>
      <w:divBdr>
        <w:top w:val="none" w:sz="0" w:space="0" w:color="auto"/>
        <w:left w:val="none" w:sz="0" w:space="0" w:color="auto"/>
        <w:bottom w:val="none" w:sz="0" w:space="0" w:color="auto"/>
        <w:right w:val="none" w:sz="0" w:space="0" w:color="auto"/>
      </w:divBdr>
    </w:div>
    <w:div w:id="1298268313">
      <w:bodyDiv w:val="1"/>
      <w:marLeft w:val="0"/>
      <w:marRight w:val="0"/>
      <w:marTop w:val="0"/>
      <w:marBottom w:val="0"/>
      <w:divBdr>
        <w:top w:val="none" w:sz="0" w:space="0" w:color="auto"/>
        <w:left w:val="none" w:sz="0" w:space="0" w:color="auto"/>
        <w:bottom w:val="none" w:sz="0" w:space="0" w:color="auto"/>
        <w:right w:val="none" w:sz="0" w:space="0" w:color="auto"/>
      </w:divBdr>
    </w:div>
    <w:div w:id="1308708579">
      <w:bodyDiv w:val="1"/>
      <w:marLeft w:val="0"/>
      <w:marRight w:val="0"/>
      <w:marTop w:val="0"/>
      <w:marBottom w:val="0"/>
      <w:divBdr>
        <w:top w:val="none" w:sz="0" w:space="0" w:color="auto"/>
        <w:left w:val="none" w:sz="0" w:space="0" w:color="auto"/>
        <w:bottom w:val="none" w:sz="0" w:space="0" w:color="auto"/>
        <w:right w:val="none" w:sz="0" w:space="0" w:color="auto"/>
      </w:divBdr>
    </w:div>
    <w:div w:id="1331175488">
      <w:bodyDiv w:val="1"/>
      <w:marLeft w:val="0"/>
      <w:marRight w:val="0"/>
      <w:marTop w:val="0"/>
      <w:marBottom w:val="0"/>
      <w:divBdr>
        <w:top w:val="none" w:sz="0" w:space="0" w:color="auto"/>
        <w:left w:val="none" w:sz="0" w:space="0" w:color="auto"/>
        <w:bottom w:val="none" w:sz="0" w:space="0" w:color="auto"/>
        <w:right w:val="none" w:sz="0" w:space="0" w:color="auto"/>
      </w:divBdr>
    </w:div>
    <w:div w:id="1339842322">
      <w:bodyDiv w:val="1"/>
      <w:marLeft w:val="0"/>
      <w:marRight w:val="0"/>
      <w:marTop w:val="0"/>
      <w:marBottom w:val="0"/>
      <w:divBdr>
        <w:top w:val="none" w:sz="0" w:space="0" w:color="auto"/>
        <w:left w:val="none" w:sz="0" w:space="0" w:color="auto"/>
        <w:bottom w:val="none" w:sz="0" w:space="0" w:color="auto"/>
        <w:right w:val="none" w:sz="0" w:space="0" w:color="auto"/>
      </w:divBdr>
    </w:div>
    <w:div w:id="1364163564">
      <w:bodyDiv w:val="1"/>
      <w:marLeft w:val="0"/>
      <w:marRight w:val="0"/>
      <w:marTop w:val="0"/>
      <w:marBottom w:val="0"/>
      <w:divBdr>
        <w:top w:val="none" w:sz="0" w:space="0" w:color="auto"/>
        <w:left w:val="none" w:sz="0" w:space="0" w:color="auto"/>
        <w:bottom w:val="none" w:sz="0" w:space="0" w:color="auto"/>
        <w:right w:val="none" w:sz="0" w:space="0" w:color="auto"/>
      </w:divBdr>
    </w:div>
    <w:div w:id="1373388354">
      <w:bodyDiv w:val="1"/>
      <w:marLeft w:val="0"/>
      <w:marRight w:val="0"/>
      <w:marTop w:val="0"/>
      <w:marBottom w:val="0"/>
      <w:divBdr>
        <w:top w:val="none" w:sz="0" w:space="0" w:color="auto"/>
        <w:left w:val="none" w:sz="0" w:space="0" w:color="auto"/>
        <w:bottom w:val="none" w:sz="0" w:space="0" w:color="auto"/>
        <w:right w:val="none" w:sz="0" w:space="0" w:color="auto"/>
      </w:divBdr>
    </w:div>
    <w:div w:id="1374385046">
      <w:bodyDiv w:val="1"/>
      <w:marLeft w:val="0"/>
      <w:marRight w:val="0"/>
      <w:marTop w:val="0"/>
      <w:marBottom w:val="0"/>
      <w:divBdr>
        <w:top w:val="none" w:sz="0" w:space="0" w:color="auto"/>
        <w:left w:val="none" w:sz="0" w:space="0" w:color="auto"/>
        <w:bottom w:val="none" w:sz="0" w:space="0" w:color="auto"/>
        <w:right w:val="none" w:sz="0" w:space="0" w:color="auto"/>
      </w:divBdr>
    </w:div>
    <w:div w:id="1385372764">
      <w:bodyDiv w:val="1"/>
      <w:marLeft w:val="0"/>
      <w:marRight w:val="0"/>
      <w:marTop w:val="0"/>
      <w:marBottom w:val="0"/>
      <w:divBdr>
        <w:top w:val="none" w:sz="0" w:space="0" w:color="auto"/>
        <w:left w:val="none" w:sz="0" w:space="0" w:color="auto"/>
        <w:bottom w:val="none" w:sz="0" w:space="0" w:color="auto"/>
        <w:right w:val="none" w:sz="0" w:space="0" w:color="auto"/>
      </w:divBdr>
    </w:div>
    <w:div w:id="1409964944">
      <w:bodyDiv w:val="1"/>
      <w:marLeft w:val="0"/>
      <w:marRight w:val="0"/>
      <w:marTop w:val="0"/>
      <w:marBottom w:val="0"/>
      <w:divBdr>
        <w:top w:val="none" w:sz="0" w:space="0" w:color="auto"/>
        <w:left w:val="none" w:sz="0" w:space="0" w:color="auto"/>
        <w:bottom w:val="none" w:sz="0" w:space="0" w:color="auto"/>
        <w:right w:val="none" w:sz="0" w:space="0" w:color="auto"/>
      </w:divBdr>
      <w:divsChild>
        <w:div w:id="1371492887">
          <w:marLeft w:val="965"/>
          <w:marRight w:val="0"/>
          <w:marTop w:val="115"/>
          <w:marBottom w:val="0"/>
          <w:divBdr>
            <w:top w:val="none" w:sz="0" w:space="0" w:color="auto"/>
            <w:left w:val="none" w:sz="0" w:space="0" w:color="auto"/>
            <w:bottom w:val="none" w:sz="0" w:space="0" w:color="auto"/>
            <w:right w:val="none" w:sz="0" w:space="0" w:color="auto"/>
          </w:divBdr>
        </w:div>
        <w:div w:id="1613825958">
          <w:marLeft w:val="965"/>
          <w:marRight w:val="0"/>
          <w:marTop w:val="115"/>
          <w:marBottom w:val="0"/>
          <w:divBdr>
            <w:top w:val="none" w:sz="0" w:space="0" w:color="auto"/>
            <w:left w:val="none" w:sz="0" w:space="0" w:color="auto"/>
            <w:bottom w:val="none" w:sz="0" w:space="0" w:color="auto"/>
            <w:right w:val="none" w:sz="0" w:space="0" w:color="auto"/>
          </w:divBdr>
        </w:div>
        <w:div w:id="1479150028">
          <w:marLeft w:val="965"/>
          <w:marRight w:val="0"/>
          <w:marTop w:val="115"/>
          <w:marBottom w:val="0"/>
          <w:divBdr>
            <w:top w:val="none" w:sz="0" w:space="0" w:color="auto"/>
            <w:left w:val="none" w:sz="0" w:space="0" w:color="auto"/>
            <w:bottom w:val="none" w:sz="0" w:space="0" w:color="auto"/>
            <w:right w:val="none" w:sz="0" w:space="0" w:color="auto"/>
          </w:divBdr>
        </w:div>
      </w:divsChild>
    </w:div>
    <w:div w:id="1424523232">
      <w:bodyDiv w:val="1"/>
      <w:marLeft w:val="0"/>
      <w:marRight w:val="0"/>
      <w:marTop w:val="0"/>
      <w:marBottom w:val="0"/>
      <w:divBdr>
        <w:top w:val="none" w:sz="0" w:space="0" w:color="auto"/>
        <w:left w:val="none" w:sz="0" w:space="0" w:color="auto"/>
        <w:bottom w:val="none" w:sz="0" w:space="0" w:color="auto"/>
        <w:right w:val="none" w:sz="0" w:space="0" w:color="auto"/>
      </w:divBdr>
    </w:div>
    <w:div w:id="1444762248">
      <w:bodyDiv w:val="1"/>
      <w:marLeft w:val="0"/>
      <w:marRight w:val="0"/>
      <w:marTop w:val="0"/>
      <w:marBottom w:val="0"/>
      <w:divBdr>
        <w:top w:val="none" w:sz="0" w:space="0" w:color="auto"/>
        <w:left w:val="none" w:sz="0" w:space="0" w:color="auto"/>
        <w:bottom w:val="none" w:sz="0" w:space="0" w:color="auto"/>
        <w:right w:val="none" w:sz="0" w:space="0" w:color="auto"/>
      </w:divBdr>
    </w:div>
    <w:div w:id="1455174318">
      <w:bodyDiv w:val="1"/>
      <w:marLeft w:val="0"/>
      <w:marRight w:val="0"/>
      <w:marTop w:val="0"/>
      <w:marBottom w:val="0"/>
      <w:divBdr>
        <w:top w:val="none" w:sz="0" w:space="0" w:color="auto"/>
        <w:left w:val="none" w:sz="0" w:space="0" w:color="auto"/>
        <w:bottom w:val="none" w:sz="0" w:space="0" w:color="auto"/>
        <w:right w:val="none" w:sz="0" w:space="0" w:color="auto"/>
      </w:divBdr>
    </w:div>
    <w:div w:id="1482041409">
      <w:bodyDiv w:val="1"/>
      <w:marLeft w:val="0"/>
      <w:marRight w:val="0"/>
      <w:marTop w:val="0"/>
      <w:marBottom w:val="0"/>
      <w:divBdr>
        <w:top w:val="none" w:sz="0" w:space="0" w:color="auto"/>
        <w:left w:val="none" w:sz="0" w:space="0" w:color="auto"/>
        <w:bottom w:val="none" w:sz="0" w:space="0" w:color="auto"/>
        <w:right w:val="none" w:sz="0" w:space="0" w:color="auto"/>
      </w:divBdr>
    </w:div>
    <w:div w:id="1489975810">
      <w:bodyDiv w:val="1"/>
      <w:marLeft w:val="0"/>
      <w:marRight w:val="0"/>
      <w:marTop w:val="0"/>
      <w:marBottom w:val="0"/>
      <w:divBdr>
        <w:top w:val="none" w:sz="0" w:space="0" w:color="auto"/>
        <w:left w:val="none" w:sz="0" w:space="0" w:color="auto"/>
        <w:bottom w:val="none" w:sz="0" w:space="0" w:color="auto"/>
        <w:right w:val="none" w:sz="0" w:space="0" w:color="auto"/>
      </w:divBdr>
      <w:divsChild>
        <w:div w:id="1268852097">
          <w:marLeft w:val="965"/>
          <w:marRight w:val="0"/>
          <w:marTop w:val="115"/>
          <w:marBottom w:val="0"/>
          <w:divBdr>
            <w:top w:val="none" w:sz="0" w:space="0" w:color="auto"/>
            <w:left w:val="none" w:sz="0" w:space="0" w:color="auto"/>
            <w:bottom w:val="none" w:sz="0" w:space="0" w:color="auto"/>
            <w:right w:val="none" w:sz="0" w:space="0" w:color="auto"/>
          </w:divBdr>
        </w:div>
      </w:divsChild>
    </w:div>
    <w:div w:id="1503231503">
      <w:bodyDiv w:val="1"/>
      <w:marLeft w:val="0"/>
      <w:marRight w:val="0"/>
      <w:marTop w:val="0"/>
      <w:marBottom w:val="0"/>
      <w:divBdr>
        <w:top w:val="none" w:sz="0" w:space="0" w:color="auto"/>
        <w:left w:val="none" w:sz="0" w:space="0" w:color="auto"/>
        <w:bottom w:val="none" w:sz="0" w:space="0" w:color="auto"/>
        <w:right w:val="none" w:sz="0" w:space="0" w:color="auto"/>
      </w:divBdr>
    </w:div>
    <w:div w:id="1530800451">
      <w:bodyDiv w:val="1"/>
      <w:marLeft w:val="0"/>
      <w:marRight w:val="0"/>
      <w:marTop w:val="0"/>
      <w:marBottom w:val="0"/>
      <w:divBdr>
        <w:top w:val="none" w:sz="0" w:space="0" w:color="auto"/>
        <w:left w:val="none" w:sz="0" w:space="0" w:color="auto"/>
        <w:bottom w:val="none" w:sz="0" w:space="0" w:color="auto"/>
        <w:right w:val="none" w:sz="0" w:space="0" w:color="auto"/>
      </w:divBdr>
    </w:div>
    <w:div w:id="1538355306">
      <w:bodyDiv w:val="1"/>
      <w:marLeft w:val="0"/>
      <w:marRight w:val="0"/>
      <w:marTop w:val="0"/>
      <w:marBottom w:val="0"/>
      <w:divBdr>
        <w:top w:val="none" w:sz="0" w:space="0" w:color="auto"/>
        <w:left w:val="none" w:sz="0" w:space="0" w:color="auto"/>
        <w:bottom w:val="none" w:sz="0" w:space="0" w:color="auto"/>
        <w:right w:val="none" w:sz="0" w:space="0" w:color="auto"/>
      </w:divBdr>
    </w:div>
    <w:div w:id="1617906219">
      <w:bodyDiv w:val="1"/>
      <w:marLeft w:val="0"/>
      <w:marRight w:val="0"/>
      <w:marTop w:val="0"/>
      <w:marBottom w:val="0"/>
      <w:divBdr>
        <w:top w:val="none" w:sz="0" w:space="0" w:color="auto"/>
        <w:left w:val="none" w:sz="0" w:space="0" w:color="auto"/>
        <w:bottom w:val="none" w:sz="0" w:space="0" w:color="auto"/>
        <w:right w:val="none" w:sz="0" w:space="0" w:color="auto"/>
      </w:divBdr>
    </w:div>
    <w:div w:id="1619950322">
      <w:bodyDiv w:val="1"/>
      <w:marLeft w:val="0"/>
      <w:marRight w:val="0"/>
      <w:marTop w:val="0"/>
      <w:marBottom w:val="0"/>
      <w:divBdr>
        <w:top w:val="none" w:sz="0" w:space="0" w:color="auto"/>
        <w:left w:val="none" w:sz="0" w:space="0" w:color="auto"/>
        <w:bottom w:val="none" w:sz="0" w:space="0" w:color="auto"/>
        <w:right w:val="none" w:sz="0" w:space="0" w:color="auto"/>
      </w:divBdr>
      <w:divsChild>
        <w:div w:id="1422873982">
          <w:marLeft w:val="0"/>
          <w:marRight w:val="0"/>
          <w:marTop w:val="0"/>
          <w:marBottom w:val="0"/>
          <w:divBdr>
            <w:top w:val="none" w:sz="0" w:space="0" w:color="auto"/>
            <w:left w:val="none" w:sz="0" w:space="0" w:color="auto"/>
            <w:bottom w:val="none" w:sz="0" w:space="0" w:color="auto"/>
            <w:right w:val="none" w:sz="0" w:space="0" w:color="auto"/>
          </w:divBdr>
          <w:divsChild>
            <w:div w:id="116266291">
              <w:marLeft w:val="0"/>
              <w:marRight w:val="0"/>
              <w:marTop w:val="0"/>
              <w:marBottom w:val="0"/>
              <w:divBdr>
                <w:top w:val="none" w:sz="0" w:space="0" w:color="auto"/>
                <w:left w:val="none" w:sz="0" w:space="0" w:color="auto"/>
                <w:bottom w:val="none" w:sz="0" w:space="0" w:color="auto"/>
                <w:right w:val="none" w:sz="0" w:space="0" w:color="auto"/>
              </w:divBdr>
              <w:divsChild>
                <w:div w:id="195640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26142">
      <w:bodyDiv w:val="1"/>
      <w:marLeft w:val="0"/>
      <w:marRight w:val="0"/>
      <w:marTop w:val="0"/>
      <w:marBottom w:val="0"/>
      <w:divBdr>
        <w:top w:val="none" w:sz="0" w:space="0" w:color="auto"/>
        <w:left w:val="none" w:sz="0" w:space="0" w:color="auto"/>
        <w:bottom w:val="none" w:sz="0" w:space="0" w:color="auto"/>
        <w:right w:val="none" w:sz="0" w:space="0" w:color="auto"/>
      </w:divBdr>
    </w:div>
    <w:div w:id="1701782550">
      <w:bodyDiv w:val="1"/>
      <w:marLeft w:val="0"/>
      <w:marRight w:val="0"/>
      <w:marTop w:val="0"/>
      <w:marBottom w:val="0"/>
      <w:divBdr>
        <w:top w:val="none" w:sz="0" w:space="0" w:color="auto"/>
        <w:left w:val="none" w:sz="0" w:space="0" w:color="auto"/>
        <w:bottom w:val="none" w:sz="0" w:space="0" w:color="auto"/>
        <w:right w:val="none" w:sz="0" w:space="0" w:color="auto"/>
      </w:divBdr>
    </w:div>
    <w:div w:id="1724257417">
      <w:bodyDiv w:val="1"/>
      <w:marLeft w:val="0"/>
      <w:marRight w:val="0"/>
      <w:marTop w:val="0"/>
      <w:marBottom w:val="0"/>
      <w:divBdr>
        <w:top w:val="none" w:sz="0" w:space="0" w:color="auto"/>
        <w:left w:val="none" w:sz="0" w:space="0" w:color="auto"/>
        <w:bottom w:val="none" w:sz="0" w:space="0" w:color="auto"/>
        <w:right w:val="none" w:sz="0" w:space="0" w:color="auto"/>
      </w:divBdr>
    </w:div>
    <w:div w:id="1733773280">
      <w:bodyDiv w:val="1"/>
      <w:marLeft w:val="0"/>
      <w:marRight w:val="0"/>
      <w:marTop w:val="0"/>
      <w:marBottom w:val="0"/>
      <w:divBdr>
        <w:top w:val="none" w:sz="0" w:space="0" w:color="auto"/>
        <w:left w:val="none" w:sz="0" w:space="0" w:color="auto"/>
        <w:bottom w:val="none" w:sz="0" w:space="0" w:color="auto"/>
        <w:right w:val="none" w:sz="0" w:space="0" w:color="auto"/>
      </w:divBdr>
    </w:div>
    <w:div w:id="1736779833">
      <w:bodyDiv w:val="1"/>
      <w:marLeft w:val="0"/>
      <w:marRight w:val="0"/>
      <w:marTop w:val="0"/>
      <w:marBottom w:val="0"/>
      <w:divBdr>
        <w:top w:val="none" w:sz="0" w:space="0" w:color="auto"/>
        <w:left w:val="none" w:sz="0" w:space="0" w:color="auto"/>
        <w:bottom w:val="none" w:sz="0" w:space="0" w:color="auto"/>
        <w:right w:val="none" w:sz="0" w:space="0" w:color="auto"/>
      </w:divBdr>
    </w:div>
    <w:div w:id="1745879537">
      <w:bodyDiv w:val="1"/>
      <w:marLeft w:val="0"/>
      <w:marRight w:val="0"/>
      <w:marTop w:val="0"/>
      <w:marBottom w:val="0"/>
      <w:divBdr>
        <w:top w:val="none" w:sz="0" w:space="0" w:color="auto"/>
        <w:left w:val="none" w:sz="0" w:space="0" w:color="auto"/>
        <w:bottom w:val="none" w:sz="0" w:space="0" w:color="auto"/>
        <w:right w:val="none" w:sz="0" w:space="0" w:color="auto"/>
      </w:divBdr>
    </w:div>
    <w:div w:id="1751929993">
      <w:bodyDiv w:val="1"/>
      <w:marLeft w:val="0"/>
      <w:marRight w:val="0"/>
      <w:marTop w:val="0"/>
      <w:marBottom w:val="0"/>
      <w:divBdr>
        <w:top w:val="none" w:sz="0" w:space="0" w:color="auto"/>
        <w:left w:val="none" w:sz="0" w:space="0" w:color="auto"/>
        <w:bottom w:val="none" w:sz="0" w:space="0" w:color="auto"/>
        <w:right w:val="none" w:sz="0" w:space="0" w:color="auto"/>
      </w:divBdr>
    </w:div>
    <w:div w:id="1760058770">
      <w:bodyDiv w:val="1"/>
      <w:marLeft w:val="0"/>
      <w:marRight w:val="0"/>
      <w:marTop w:val="0"/>
      <w:marBottom w:val="0"/>
      <w:divBdr>
        <w:top w:val="none" w:sz="0" w:space="0" w:color="auto"/>
        <w:left w:val="none" w:sz="0" w:space="0" w:color="auto"/>
        <w:bottom w:val="none" w:sz="0" w:space="0" w:color="auto"/>
        <w:right w:val="none" w:sz="0" w:space="0" w:color="auto"/>
      </w:divBdr>
    </w:div>
    <w:div w:id="1782452850">
      <w:bodyDiv w:val="1"/>
      <w:marLeft w:val="0"/>
      <w:marRight w:val="0"/>
      <w:marTop w:val="0"/>
      <w:marBottom w:val="0"/>
      <w:divBdr>
        <w:top w:val="none" w:sz="0" w:space="0" w:color="auto"/>
        <w:left w:val="none" w:sz="0" w:space="0" w:color="auto"/>
        <w:bottom w:val="none" w:sz="0" w:space="0" w:color="auto"/>
        <w:right w:val="none" w:sz="0" w:space="0" w:color="auto"/>
      </w:divBdr>
    </w:div>
    <w:div w:id="1817531343">
      <w:bodyDiv w:val="1"/>
      <w:marLeft w:val="0"/>
      <w:marRight w:val="0"/>
      <w:marTop w:val="0"/>
      <w:marBottom w:val="0"/>
      <w:divBdr>
        <w:top w:val="none" w:sz="0" w:space="0" w:color="auto"/>
        <w:left w:val="none" w:sz="0" w:space="0" w:color="auto"/>
        <w:bottom w:val="none" w:sz="0" w:space="0" w:color="auto"/>
        <w:right w:val="none" w:sz="0" w:space="0" w:color="auto"/>
      </w:divBdr>
    </w:div>
    <w:div w:id="1828083937">
      <w:bodyDiv w:val="1"/>
      <w:marLeft w:val="0"/>
      <w:marRight w:val="0"/>
      <w:marTop w:val="0"/>
      <w:marBottom w:val="0"/>
      <w:divBdr>
        <w:top w:val="none" w:sz="0" w:space="0" w:color="auto"/>
        <w:left w:val="none" w:sz="0" w:space="0" w:color="auto"/>
        <w:bottom w:val="none" w:sz="0" w:space="0" w:color="auto"/>
        <w:right w:val="none" w:sz="0" w:space="0" w:color="auto"/>
      </w:divBdr>
    </w:div>
    <w:div w:id="1849758311">
      <w:bodyDiv w:val="1"/>
      <w:marLeft w:val="0"/>
      <w:marRight w:val="0"/>
      <w:marTop w:val="0"/>
      <w:marBottom w:val="0"/>
      <w:divBdr>
        <w:top w:val="none" w:sz="0" w:space="0" w:color="auto"/>
        <w:left w:val="none" w:sz="0" w:space="0" w:color="auto"/>
        <w:bottom w:val="none" w:sz="0" w:space="0" w:color="auto"/>
        <w:right w:val="none" w:sz="0" w:space="0" w:color="auto"/>
      </w:divBdr>
    </w:div>
    <w:div w:id="1875651726">
      <w:bodyDiv w:val="1"/>
      <w:marLeft w:val="0"/>
      <w:marRight w:val="0"/>
      <w:marTop w:val="0"/>
      <w:marBottom w:val="0"/>
      <w:divBdr>
        <w:top w:val="none" w:sz="0" w:space="0" w:color="auto"/>
        <w:left w:val="none" w:sz="0" w:space="0" w:color="auto"/>
        <w:bottom w:val="none" w:sz="0" w:space="0" w:color="auto"/>
        <w:right w:val="none" w:sz="0" w:space="0" w:color="auto"/>
      </w:divBdr>
    </w:div>
    <w:div w:id="1877502853">
      <w:bodyDiv w:val="1"/>
      <w:marLeft w:val="0"/>
      <w:marRight w:val="0"/>
      <w:marTop w:val="0"/>
      <w:marBottom w:val="0"/>
      <w:divBdr>
        <w:top w:val="none" w:sz="0" w:space="0" w:color="auto"/>
        <w:left w:val="none" w:sz="0" w:space="0" w:color="auto"/>
        <w:bottom w:val="none" w:sz="0" w:space="0" w:color="auto"/>
        <w:right w:val="none" w:sz="0" w:space="0" w:color="auto"/>
      </w:divBdr>
    </w:div>
    <w:div w:id="1982268710">
      <w:bodyDiv w:val="1"/>
      <w:marLeft w:val="0"/>
      <w:marRight w:val="0"/>
      <w:marTop w:val="0"/>
      <w:marBottom w:val="0"/>
      <w:divBdr>
        <w:top w:val="none" w:sz="0" w:space="0" w:color="auto"/>
        <w:left w:val="none" w:sz="0" w:space="0" w:color="auto"/>
        <w:bottom w:val="none" w:sz="0" w:space="0" w:color="auto"/>
        <w:right w:val="none" w:sz="0" w:space="0" w:color="auto"/>
      </w:divBdr>
    </w:div>
    <w:div w:id="1985574173">
      <w:bodyDiv w:val="1"/>
      <w:marLeft w:val="0"/>
      <w:marRight w:val="0"/>
      <w:marTop w:val="0"/>
      <w:marBottom w:val="0"/>
      <w:divBdr>
        <w:top w:val="none" w:sz="0" w:space="0" w:color="auto"/>
        <w:left w:val="none" w:sz="0" w:space="0" w:color="auto"/>
        <w:bottom w:val="none" w:sz="0" w:space="0" w:color="auto"/>
        <w:right w:val="none" w:sz="0" w:space="0" w:color="auto"/>
      </w:divBdr>
    </w:div>
    <w:div w:id="2004240619">
      <w:bodyDiv w:val="1"/>
      <w:marLeft w:val="0"/>
      <w:marRight w:val="0"/>
      <w:marTop w:val="0"/>
      <w:marBottom w:val="0"/>
      <w:divBdr>
        <w:top w:val="none" w:sz="0" w:space="0" w:color="auto"/>
        <w:left w:val="none" w:sz="0" w:space="0" w:color="auto"/>
        <w:bottom w:val="none" w:sz="0" w:space="0" w:color="auto"/>
        <w:right w:val="none" w:sz="0" w:space="0" w:color="auto"/>
      </w:divBdr>
    </w:div>
    <w:div w:id="2032877276">
      <w:bodyDiv w:val="1"/>
      <w:marLeft w:val="0"/>
      <w:marRight w:val="0"/>
      <w:marTop w:val="0"/>
      <w:marBottom w:val="0"/>
      <w:divBdr>
        <w:top w:val="none" w:sz="0" w:space="0" w:color="auto"/>
        <w:left w:val="none" w:sz="0" w:space="0" w:color="auto"/>
        <w:bottom w:val="none" w:sz="0" w:space="0" w:color="auto"/>
        <w:right w:val="none" w:sz="0" w:space="0" w:color="auto"/>
      </w:divBdr>
    </w:div>
    <w:div w:id="2062173991">
      <w:bodyDiv w:val="1"/>
      <w:marLeft w:val="0"/>
      <w:marRight w:val="0"/>
      <w:marTop w:val="0"/>
      <w:marBottom w:val="0"/>
      <w:divBdr>
        <w:top w:val="none" w:sz="0" w:space="0" w:color="auto"/>
        <w:left w:val="none" w:sz="0" w:space="0" w:color="auto"/>
        <w:bottom w:val="none" w:sz="0" w:space="0" w:color="auto"/>
        <w:right w:val="none" w:sz="0" w:space="0" w:color="auto"/>
      </w:divBdr>
    </w:div>
    <w:div w:id="2066680904">
      <w:bodyDiv w:val="1"/>
      <w:marLeft w:val="0"/>
      <w:marRight w:val="0"/>
      <w:marTop w:val="0"/>
      <w:marBottom w:val="0"/>
      <w:divBdr>
        <w:top w:val="none" w:sz="0" w:space="0" w:color="auto"/>
        <w:left w:val="none" w:sz="0" w:space="0" w:color="auto"/>
        <w:bottom w:val="none" w:sz="0" w:space="0" w:color="auto"/>
        <w:right w:val="none" w:sz="0" w:space="0" w:color="auto"/>
      </w:divBdr>
    </w:div>
    <w:div w:id="2086611625">
      <w:bodyDiv w:val="1"/>
      <w:marLeft w:val="0"/>
      <w:marRight w:val="0"/>
      <w:marTop w:val="0"/>
      <w:marBottom w:val="0"/>
      <w:divBdr>
        <w:top w:val="none" w:sz="0" w:space="0" w:color="auto"/>
        <w:left w:val="none" w:sz="0" w:space="0" w:color="auto"/>
        <w:bottom w:val="none" w:sz="0" w:space="0" w:color="auto"/>
        <w:right w:val="none" w:sz="0" w:space="0" w:color="auto"/>
      </w:divBdr>
    </w:div>
    <w:div w:id="2088183903">
      <w:bodyDiv w:val="1"/>
      <w:marLeft w:val="0"/>
      <w:marRight w:val="0"/>
      <w:marTop w:val="0"/>
      <w:marBottom w:val="0"/>
      <w:divBdr>
        <w:top w:val="none" w:sz="0" w:space="0" w:color="auto"/>
        <w:left w:val="none" w:sz="0" w:space="0" w:color="auto"/>
        <w:bottom w:val="none" w:sz="0" w:space="0" w:color="auto"/>
        <w:right w:val="none" w:sz="0" w:space="0" w:color="auto"/>
      </w:divBdr>
    </w:div>
    <w:div w:id="2104835394">
      <w:bodyDiv w:val="1"/>
      <w:marLeft w:val="0"/>
      <w:marRight w:val="0"/>
      <w:marTop w:val="0"/>
      <w:marBottom w:val="0"/>
      <w:divBdr>
        <w:top w:val="none" w:sz="0" w:space="0" w:color="auto"/>
        <w:left w:val="none" w:sz="0" w:space="0" w:color="auto"/>
        <w:bottom w:val="none" w:sz="0" w:space="0" w:color="auto"/>
        <w:right w:val="none" w:sz="0" w:space="0" w:color="auto"/>
      </w:divBdr>
    </w:div>
    <w:div w:id="213794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reda.pl/dokumenty/6117" TargetMode="External"/><Relationship Id="rId5" Type="http://schemas.openxmlformats.org/officeDocument/2006/relationships/webSettings" Target="webSettings.xml"/><Relationship Id="rId15" Type="http://schemas.openxmlformats.org/officeDocument/2006/relationships/hyperlink" Target="http://www.reda.pl" TargetMode="External"/><Relationship Id="rId10" Type="http://schemas.openxmlformats.org/officeDocument/2006/relationships/hyperlink" Target="http://www.reda.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da.pl" TargetMode="External"/><Relationship Id="rId14"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66"/>
      <c:rotY val="20"/>
      <c:depthPercent val="100"/>
      <c:rAngAx val="1"/>
    </c:view3D>
    <c:floor>
      <c:thickness val="0"/>
      <c:spPr>
        <a:solidFill>
          <a:srgbClr val="C0C0C0"/>
        </a:solidFill>
        <a:ln w="3175">
          <a:solidFill>
            <a:schemeClr val="tx1"/>
          </a:solidFill>
          <a:prstDash val="solid"/>
        </a:ln>
      </c:spPr>
    </c:floor>
    <c:sideWall>
      <c:thickness val="0"/>
      <c:spPr>
        <a:noFill/>
        <a:ln w="12700">
          <a:solidFill>
            <a:schemeClr val="tx1"/>
          </a:solidFill>
          <a:prstDash val="solid"/>
        </a:ln>
      </c:spPr>
    </c:sideWall>
    <c:backWall>
      <c:thickness val="0"/>
      <c:spPr>
        <a:noFill/>
        <a:ln w="12700">
          <a:solidFill>
            <a:schemeClr val="tx1"/>
          </a:solidFill>
          <a:prstDash val="solid"/>
        </a:ln>
      </c:spPr>
    </c:backWall>
    <c:plotArea>
      <c:layout>
        <c:manualLayout>
          <c:layoutTarget val="inner"/>
          <c:xMode val="edge"/>
          <c:yMode val="edge"/>
          <c:x val="7.9289524576706363E-2"/>
          <c:y val="3.8306389530407998E-2"/>
          <c:w val="0.69311551925320902"/>
          <c:h val="0.8942528735632187"/>
        </c:manualLayout>
      </c:layout>
      <c:bar3DChart>
        <c:barDir val="col"/>
        <c:grouping val="clustered"/>
        <c:varyColors val="0"/>
        <c:ser>
          <c:idx val="0"/>
          <c:order val="0"/>
          <c:tx>
            <c:strRef>
              <c:f>Sheet1!$A$2</c:f>
              <c:strCache>
                <c:ptCount val="1"/>
                <c:pt idx="0">
                  <c:v>SP Nr 2</c:v>
                </c:pt>
              </c:strCache>
            </c:strRef>
          </c:tx>
          <c:spPr>
            <a:solidFill>
              <a:schemeClr val="accent1"/>
            </a:solidFill>
            <a:ln w="12564">
              <a:solidFill>
                <a:schemeClr val="tx1"/>
              </a:solidFill>
              <a:prstDash val="solid"/>
            </a:ln>
          </c:spPr>
          <c:invertIfNegative val="0"/>
          <c:dLbls>
            <c:dLbl>
              <c:idx val="0"/>
              <c:layout>
                <c:manualLayout>
                  <c:x val="-3.6539614508358281E-3"/>
                  <c:y val="0.63043334363804993"/>
                </c:manualLayout>
              </c:layout>
              <c:tx>
                <c:rich>
                  <a:bodyPr/>
                  <a:lstStyle/>
                  <a:p>
                    <a:pPr>
                      <a:defRPr sz="1200" b="1" i="0" u="none" strike="noStrike" baseline="0">
                        <a:solidFill>
                          <a:srgbClr val="000000"/>
                        </a:solidFill>
                        <a:latin typeface="Arial"/>
                        <a:ea typeface="Arial"/>
                        <a:cs typeface="Arial"/>
                      </a:defRPr>
                    </a:pPr>
                    <a:r>
                      <a:rPr lang="en-US" sz="1200" dirty="0"/>
                      <a:t>56</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EB8-456A-8A68-074D71490597}"/>
                </c:ext>
              </c:extLst>
            </c:dLbl>
            <c:spPr>
              <a:noFill/>
              <a:ln w="25129">
                <a:noFill/>
              </a:ln>
            </c:spPr>
            <c:txPr>
              <a:bodyPr wrap="square" lIns="38100" tIns="19050" rIns="38100" bIns="19050" anchor="ctr">
                <a:spAutoFit/>
              </a:bodyPr>
              <a:lstStyle/>
              <a:p>
                <a:pPr>
                  <a:defRPr sz="1854" b="1" i="0" u="none" strike="noStrike" baseline="0">
                    <a:solidFill>
                      <a:srgbClr val="000000"/>
                    </a:solidFill>
                    <a:latin typeface="Arial"/>
                    <a:ea typeface="Arial"/>
                    <a:cs typeface="Arial"/>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General</c:formatCode>
                <c:ptCount val="1"/>
                <c:pt idx="0">
                  <c:v>56</c:v>
                </c:pt>
              </c:numCache>
            </c:numRef>
          </c:val>
          <c:extLst>
            <c:ext xmlns:c16="http://schemas.microsoft.com/office/drawing/2014/chart" uri="{C3380CC4-5D6E-409C-BE32-E72D297353CC}">
              <c16:uniqueId val="{00000001-EEB8-456A-8A68-074D71490597}"/>
            </c:ext>
          </c:extLst>
        </c:ser>
        <c:ser>
          <c:idx val="1"/>
          <c:order val="1"/>
          <c:tx>
            <c:strRef>
              <c:f>Sheet1!$A$3</c:f>
              <c:strCache>
                <c:ptCount val="1"/>
                <c:pt idx="0">
                  <c:v>SP Nr 3</c:v>
                </c:pt>
              </c:strCache>
            </c:strRef>
          </c:tx>
          <c:spPr>
            <a:solidFill>
              <a:schemeClr val="accent2"/>
            </a:solidFill>
            <a:ln w="12564">
              <a:solidFill>
                <a:schemeClr val="tx1"/>
              </a:solidFill>
              <a:prstDash val="solid"/>
            </a:ln>
          </c:spPr>
          <c:invertIfNegative val="0"/>
          <c:cat>
            <c:numRef>
              <c:f>Sheet1!$B$1:$B$1</c:f>
              <c:numCache>
                <c:formatCode>General</c:formatCode>
                <c:ptCount val="1"/>
              </c:numCache>
            </c:numRef>
          </c:cat>
          <c:val>
            <c:numRef>
              <c:f>Sheet1!$B$3:$B$3</c:f>
              <c:numCache>
                <c:formatCode>General</c:formatCode>
                <c:ptCount val="1"/>
                <c:pt idx="0">
                  <c:v>60.5</c:v>
                </c:pt>
              </c:numCache>
            </c:numRef>
          </c:val>
          <c:extLst>
            <c:ext xmlns:c16="http://schemas.microsoft.com/office/drawing/2014/chart" uri="{C3380CC4-5D6E-409C-BE32-E72D297353CC}">
              <c16:uniqueId val="{00000002-EEB8-456A-8A68-074D71490597}"/>
            </c:ext>
          </c:extLst>
        </c:ser>
        <c:ser>
          <c:idx val="2"/>
          <c:order val="2"/>
          <c:tx>
            <c:strRef>
              <c:f>Sheet1!$A$4</c:f>
              <c:strCache>
                <c:ptCount val="1"/>
                <c:pt idx="0">
                  <c:v>SP Nr 4</c:v>
                </c:pt>
              </c:strCache>
            </c:strRef>
          </c:tx>
          <c:spPr>
            <a:solidFill>
              <a:srgbClr val="FFFF00"/>
            </a:solidFill>
            <a:ln w="12564">
              <a:solidFill>
                <a:schemeClr val="tx1"/>
              </a:solidFill>
              <a:prstDash val="solid"/>
            </a:ln>
          </c:spPr>
          <c:invertIfNegative val="0"/>
          <c:dLbls>
            <c:dLbl>
              <c:idx val="0"/>
              <c:layout>
                <c:manualLayout>
                  <c:x val="1.3930336021546702E-3"/>
                  <c:y val="0.66350760427463884"/>
                </c:manualLayout>
              </c:layout>
              <c:tx>
                <c:rich>
                  <a:bodyPr/>
                  <a:lstStyle/>
                  <a:p>
                    <a:pPr>
                      <a:defRPr sz="1200" b="1" i="0" u="none" strike="noStrike" baseline="0">
                        <a:solidFill>
                          <a:srgbClr val="000000"/>
                        </a:solidFill>
                        <a:latin typeface="Arial"/>
                        <a:ea typeface="Arial"/>
                        <a:cs typeface="Arial"/>
                      </a:defRPr>
                    </a:pPr>
                    <a:r>
                      <a:rPr lang="en-US" sz="1200" dirty="0"/>
                      <a:t>61</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EB8-456A-8A68-074D71490597}"/>
                </c:ext>
              </c:extLst>
            </c:dLbl>
            <c:spPr>
              <a:noFill/>
              <a:ln w="25129">
                <a:noFill/>
              </a:ln>
            </c:spPr>
            <c:txPr>
              <a:bodyPr wrap="square" lIns="38100" tIns="19050" rIns="38100" bIns="19050" anchor="ctr">
                <a:spAutoFit/>
              </a:bodyPr>
              <a:lstStyle/>
              <a:p>
                <a:pPr>
                  <a:defRPr sz="1200" b="1" i="0" u="none" strike="noStrike" baseline="0">
                    <a:solidFill>
                      <a:srgbClr val="000000"/>
                    </a:solidFill>
                    <a:latin typeface="Arial"/>
                    <a:ea typeface="Arial"/>
                    <a:cs typeface="Arial"/>
                  </a:defRPr>
                </a:pPr>
                <a:endParaRPr lang="pl-PL"/>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General</c:formatCode>
                <c:ptCount val="1"/>
                <c:pt idx="0">
                  <c:v>61</c:v>
                </c:pt>
              </c:numCache>
            </c:numRef>
          </c:val>
          <c:extLst>
            <c:ext xmlns:c16="http://schemas.microsoft.com/office/drawing/2014/chart" uri="{C3380CC4-5D6E-409C-BE32-E72D297353CC}">
              <c16:uniqueId val="{00000004-EEB8-456A-8A68-074D71490597}"/>
            </c:ext>
          </c:extLst>
        </c:ser>
        <c:ser>
          <c:idx val="3"/>
          <c:order val="3"/>
          <c:tx>
            <c:strRef>
              <c:f>Sheet1!$A$5</c:f>
              <c:strCache>
                <c:ptCount val="1"/>
                <c:pt idx="0">
                  <c:v>SP Nr 5</c:v>
                </c:pt>
              </c:strCache>
            </c:strRef>
          </c:tx>
          <c:spPr>
            <a:solidFill>
              <a:schemeClr val="folHlink"/>
            </a:solidFill>
            <a:ln w="12564">
              <a:solidFill>
                <a:schemeClr val="tx1"/>
              </a:solidFill>
              <a:prstDash val="solid"/>
            </a:ln>
          </c:spPr>
          <c:invertIfNegative val="0"/>
          <c:dLbls>
            <c:dLbl>
              <c:idx val="0"/>
              <c:layout>
                <c:manualLayout>
                  <c:x val="-3.741156720892122E-4"/>
                  <c:y val="0.65449303825474459"/>
                </c:manualLayout>
              </c:layout>
              <c:tx>
                <c:rich>
                  <a:bodyPr/>
                  <a:lstStyle/>
                  <a:p>
                    <a:pPr>
                      <a:defRPr sz="1200" b="1" i="0" u="none" strike="noStrike" baseline="0">
                        <a:solidFill>
                          <a:srgbClr val="000000"/>
                        </a:solidFill>
                        <a:latin typeface="Arial"/>
                        <a:ea typeface="Arial"/>
                        <a:cs typeface="Arial"/>
                      </a:defRPr>
                    </a:pPr>
                    <a:r>
                      <a:rPr lang="en-US" sz="1200" dirty="0"/>
                      <a:t>62</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EEB8-456A-8A68-074D71490597}"/>
                </c:ext>
              </c:extLst>
            </c:dLbl>
            <c:spPr>
              <a:noFill/>
              <a:ln w="25129">
                <a:noFill/>
              </a:ln>
            </c:spPr>
            <c:txPr>
              <a:bodyPr wrap="square" lIns="38100" tIns="19050" rIns="38100" bIns="19050" anchor="ctr">
                <a:spAutoFit/>
              </a:bodyPr>
              <a:lstStyle/>
              <a:p>
                <a:pPr>
                  <a:defRPr sz="1200"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General</c:formatCode>
                <c:ptCount val="1"/>
                <c:pt idx="0">
                  <c:v>62</c:v>
                </c:pt>
              </c:numCache>
            </c:numRef>
          </c:val>
          <c:extLst>
            <c:ext xmlns:c16="http://schemas.microsoft.com/office/drawing/2014/chart" uri="{C3380CC4-5D6E-409C-BE32-E72D297353CC}">
              <c16:uniqueId val="{00000006-EEB8-456A-8A68-074D71490597}"/>
            </c:ext>
          </c:extLst>
        </c:ser>
        <c:ser>
          <c:idx val="4"/>
          <c:order val="4"/>
          <c:tx>
            <c:strRef>
              <c:f>Sheet1!$A$6</c:f>
              <c:strCache>
                <c:ptCount val="1"/>
                <c:pt idx="0">
                  <c:v>SP Nr 6</c:v>
                </c:pt>
              </c:strCache>
            </c:strRef>
          </c:tx>
          <c:spPr>
            <a:solidFill>
              <a:srgbClr val="FF6600"/>
            </a:solidFill>
            <a:ln w="12564">
              <a:solidFill>
                <a:schemeClr val="tx1"/>
              </a:solidFill>
              <a:prstDash val="solid"/>
            </a:ln>
          </c:spPr>
          <c:invertIfNegative val="0"/>
          <c:dLbls>
            <c:dLbl>
              <c:idx val="0"/>
              <c:layout>
                <c:manualLayout>
                  <c:x val="-6.0552134224143529E-3"/>
                  <c:y val="0.71483479114764248"/>
                </c:manualLayout>
              </c:layout>
              <c:tx>
                <c:rich>
                  <a:bodyPr/>
                  <a:lstStyle/>
                  <a:p>
                    <a:pPr>
                      <a:defRPr sz="1200" b="1" i="0" u="none" strike="noStrike" baseline="0">
                        <a:solidFill>
                          <a:srgbClr val="000000"/>
                        </a:solidFill>
                        <a:latin typeface="Arial"/>
                        <a:ea typeface="Arial"/>
                        <a:cs typeface="Arial"/>
                      </a:defRPr>
                    </a:pPr>
                    <a:r>
                      <a:rPr lang="en-US" sz="1200" dirty="0"/>
                      <a:t>59</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EEB8-456A-8A68-074D71490597}"/>
                </c:ext>
              </c:extLst>
            </c:dLbl>
            <c:spPr>
              <a:noFill/>
              <a:ln w="25129">
                <a:noFill/>
              </a:ln>
            </c:spPr>
            <c:txPr>
              <a:bodyPr wrap="square" lIns="38100" tIns="19050" rIns="38100" bIns="19050" anchor="ctr">
                <a:spAutoFit/>
              </a:bodyPr>
              <a:lstStyle/>
              <a:p>
                <a:pPr>
                  <a:defRPr sz="1200"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Sheet1!$B$6:$B$6</c:f>
              <c:numCache>
                <c:formatCode>General</c:formatCode>
                <c:ptCount val="1"/>
                <c:pt idx="0">
                  <c:v>59</c:v>
                </c:pt>
              </c:numCache>
            </c:numRef>
          </c:val>
          <c:extLst>
            <c:ext xmlns:c16="http://schemas.microsoft.com/office/drawing/2014/chart" uri="{C3380CC4-5D6E-409C-BE32-E72D297353CC}">
              <c16:uniqueId val="{00000008-EEB8-456A-8A68-074D71490597}"/>
            </c:ext>
          </c:extLst>
        </c:ser>
        <c:ser>
          <c:idx val="5"/>
          <c:order val="5"/>
          <c:tx>
            <c:strRef>
              <c:f>Sheet1!$A$7</c:f>
              <c:strCache>
                <c:ptCount val="1"/>
                <c:pt idx="0">
                  <c:v>Szkoła Prywatna</c:v>
                </c:pt>
              </c:strCache>
            </c:strRef>
          </c:tx>
          <c:spPr>
            <a:solidFill>
              <a:srgbClr val="CC99FF"/>
            </a:solidFill>
            <a:ln w="12564">
              <a:solidFill>
                <a:schemeClr val="tx1"/>
              </a:solidFill>
              <a:prstDash val="solid"/>
            </a:ln>
          </c:spPr>
          <c:invertIfNegative val="0"/>
          <c:dLbls>
            <c:dLbl>
              <c:idx val="0"/>
              <c:layout>
                <c:manualLayout>
                  <c:x val="-3.1114814279609032E-5"/>
                  <c:y val="0.74939317342837919"/>
                </c:manualLayout>
              </c:layout>
              <c:tx>
                <c:rich>
                  <a:bodyPr/>
                  <a:lstStyle/>
                  <a:p>
                    <a:pPr>
                      <a:defRPr sz="1200" b="1" i="0" u="none" strike="noStrike" baseline="0">
                        <a:solidFill>
                          <a:srgbClr val="000000"/>
                        </a:solidFill>
                        <a:latin typeface="Arial"/>
                        <a:ea typeface="Arial"/>
                        <a:cs typeface="Arial"/>
                      </a:defRPr>
                    </a:pPr>
                    <a:r>
                      <a:rPr lang="en-US" sz="1200" dirty="0"/>
                      <a:t>73</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EEB8-456A-8A68-074D71490597}"/>
                </c:ext>
              </c:extLst>
            </c:dLbl>
            <c:spPr>
              <a:noFill/>
              <a:ln w="25129">
                <a:noFill/>
              </a:ln>
            </c:spPr>
            <c:txPr>
              <a:bodyPr wrap="square" lIns="38100" tIns="19050" rIns="38100" bIns="19050" anchor="ctr">
                <a:spAutoFit/>
              </a:bodyPr>
              <a:lstStyle/>
              <a:p>
                <a:pPr>
                  <a:defRPr sz="1200"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Sheet1!$B$7:$B$7</c:f>
              <c:numCache>
                <c:formatCode>General</c:formatCode>
                <c:ptCount val="1"/>
                <c:pt idx="0">
                  <c:v>73</c:v>
                </c:pt>
              </c:numCache>
            </c:numRef>
          </c:val>
          <c:extLst>
            <c:ext xmlns:c16="http://schemas.microsoft.com/office/drawing/2014/chart" uri="{C3380CC4-5D6E-409C-BE32-E72D297353CC}">
              <c16:uniqueId val="{0000000A-EEB8-456A-8A68-074D71490597}"/>
            </c:ext>
          </c:extLst>
        </c:ser>
        <c:ser>
          <c:idx val="6"/>
          <c:order val="6"/>
          <c:tx>
            <c:strRef>
              <c:f>Sheet1!$A$8</c:f>
              <c:strCache>
                <c:ptCount val="1"/>
                <c:pt idx="0">
                  <c:v>Gmina</c:v>
                </c:pt>
              </c:strCache>
            </c:strRef>
          </c:tx>
          <c:spPr>
            <a:solidFill>
              <a:srgbClr val="FFCC99"/>
            </a:solidFill>
            <a:ln w="12564">
              <a:solidFill>
                <a:schemeClr val="tx1"/>
              </a:solidFill>
              <a:prstDash val="solid"/>
            </a:ln>
          </c:spPr>
          <c:invertIfNegative val="0"/>
          <c:dLbls>
            <c:dLbl>
              <c:idx val="0"/>
              <c:layout>
                <c:manualLayout>
                  <c:x val="1.3164149092843285E-3"/>
                  <c:y val="0.63741024288823012"/>
                </c:manualLayout>
              </c:layout>
              <c:tx>
                <c:rich>
                  <a:bodyPr/>
                  <a:lstStyle/>
                  <a:p>
                    <a:pPr>
                      <a:defRPr sz="1200" b="1" i="0" u="none" strike="noStrike" baseline="0">
                        <a:solidFill>
                          <a:srgbClr val="000000"/>
                        </a:solidFill>
                        <a:latin typeface="Arial"/>
                        <a:ea typeface="Arial"/>
                        <a:cs typeface="Arial"/>
                      </a:defRPr>
                    </a:pPr>
                    <a:r>
                      <a:rPr lang="en-US" sz="1200" dirty="0"/>
                      <a:t>59,7</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EEB8-456A-8A68-074D71490597}"/>
                </c:ext>
              </c:extLst>
            </c:dLbl>
            <c:spPr>
              <a:noFill/>
              <a:ln w="25129">
                <a:noFill/>
              </a:ln>
            </c:spPr>
            <c:txPr>
              <a:bodyPr wrap="square" lIns="38100" tIns="19050" rIns="38100" bIns="19050" anchor="ctr">
                <a:spAutoFit/>
              </a:bodyPr>
              <a:lstStyle/>
              <a:p>
                <a:pPr>
                  <a:defRPr sz="1200"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Sheet1!$B$8:$B$8</c:f>
              <c:numCache>
                <c:formatCode>General</c:formatCode>
                <c:ptCount val="1"/>
                <c:pt idx="0">
                  <c:v>59.7</c:v>
                </c:pt>
              </c:numCache>
            </c:numRef>
          </c:val>
          <c:extLst>
            <c:ext xmlns:c16="http://schemas.microsoft.com/office/drawing/2014/chart" uri="{C3380CC4-5D6E-409C-BE32-E72D297353CC}">
              <c16:uniqueId val="{0000000C-EEB8-456A-8A68-074D71490597}"/>
            </c:ext>
          </c:extLst>
        </c:ser>
        <c:ser>
          <c:idx val="7"/>
          <c:order val="7"/>
          <c:tx>
            <c:strRef>
              <c:f>Sheet1!$A$9</c:f>
              <c:strCache>
                <c:ptCount val="1"/>
                <c:pt idx="0">
                  <c:v>Powiat</c:v>
                </c:pt>
              </c:strCache>
            </c:strRef>
          </c:tx>
          <c:spPr>
            <a:solidFill>
              <a:srgbClr val="993300"/>
            </a:solidFill>
            <a:ln w="12564">
              <a:solidFill>
                <a:schemeClr val="tx1"/>
              </a:solidFill>
              <a:prstDash val="solid"/>
            </a:ln>
          </c:spPr>
          <c:invertIfNegative val="0"/>
          <c:dLbls>
            <c:dLbl>
              <c:idx val="0"/>
              <c:layout>
                <c:manualLayout>
                  <c:x val="-4.3553360984113628E-3"/>
                  <c:y val="0.62753977923660231"/>
                </c:manualLayout>
              </c:layout>
              <c:tx>
                <c:rich>
                  <a:bodyPr/>
                  <a:lstStyle/>
                  <a:p>
                    <a:pPr>
                      <a:defRPr sz="1200" b="1" i="0" u="none" strike="noStrike" baseline="0">
                        <a:solidFill>
                          <a:srgbClr val="000000"/>
                        </a:solidFill>
                        <a:latin typeface="Arial"/>
                        <a:ea typeface="Arial"/>
                        <a:cs typeface="Arial"/>
                      </a:defRPr>
                    </a:pPr>
                    <a:r>
                      <a:rPr lang="en-US" sz="1200" dirty="0"/>
                      <a:t>58</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EEB8-456A-8A68-074D71490597}"/>
                </c:ext>
              </c:extLst>
            </c:dLbl>
            <c:spPr>
              <a:noFill/>
              <a:ln w="25129">
                <a:noFill/>
              </a:ln>
            </c:spPr>
            <c:txPr>
              <a:bodyPr wrap="square" lIns="38100" tIns="19050" rIns="38100" bIns="19050" anchor="ctr">
                <a:spAutoFit/>
              </a:bodyPr>
              <a:lstStyle/>
              <a:p>
                <a:pPr>
                  <a:defRPr sz="1200"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Sheet1!$B$9:$B$9</c:f>
              <c:numCache>
                <c:formatCode>General</c:formatCode>
                <c:ptCount val="1"/>
                <c:pt idx="0">
                  <c:v>58</c:v>
                </c:pt>
              </c:numCache>
            </c:numRef>
          </c:val>
          <c:extLst>
            <c:ext xmlns:c16="http://schemas.microsoft.com/office/drawing/2014/chart" uri="{C3380CC4-5D6E-409C-BE32-E72D297353CC}">
              <c16:uniqueId val="{0000000E-EEB8-456A-8A68-074D71490597}"/>
            </c:ext>
          </c:extLst>
        </c:ser>
        <c:dLbls>
          <c:showLegendKey val="0"/>
          <c:showVal val="0"/>
          <c:showCatName val="0"/>
          <c:showSerName val="0"/>
          <c:showPercent val="0"/>
          <c:showBubbleSize val="0"/>
        </c:dLbls>
        <c:gapWidth val="150"/>
        <c:gapDepth val="0"/>
        <c:shape val="box"/>
        <c:axId val="654471839"/>
        <c:axId val="1"/>
        <c:axId val="0"/>
      </c:bar3DChart>
      <c:catAx>
        <c:axId val="654471839"/>
        <c:scaling>
          <c:orientation val="minMax"/>
        </c:scaling>
        <c:delete val="0"/>
        <c:axPos val="b"/>
        <c:numFmt formatCode="General" sourceLinked="1"/>
        <c:majorTickMark val="out"/>
        <c:minorTickMark val="none"/>
        <c:tickLblPos val="low"/>
        <c:spPr>
          <a:ln w="3141">
            <a:solidFill>
              <a:schemeClr val="tx1"/>
            </a:solidFill>
            <a:prstDash val="solid"/>
          </a:ln>
        </c:spPr>
        <c:txPr>
          <a:bodyPr rot="0" vert="horz"/>
          <a:lstStyle/>
          <a:p>
            <a:pPr>
              <a:defRPr sz="1854" b="1" i="0" u="none" strike="noStrike" baseline="0">
                <a:solidFill>
                  <a:srgbClr val="000000"/>
                </a:solidFill>
                <a:latin typeface="Arial"/>
                <a:ea typeface="Arial"/>
                <a:cs typeface="Arial"/>
              </a:defRPr>
            </a:pPr>
            <a:endParaRPr lang="pl-PL"/>
          </a:p>
        </c:txPr>
        <c:crossAx val="1"/>
        <c:crosses val="autoZero"/>
        <c:auto val="1"/>
        <c:lblAlgn val="ctr"/>
        <c:lblOffset val="100"/>
        <c:tickLblSkip val="1"/>
        <c:tickMarkSkip val="1"/>
        <c:noMultiLvlLbl val="0"/>
      </c:catAx>
      <c:valAx>
        <c:axId val="1"/>
        <c:scaling>
          <c:orientation val="minMax"/>
          <c:max val="100"/>
          <c:min val="0"/>
        </c:scaling>
        <c:delete val="0"/>
        <c:axPos val="l"/>
        <c:majorGridlines>
          <c:spPr>
            <a:ln w="3141">
              <a:solidFill>
                <a:schemeClr val="tx1"/>
              </a:solidFill>
              <a:prstDash val="solid"/>
            </a:ln>
          </c:spPr>
        </c:majorGridlines>
        <c:numFmt formatCode="General" sourceLinked="1"/>
        <c:majorTickMark val="out"/>
        <c:minorTickMark val="none"/>
        <c:tickLblPos val="nextTo"/>
        <c:spPr>
          <a:ln w="3141">
            <a:solidFill>
              <a:schemeClr val="tx1"/>
            </a:solidFill>
            <a:prstDash val="solid"/>
          </a:ln>
        </c:spPr>
        <c:txPr>
          <a:bodyPr rot="0" vert="horz"/>
          <a:lstStyle/>
          <a:p>
            <a:pPr>
              <a:defRPr sz="1854" b="1" i="0" u="none" strike="noStrike" baseline="0">
                <a:solidFill>
                  <a:srgbClr val="000000"/>
                </a:solidFill>
                <a:latin typeface="Arial"/>
                <a:ea typeface="Arial"/>
                <a:cs typeface="Arial"/>
              </a:defRPr>
            </a:pPr>
            <a:endParaRPr lang="pl-PL"/>
          </a:p>
        </c:txPr>
        <c:crossAx val="654471839"/>
        <c:crosses val="autoZero"/>
        <c:crossBetween val="between"/>
      </c:valAx>
      <c:spPr>
        <a:noFill/>
        <a:ln w="25391">
          <a:noFill/>
        </a:ln>
      </c:spPr>
    </c:plotArea>
    <c:legend>
      <c:legendPos val="r"/>
      <c:layout>
        <c:manualLayout>
          <c:xMode val="edge"/>
          <c:yMode val="edge"/>
          <c:x val="0.77406045495153719"/>
          <c:y val="4.7192924413860027E-2"/>
          <c:w val="0.21346287060768399"/>
          <c:h val="0.93609960417765326"/>
        </c:manualLayout>
      </c:layout>
      <c:overlay val="0"/>
      <c:spPr>
        <a:noFill/>
        <a:ln w="3141">
          <a:noFill/>
          <a:prstDash val="solid"/>
        </a:ln>
      </c:spPr>
      <c:txPr>
        <a:bodyPr/>
        <a:lstStyle/>
        <a:p>
          <a:pPr>
            <a:defRPr sz="1200" b="1" i="0" u="none" strike="noStrike" baseline="0">
              <a:solidFill>
                <a:srgbClr val="000000"/>
              </a:solidFill>
              <a:latin typeface="Arial"/>
              <a:ea typeface="Arial"/>
              <a:cs typeface="Arial"/>
            </a:defRPr>
          </a:pPr>
          <a:endParaRPr lang="pl-PL"/>
        </a:p>
      </c:txPr>
    </c:legend>
    <c:plotVisOnly val="1"/>
    <c:dispBlanksAs val="gap"/>
    <c:showDLblsOverMax val="0"/>
  </c:chart>
  <c:spPr>
    <a:noFill/>
    <a:ln>
      <a:noFill/>
    </a:ln>
  </c:spPr>
  <c:txPr>
    <a:bodyPr/>
    <a:lstStyle/>
    <a:p>
      <a:pPr>
        <a:defRPr sz="1854" b="1" i="0" u="none" strike="noStrike" baseline="0">
          <a:solidFill>
            <a:srgbClr val="000000"/>
          </a:solidFill>
          <a:latin typeface="Arial"/>
          <a:ea typeface="Arial"/>
          <a:cs typeface="Arial"/>
        </a:defRPr>
      </a:pPr>
      <a:endParaRPr lang="pl-PL"/>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66"/>
      <c:rotY val="20"/>
      <c:depthPercent val="100"/>
      <c:rAngAx val="1"/>
    </c:view3D>
    <c:floor>
      <c:thickness val="0"/>
      <c:spPr>
        <a:solidFill>
          <a:srgbClr val="C0C0C0"/>
        </a:solidFill>
        <a:ln w="3175">
          <a:solidFill>
            <a:schemeClr val="tx1"/>
          </a:solidFill>
          <a:prstDash val="solid"/>
        </a:ln>
      </c:spPr>
    </c:floor>
    <c:sideWall>
      <c:thickness val="0"/>
      <c:spPr>
        <a:noFill/>
        <a:ln w="12700">
          <a:solidFill>
            <a:schemeClr val="tx1"/>
          </a:solidFill>
          <a:prstDash val="solid"/>
        </a:ln>
      </c:spPr>
    </c:sideWall>
    <c:backWall>
      <c:thickness val="0"/>
      <c:spPr>
        <a:noFill/>
        <a:ln w="12700">
          <a:solidFill>
            <a:schemeClr val="tx1"/>
          </a:solidFill>
          <a:prstDash val="solid"/>
        </a:ln>
      </c:spPr>
    </c:backWall>
    <c:plotArea>
      <c:layout>
        <c:manualLayout>
          <c:layoutTarget val="inner"/>
          <c:xMode val="edge"/>
          <c:yMode val="edge"/>
          <c:x val="7.9289524576706322E-2"/>
          <c:y val="3.8306389530407998E-2"/>
          <c:w val="0.69311551925320891"/>
          <c:h val="0.8942528735632187"/>
        </c:manualLayout>
      </c:layout>
      <c:bar3DChart>
        <c:barDir val="col"/>
        <c:grouping val="clustered"/>
        <c:varyColors val="0"/>
        <c:ser>
          <c:idx val="0"/>
          <c:order val="0"/>
          <c:tx>
            <c:strRef>
              <c:f>Sheet1!$A$2</c:f>
              <c:strCache>
                <c:ptCount val="1"/>
                <c:pt idx="0">
                  <c:v>SP Nr 2</c:v>
                </c:pt>
              </c:strCache>
            </c:strRef>
          </c:tx>
          <c:spPr>
            <a:solidFill>
              <a:schemeClr val="accent1"/>
            </a:solidFill>
            <a:ln w="12615">
              <a:solidFill>
                <a:schemeClr val="tx1"/>
              </a:solidFill>
              <a:prstDash val="solid"/>
            </a:ln>
          </c:spPr>
          <c:invertIfNegative val="0"/>
          <c:dLbls>
            <c:dLbl>
              <c:idx val="0"/>
              <c:layout>
                <c:manualLayout>
                  <c:x val="4.118183143773697E-3"/>
                  <c:y val="0.69154034180129142"/>
                </c:manualLayout>
              </c:layout>
              <c:tx>
                <c:rich>
                  <a:bodyPr/>
                  <a:lstStyle/>
                  <a:p>
                    <a:pPr>
                      <a:defRPr sz="1200" b="1" i="0" u="none" strike="noStrike" baseline="0">
                        <a:solidFill>
                          <a:schemeClr val="tx1"/>
                        </a:solidFill>
                        <a:latin typeface="Arial"/>
                        <a:ea typeface="Arial"/>
                        <a:cs typeface="Arial"/>
                      </a:defRPr>
                    </a:pPr>
                    <a:r>
                      <a:rPr lang="en-US" sz="1200" dirty="0"/>
                      <a:t>57</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General</c:formatCode>
                <c:ptCount val="1"/>
                <c:pt idx="0">
                  <c:v>57</c:v>
                </c:pt>
              </c:numCache>
            </c:numRef>
          </c:val>
          <c:extLst>
            <c:ext xmlns:c16="http://schemas.microsoft.com/office/drawing/2014/chart" uri="{C3380CC4-5D6E-409C-BE32-E72D297353CC}">
              <c16:uniqueId val="{00000001-6678-4262-9405-679C0E7B4E26}"/>
            </c:ext>
          </c:extLst>
        </c:ser>
        <c:ser>
          <c:idx val="1"/>
          <c:order val="1"/>
          <c:tx>
            <c:strRef>
              <c:f>Sheet1!$A$3</c:f>
              <c:strCache>
                <c:ptCount val="1"/>
                <c:pt idx="0">
                  <c:v>SP Nr 3</c:v>
                </c:pt>
              </c:strCache>
            </c:strRef>
          </c:tx>
          <c:spPr>
            <a:solidFill>
              <a:schemeClr val="accent2"/>
            </a:solidFill>
            <a:ln w="12615">
              <a:solidFill>
                <a:schemeClr val="tx1"/>
              </a:solidFill>
              <a:prstDash val="solid"/>
            </a:ln>
          </c:spPr>
          <c:invertIfNegative val="0"/>
          <c:cat>
            <c:numRef>
              <c:f>Sheet1!$B$1:$B$1</c:f>
              <c:numCache>
                <c:formatCode>General</c:formatCode>
                <c:ptCount val="1"/>
              </c:numCache>
            </c:numRef>
          </c:cat>
          <c:val>
            <c:numRef>
              <c:f>Sheet1!$B$3:$B$3</c:f>
              <c:numCache>
                <c:formatCode>General</c:formatCode>
                <c:ptCount val="1"/>
                <c:pt idx="0">
                  <c:v>56</c:v>
                </c:pt>
              </c:numCache>
            </c:numRef>
          </c:val>
          <c:extLst>
            <c:ext xmlns:c16="http://schemas.microsoft.com/office/drawing/2014/chart" uri="{C3380CC4-5D6E-409C-BE32-E72D297353CC}">
              <c16:uniqueId val="{00000002-6678-4262-9405-679C0E7B4E26}"/>
            </c:ext>
          </c:extLst>
        </c:ser>
        <c:ser>
          <c:idx val="2"/>
          <c:order val="2"/>
          <c:tx>
            <c:strRef>
              <c:f>Sheet1!$A$4</c:f>
              <c:strCache>
                <c:ptCount val="1"/>
                <c:pt idx="0">
                  <c:v>SP Nr 4</c:v>
                </c:pt>
              </c:strCache>
            </c:strRef>
          </c:tx>
          <c:spPr>
            <a:solidFill>
              <a:srgbClr val="FFFF00"/>
            </a:solidFill>
            <a:ln w="12615">
              <a:solidFill>
                <a:schemeClr val="tx1"/>
              </a:solidFill>
              <a:prstDash val="solid"/>
            </a:ln>
          </c:spPr>
          <c:invertIfNegative val="0"/>
          <c:dLbls>
            <c:dLbl>
              <c:idx val="0"/>
              <c:layout>
                <c:manualLayout>
                  <c:x val="4.4794400699912527E-3"/>
                  <c:y val="0.67567896600126864"/>
                </c:manualLayout>
              </c:layout>
              <c:tx>
                <c:rich>
                  <a:bodyPr/>
                  <a:lstStyle/>
                  <a:p>
                    <a:pPr>
                      <a:defRPr sz="1200" b="1" i="0" u="none" strike="noStrike" baseline="0">
                        <a:solidFill>
                          <a:schemeClr val="tx1"/>
                        </a:solidFill>
                        <a:latin typeface="Arial"/>
                        <a:ea typeface="Arial"/>
                        <a:cs typeface="Arial"/>
                      </a:defRPr>
                    </a:pPr>
                    <a:r>
                      <a:rPr lang="en-US" sz="1200" dirty="0"/>
                      <a:t>60</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General</c:formatCode>
                <c:ptCount val="1"/>
                <c:pt idx="0">
                  <c:v>60</c:v>
                </c:pt>
              </c:numCache>
            </c:numRef>
          </c:val>
          <c:extLst>
            <c:ext xmlns:c16="http://schemas.microsoft.com/office/drawing/2014/chart" uri="{C3380CC4-5D6E-409C-BE32-E72D297353CC}">
              <c16:uniqueId val="{00000004-6678-4262-9405-679C0E7B4E26}"/>
            </c:ext>
          </c:extLst>
        </c:ser>
        <c:ser>
          <c:idx val="3"/>
          <c:order val="3"/>
          <c:tx>
            <c:strRef>
              <c:f>Sheet1!$A$5</c:f>
              <c:strCache>
                <c:ptCount val="1"/>
                <c:pt idx="0">
                  <c:v>SP Nr 5</c:v>
                </c:pt>
              </c:strCache>
            </c:strRef>
          </c:tx>
          <c:spPr>
            <a:solidFill>
              <a:schemeClr val="folHlink"/>
            </a:solidFill>
            <a:ln w="12615">
              <a:solidFill>
                <a:schemeClr val="tx1"/>
              </a:solidFill>
              <a:prstDash val="solid"/>
            </a:ln>
          </c:spPr>
          <c:invertIfNegative val="0"/>
          <c:dLbls>
            <c:dLbl>
              <c:idx val="0"/>
              <c:layout>
                <c:manualLayout>
                  <c:x val="-4.1144162535238654E-4"/>
                  <c:y val="0.69154034180129142"/>
                </c:manualLayout>
              </c:layout>
              <c:tx>
                <c:rich>
                  <a:bodyPr/>
                  <a:lstStyle/>
                  <a:p>
                    <a:pPr>
                      <a:defRPr sz="1200" b="1" i="0" u="none" strike="noStrike" baseline="0">
                        <a:solidFill>
                          <a:schemeClr val="tx1"/>
                        </a:solidFill>
                        <a:latin typeface="Arial"/>
                        <a:ea typeface="Arial"/>
                        <a:cs typeface="Arial"/>
                      </a:defRPr>
                    </a:pPr>
                    <a:r>
                      <a:rPr lang="en-US" sz="1200" dirty="0"/>
                      <a:t>61</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General</c:formatCode>
                <c:ptCount val="1"/>
                <c:pt idx="0">
                  <c:v>61</c:v>
                </c:pt>
              </c:numCache>
            </c:numRef>
          </c:val>
          <c:extLst>
            <c:ext xmlns:c16="http://schemas.microsoft.com/office/drawing/2014/chart" uri="{C3380CC4-5D6E-409C-BE32-E72D297353CC}">
              <c16:uniqueId val="{00000006-6678-4262-9405-679C0E7B4E26}"/>
            </c:ext>
          </c:extLst>
        </c:ser>
        <c:ser>
          <c:idx val="4"/>
          <c:order val="4"/>
          <c:tx>
            <c:strRef>
              <c:f>Sheet1!$A$6</c:f>
              <c:strCache>
                <c:ptCount val="1"/>
                <c:pt idx="0">
                  <c:v>SP Nr 6</c:v>
                </c:pt>
              </c:strCache>
            </c:strRef>
          </c:tx>
          <c:spPr>
            <a:solidFill>
              <a:srgbClr val="FF6600"/>
            </a:solidFill>
            <a:ln w="12615">
              <a:solidFill>
                <a:schemeClr val="tx1"/>
              </a:solidFill>
              <a:prstDash val="solid"/>
            </a:ln>
          </c:spPr>
          <c:invertIfNegative val="0"/>
          <c:dLbls>
            <c:dLbl>
              <c:idx val="0"/>
              <c:layout>
                <c:manualLayout>
                  <c:x val="3.2041654515408378E-3"/>
                  <c:y val="0.76291697479630283"/>
                </c:manualLayout>
              </c:layout>
              <c:tx>
                <c:rich>
                  <a:bodyPr/>
                  <a:lstStyle/>
                  <a:p>
                    <a:pPr>
                      <a:defRPr sz="1200" b="1" i="0" u="none" strike="noStrike" baseline="0">
                        <a:solidFill>
                          <a:schemeClr val="tx1"/>
                        </a:solidFill>
                        <a:latin typeface="Arial"/>
                        <a:ea typeface="Arial"/>
                        <a:cs typeface="Arial"/>
                      </a:defRPr>
                    </a:pPr>
                    <a:r>
                      <a:rPr lang="en-US" sz="1200" dirty="0"/>
                      <a:t>58</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Sheet1!$B$6:$B$6</c:f>
              <c:numCache>
                <c:formatCode>General</c:formatCode>
                <c:ptCount val="1"/>
                <c:pt idx="0">
                  <c:v>58</c:v>
                </c:pt>
              </c:numCache>
            </c:numRef>
          </c:val>
          <c:extLst>
            <c:ext xmlns:c16="http://schemas.microsoft.com/office/drawing/2014/chart" uri="{C3380CC4-5D6E-409C-BE32-E72D297353CC}">
              <c16:uniqueId val="{00000008-6678-4262-9405-679C0E7B4E26}"/>
            </c:ext>
          </c:extLst>
        </c:ser>
        <c:ser>
          <c:idx val="5"/>
          <c:order val="5"/>
          <c:tx>
            <c:strRef>
              <c:f>Sheet1!$A$7</c:f>
              <c:strCache>
                <c:ptCount val="1"/>
                <c:pt idx="0">
                  <c:v>Szkoła Prywatna</c:v>
                </c:pt>
              </c:strCache>
            </c:strRef>
          </c:tx>
          <c:spPr>
            <a:solidFill>
              <a:srgbClr val="CC99FF"/>
            </a:solidFill>
            <a:ln w="12615">
              <a:solidFill>
                <a:schemeClr val="tx1"/>
              </a:solidFill>
              <a:prstDash val="solid"/>
            </a:ln>
          </c:spPr>
          <c:invertIfNegative val="0"/>
          <c:dLbls>
            <c:dLbl>
              <c:idx val="0"/>
              <c:layout>
                <c:manualLayout>
                  <c:x val="-3.1107222708272599E-5"/>
                  <c:y val="0.6836096539012807"/>
                </c:manualLayout>
              </c:layout>
              <c:tx>
                <c:rich>
                  <a:bodyPr/>
                  <a:lstStyle/>
                  <a:p>
                    <a:pPr>
                      <a:defRPr sz="1200" b="1" i="0" u="none" strike="noStrike" baseline="0">
                        <a:solidFill>
                          <a:schemeClr val="tx1"/>
                        </a:solidFill>
                        <a:latin typeface="Arial"/>
                        <a:ea typeface="Arial"/>
                        <a:cs typeface="Arial"/>
                      </a:defRPr>
                    </a:pPr>
                    <a:r>
                      <a:rPr lang="en-US" sz="1200" dirty="0"/>
                      <a:t>72</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Sheet1!$B$7:$B$7</c:f>
              <c:numCache>
                <c:formatCode>General</c:formatCode>
                <c:ptCount val="1"/>
                <c:pt idx="0">
                  <c:v>72</c:v>
                </c:pt>
              </c:numCache>
            </c:numRef>
          </c:val>
          <c:extLst>
            <c:ext xmlns:c16="http://schemas.microsoft.com/office/drawing/2014/chart" uri="{C3380CC4-5D6E-409C-BE32-E72D297353CC}">
              <c16:uniqueId val="{0000000A-6678-4262-9405-679C0E7B4E26}"/>
            </c:ext>
          </c:extLst>
        </c:ser>
        <c:ser>
          <c:idx val="6"/>
          <c:order val="6"/>
          <c:tx>
            <c:strRef>
              <c:f>Sheet1!$A$8</c:f>
              <c:strCache>
                <c:ptCount val="1"/>
                <c:pt idx="0">
                  <c:v>Gmina</c:v>
                </c:pt>
              </c:strCache>
            </c:strRef>
          </c:tx>
          <c:spPr>
            <a:solidFill>
              <a:srgbClr val="FFCC99"/>
            </a:solidFill>
            <a:ln w="12615">
              <a:solidFill>
                <a:schemeClr val="tx1"/>
              </a:solidFill>
              <a:prstDash val="solid"/>
            </a:ln>
          </c:spPr>
          <c:invertIfNegative val="0"/>
          <c:dLbls>
            <c:dLbl>
              <c:idx val="0"/>
              <c:layout>
                <c:manualLayout>
                  <c:x val="2.8969816272965882E-3"/>
                  <c:y val="0.6280943967062923"/>
                </c:manualLayout>
              </c:layout>
              <c:tx>
                <c:rich>
                  <a:bodyPr/>
                  <a:lstStyle/>
                  <a:p>
                    <a:pPr>
                      <a:defRPr sz="1200" b="1" i="0" u="none" strike="noStrike" baseline="0">
                        <a:solidFill>
                          <a:schemeClr val="tx1"/>
                        </a:solidFill>
                        <a:latin typeface="Arial"/>
                        <a:ea typeface="Arial"/>
                        <a:cs typeface="Arial"/>
                      </a:defRPr>
                    </a:pPr>
                    <a:r>
                      <a:rPr lang="en-US" sz="1200" dirty="0"/>
                      <a:t>58,8</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Sheet1!$B$8:$B$8</c:f>
              <c:numCache>
                <c:formatCode>General</c:formatCode>
                <c:ptCount val="1"/>
                <c:pt idx="0">
                  <c:v>58.8</c:v>
                </c:pt>
              </c:numCache>
            </c:numRef>
          </c:val>
          <c:extLst>
            <c:ext xmlns:c16="http://schemas.microsoft.com/office/drawing/2014/chart" uri="{C3380CC4-5D6E-409C-BE32-E72D297353CC}">
              <c16:uniqueId val="{0000000C-6678-4262-9405-679C0E7B4E26}"/>
            </c:ext>
          </c:extLst>
        </c:ser>
        <c:ser>
          <c:idx val="7"/>
          <c:order val="7"/>
          <c:tx>
            <c:strRef>
              <c:f>Sheet1!$A$9</c:f>
              <c:strCache>
                <c:ptCount val="1"/>
                <c:pt idx="0">
                  <c:v>Powiat</c:v>
                </c:pt>
              </c:strCache>
            </c:strRef>
          </c:tx>
          <c:spPr>
            <a:solidFill>
              <a:srgbClr val="993300"/>
            </a:solidFill>
            <a:ln w="12615">
              <a:solidFill>
                <a:schemeClr val="tx1"/>
              </a:solidFill>
              <a:prstDash val="solid"/>
            </a:ln>
          </c:spPr>
          <c:invertIfNegative val="0"/>
          <c:dLbls>
            <c:dLbl>
              <c:idx val="0"/>
              <c:layout>
                <c:manualLayout>
                  <c:x val="2.7425391270524311E-4"/>
                  <c:y val="0.64395599345376864"/>
                </c:manualLayout>
              </c:layout>
              <c:tx>
                <c:rich>
                  <a:bodyPr/>
                  <a:lstStyle/>
                  <a:p>
                    <a:pPr>
                      <a:defRPr sz="1200" b="1" i="0" u="none" strike="noStrike" baseline="0">
                        <a:solidFill>
                          <a:schemeClr val="tx1"/>
                        </a:solidFill>
                        <a:latin typeface="Arial"/>
                        <a:ea typeface="Arial"/>
                        <a:cs typeface="Arial"/>
                      </a:defRPr>
                    </a:pPr>
                    <a:r>
                      <a:rPr lang="en-US" sz="1200" dirty="0"/>
                      <a:t>55,2</a:t>
                    </a:r>
                  </a:p>
                </c:rich>
              </c:tx>
              <c:spPr>
                <a:noFill/>
                <a:ln w="25228">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6678-4262-9405-679C0E7B4E26}"/>
                </c:ext>
              </c:extLst>
            </c:dLbl>
            <c:spPr>
              <a:noFill/>
              <a:ln w="25228">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Sheet1!$B$9:$B$9</c:f>
              <c:numCache>
                <c:formatCode>General</c:formatCode>
                <c:ptCount val="1"/>
                <c:pt idx="0">
                  <c:v>55.2</c:v>
                </c:pt>
              </c:numCache>
            </c:numRef>
          </c:val>
          <c:extLst>
            <c:ext xmlns:c16="http://schemas.microsoft.com/office/drawing/2014/chart" uri="{C3380CC4-5D6E-409C-BE32-E72D297353CC}">
              <c16:uniqueId val="{0000000E-6678-4262-9405-679C0E7B4E26}"/>
            </c:ext>
          </c:extLst>
        </c:ser>
        <c:dLbls>
          <c:showLegendKey val="0"/>
          <c:showVal val="0"/>
          <c:showCatName val="0"/>
          <c:showSerName val="0"/>
          <c:showPercent val="0"/>
          <c:showBubbleSize val="0"/>
        </c:dLbls>
        <c:gapWidth val="150"/>
        <c:gapDepth val="0"/>
        <c:shape val="box"/>
        <c:axId val="535209855"/>
        <c:axId val="1"/>
        <c:axId val="0"/>
      </c:bar3DChart>
      <c:catAx>
        <c:axId val="535209855"/>
        <c:scaling>
          <c:orientation val="minMax"/>
        </c:scaling>
        <c:delete val="0"/>
        <c:axPos val="b"/>
        <c:numFmt formatCode="General" sourceLinked="1"/>
        <c:majorTickMark val="out"/>
        <c:minorTickMark val="none"/>
        <c:tickLblPos val="low"/>
        <c:spPr>
          <a:ln w="3153">
            <a:solidFill>
              <a:schemeClr val="tx1"/>
            </a:solidFill>
            <a:prstDash val="solid"/>
          </a:ln>
        </c:spPr>
        <c:txPr>
          <a:bodyPr rot="0" vert="horz"/>
          <a:lstStyle/>
          <a:p>
            <a:pPr>
              <a:defRPr sz="1863" b="1" i="0" u="none" strike="noStrike" baseline="0">
                <a:solidFill>
                  <a:schemeClr val="tx1"/>
                </a:solidFill>
                <a:latin typeface="Arial"/>
                <a:ea typeface="Arial"/>
                <a:cs typeface="Arial"/>
              </a:defRPr>
            </a:pPr>
            <a:endParaRPr lang="pl-PL"/>
          </a:p>
        </c:txPr>
        <c:crossAx val="1"/>
        <c:crosses val="autoZero"/>
        <c:auto val="1"/>
        <c:lblAlgn val="ctr"/>
        <c:lblOffset val="100"/>
        <c:tickLblSkip val="1"/>
        <c:tickMarkSkip val="1"/>
        <c:noMultiLvlLbl val="0"/>
      </c:catAx>
      <c:valAx>
        <c:axId val="1"/>
        <c:scaling>
          <c:orientation val="minMax"/>
          <c:max val="100"/>
          <c:min val="0"/>
        </c:scaling>
        <c:delete val="0"/>
        <c:axPos val="l"/>
        <c:majorGridlines>
          <c:spPr>
            <a:ln w="3153">
              <a:solidFill>
                <a:schemeClr val="tx1"/>
              </a:solidFill>
              <a:prstDash val="solid"/>
            </a:ln>
          </c:spPr>
        </c:majorGridlines>
        <c:numFmt formatCode="General" sourceLinked="1"/>
        <c:majorTickMark val="out"/>
        <c:minorTickMark val="none"/>
        <c:tickLblPos val="nextTo"/>
        <c:spPr>
          <a:ln w="3153">
            <a:solidFill>
              <a:schemeClr val="tx1"/>
            </a:solidFill>
            <a:prstDash val="solid"/>
          </a:ln>
        </c:spPr>
        <c:txPr>
          <a:bodyPr rot="0" vert="horz"/>
          <a:lstStyle/>
          <a:p>
            <a:pPr>
              <a:defRPr sz="1863" b="1" i="0" u="none" strike="noStrike" baseline="0">
                <a:solidFill>
                  <a:schemeClr val="tx1"/>
                </a:solidFill>
                <a:latin typeface="Arial"/>
                <a:ea typeface="Arial"/>
                <a:cs typeface="Arial"/>
              </a:defRPr>
            </a:pPr>
            <a:endParaRPr lang="pl-PL"/>
          </a:p>
        </c:txPr>
        <c:crossAx val="535209855"/>
        <c:crosses val="autoZero"/>
        <c:crossBetween val="between"/>
      </c:valAx>
      <c:spPr>
        <a:noFill/>
        <a:ln w="25391">
          <a:noFill/>
        </a:ln>
      </c:spPr>
    </c:plotArea>
    <c:legend>
      <c:legendPos val="r"/>
      <c:layout>
        <c:manualLayout>
          <c:xMode val="edge"/>
          <c:yMode val="edge"/>
          <c:x val="0.78385745966474829"/>
          <c:y val="7.5703511744576235E-2"/>
          <c:w val="0.21614254033525171"/>
          <c:h val="0.8074754177740362"/>
        </c:manualLayout>
      </c:layout>
      <c:overlay val="0"/>
      <c:spPr>
        <a:noFill/>
        <a:ln w="3153">
          <a:noFill/>
          <a:prstDash val="solid"/>
        </a:ln>
      </c:spPr>
      <c:txPr>
        <a:bodyPr/>
        <a:lstStyle/>
        <a:p>
          <a:pPr>
            <a:defRPr sz="1200" b="1" i="0" u="none" strike="noStrike" baseline="0">
              <a:solidFill>
                <a:schemeClr val="tx1"/>
              </a:solidFill>
              <a:latin typeface="Arial"/>
              <a:ea typeface="Arial"/>
              <a:cs typeface="Arial"/>
            </a:defRPr>
          </a:pPr>
          <a:endParaRPr lang="pl-PL"/>
        </a:p>
      </c:txPr>
    </c:legend>
    <c:plotVisOnly val="1"/>
    <c:dispBlanksAs val="gap"/>
    <c:showDLblsOverMax val="0"/>
  </c:chart>
  <c:spPr>
    <a:noFill/>
    <a:ln>
      <a:noFill/>
    </a:ln>
  </c:spPr>
  <c:txPr>
    <a:bodyPr/>
    <a:lstStyle/>
    <a:p>
      <a:pPr>
        <a:defRPr sz="1863" b="1" i="0" u="none" strike="noStrike" baseline="0">
          <a:solidFill>
            <a:schemeClr val="tx1"/>
          </a:solidFill>
          <a:latin typeface="Arial"/>
          <a:ea typeface="Arial"/>
          <a:cs typeface="Arial"/>
        </a:defRPr>
      </a:pPr>
      <a:endParaRPr lang="pl-PL"/>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66"/>
      <c:rotY val="20"/>
      <c:depthPercent val="100"/>
      <c:rAngAx val="1"/>
    </c:view3D>
    <c:floor>
      <c:thickness val="0"/>
      <c:spPr>
        <a:solidFill>
          <a:srgbClr val="C0C0C0"/>
        </a:solidFill>
        <a:ln w="3175">
          <a:solidFill>
            <a:schemeClr val="tx1"/>
          </a:solidFill>
          <a:prstDash val="solid"/>
        </a:ln>
      </c:spPr>
    </c:floor>
    <c:sideWall>
      <c:thickness val="0"/>
      <c:spPr>
        <a:noFill/>
        <a:ln w="12700">
          <a:solidFill>
            <a:schemeClr val="tx1"/>
          </a:solidFill>
          <a:prstDash val="solid"/>
        </a:ln>
      </c:spPr>
    </c:sideWall>
    <c:backWall>
      <c:thickness val="0"/>
      <c:spPr>
        <a:noFill/>
        <a:ln w="12700">
          <a:solidFill>
            <a:schemeClr val="tx1"/>
          </a:solidFill>
          <a:prstDash val="solid"/>
        </a:ln>
      </c:spPr>
    </c:backWall>
    <c:plotArea>
      <c:layout>
        <c:manualLayout>
          <c:layoutTarget val="inner"/>
          <c:xMode val="edge"/>
          <c:yMode val="edge"/>
          <c:x val="7.9289524576706322E-2"/>
          <c:y val="3.8306389530407998E-2"/>
          <c:w val="0.69311551925320891"/>
          <c:h val="0.8942528735632187"/>
        </c:manualLayout>
      </c:layout>
      <c:bar3DChart>
        <c:barDir val="col"/>
        <c:grouping val="clustered"/>
        <c:varyColors val="0"/>
        <c:ser>
          <c:idx val="0"/>
          <c:order val="0"/>
          <c:tx>
            <c:strRef>
              <c:f>Sheet1!$A$2</c:f>
              <c:strCache>
                <c:ptCount val="1"/>
                <c:pt idx="0">
                  <c:v>SP Nr 2</c:v>
                </c:pt>
              </c:strCache>
            </c:strRef>
          </c:tx>
          <c:spPr>
            <a:solidFill>
              <a:schemeClr val="accent1"/>
            </a:solidFill>
            <a:ln w="12598">
              <a:solidFill>
                <a:schemeClr val="tx1"/>
              </a:solidFill>
              <a:prstDash val="solid"/>
            </a:ln>
          </c:spPr>
          <c:invertIfNegative val="0"/>
          <c:dLbls>
            <c:dLbl>
              <c:idx val="0"/>
              <c:layout>
                <c:manualLayout>
                  <c:x val="4.1181959843140138E-3"/>
                  <c:y val="0.71392439755943771"/>
                </c:manualLayout>
              </c:layout>
              <c:tx>
                <c:rich>
                  <a:bodyPr/>
                  <a:lstStyle/>
                  <a:p>
                    <a:pPr>
                      <a:defRPr sz="1200" b="1" i="0" u="none" strike="noStrike" baseline="0">
                        <a:solidFill>
                          <a:schemeClr val="tx1"/>
                        </a:solidFill>
                        <a:latin typeface="Arial"/>
                        <a:ea typeface="Arial"/>
                        <a:cs typeface="Arial"/>
                      </a:defRPr>
                    </a:pPr>
                    <a:r>
                      <a:rPr lang="en-US" sz="1200" dirty="0"/>
                      <a:t>76</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General</c:formatCode>
                <c:ptCount val="1"/>
                <c:pt idx="0">
                  <c:v>76</c:v>
                </c:pt>
              </c:numCache>
            </c:numRef>
          </c:val>
          <c:extLst>
            <c:ext xmlns:c16="http://schemas.microsoft.com/office/drawing/2014/chart" uri="{C3380CC4-5D6E-409C-BE32-E72D297353CC}">
              <c16:uniqueId val="{00000001-E943-457D-BA54-CBF3D3400268}"/>
            </c:ext>
          </c:extLst>
        </c:ser>
        <c:ser>
          <c:idx val="1"/>
          <c:order val="1"/>
          <c:tx>
            <c:strRef>
              <c:f>Sheet1!$A$3</c:f>
              <c:strCache>
                <c:ptCount val="1"/>
                <c:pt idx="0">
                  <c:v>SP Nr 3</c:v>
                </c:pt>
              </c:strCache>
            </c:strRef>
          </c:tx>
          <c:spPr>
            <a:solidFill>
              <a:schemeClr val="accent2"/>
            </a:solidFill>
            <a:ln w="12598">
              <a:solidFill>
                <a:schemeClr val="tx1"/>
              </a:solidFill>
              <a:prstDash val="solid"/>
            </a:ln>
          </c:spPr>
          <c:invertIfNegative val="0"/>
          <c:cat>
            <c:numRef>
              <c:f>Sheet1!$B$1:$B$1</c:f>
              <c:numCache>
                <c:formatCode>General</c:formatCode>
                <c:ptCount val="1"/>
              </c:numCache>
            </c:numRef>
          </c:cat>
          <c:val>
            <c:numRef>
              <c:f>Sheet1!$B$3:$B$3</c:f>
              <c:numCache>
                <c:formatCode>General</c:formatCode>
                <c:ptCount val="1"/>
                <c:pt idx="0">
                  <c:v>72</c:v>
                </c:pt>
              </c:numCache>
            </c:numRef>
          </c:val>
          <c:extLst>
            <c:ext xmlns:c16="http://schemas.microsoft.com/office/drawing/2014/chart" uri="{C3380CC4-5D6E-409C-BE32-E72D297353CC}">
              <c16:uniqueId val="{00000002-E943-457D-BA54-CBF3D3400268}"/>
            </c:ext>
          </c:extLst>
        </c:ser>
        <c:ser>
          <c:idx val="2"/>
          <c:order val="2"/>
          <c:tx>
            <c:strRef>
              <c:f>Sheet1!$A$4</c:f>
              <c:strCache>
                <c:ptCount val="1"/>
                <c:pt idx="0">
                  <c:v>SP Nr 4</c:v>
                </c:pt>
              </c:strCache>
            </c:strRef>
          </c:tx>
          <c:spPr>
            <a:solidFill>
              <a:srgbClr val="FFFF00"/>
            </a:solidFill>
            <a:ln w="12598">
              <a:solidFill>
                <a:schemeClr val="tx1"/>
              </a:solidFill>
              <a:prstDash val="solid"/>
            </a:ln>
          </c:spPr>
          <c:invertIfNegative val="0"/>
          <c:dLbls>
            <c:dLbl>
              <c:idx val="0"/>
              <c:layout>
                <c:manualLayout>
                  <c:x val="5.9764722523457025E-3"/>
                  <c:y val="0.71485347116540687"/>
                </c:manualLayout>
              </c:layout>
              <c:tx>
                <c:rich>
                  <a:bodyPr/>
                  <a:lstStyle/>
                  <a:p>
                    <a:pPr>
                      <a:defRPr sz="1200" b="1" i="0" u="none" strike="noStrike" baseline="0">
                        <a:solidFill>
                          <a:schemeClr val="tx1"/>
                        </a:solidFill>
                        <a:latin typeface="Arial"/>
                        <a:ea typeface="Arial"/>
                        <a:cs typeface="Arial"/>
                      </a:defRPr>
                    </a:pPr>
                    <a:r>
                      <a:rPr lang="en-US" sz="1200" dirty="0"/>
                      <a:t>76</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General</c:formatCode>
                <c:ptCount val="1"/>
                <c:pt idx="0">
                  <c:v>76</c:v>
                </c:pt>
              </c:numCache>
            </c:numRef>
          </c:val>
          <c:extLst>
            <c:ext xmlns:c16="http://schemas.microsoft.com/office/drawing/2014/chart" uri="{C3380CC4-5D6E-409C-BE32-E72D297353CC}">
              <c16:uniqueId val="{00000004-E943-457D-BA54-CBF3D3400268}"/>
            </c:ext>
          </c:extLst>
        </c:ser>
        <c:ser>
          <c:idx val="3"/>
          <c:order val="3"/>
          <c:tx>
            <c:strRef>
              <c:f>Sheet1!$A$5</c:f>
              <c:strCache>
                <c:ptCount val="1"/>
                <c:pt idx="0">
                  <c:v>SP Nr 5</c:v>
                </c:pt>
              </c:strCache>
            </c:strRef>
          </c:tx>
          <c:spPr>
            <a:solidFill>
              <a:schemeClr val="folHlink"/>
            </a:solidFill>
            <a:ln w="12598">
              <a:solidFill>
                <a:schemeClr val="tx1"/>
              </a:solidFill>
              <a:prstDash val="solid"/>
            </a:ln>
          </c:spPr>
          <c:invertIfNegative val="0"/>
          <c:dLbls>
            <c:dLbl>
              <c:idx val="0"/>
              <c:layout>
                <c:manualLayout>
                  <c:x val="-4.1144162535238654E-4"/>
                  <c:y val="0.69154034180129142"/>
                </c:manualLayout>
              </c:layout>
              <c:tx>
                <c:rich>
                  <a:bodyPr/>
                  <a:lstStyle/>
                  <a:p>
                    <a:pPr>
                      <a:defRPr sz="1200" b="1" i="0" u="none" strike="noStrike" baseline="0">
                        <a:solidFill>
                          <a:schemeClr val="tx1"/>
                        </a:solidFill>
                        <a:latin typeface="Arial"/>
                        <a:ea typeface="Arial"/>
                        <a:cs typeface="Arial"/>
                      </a:defRPr>
                    </a:pPr>
                    <a:r>
                      <a:rPr lang="en-US" sz="1200" dirty="0"/>
                      <a:t>66</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General</c:formatCode>
                <c:ptCount val="1"/>
                <c:pt idx="0">
                  <c:v>66</c:v>
                </c:pt>
              </c:numCache>
            </c:numRef>
          </c:val>
          <c:extLst>
            <c:ext xmlns:c16="http://schemas.microsoft.com/office/drawing/2014/chart" uri="{C3380CC4-5D6E-409C-BE32-E72D297353CC}">
              <c16:uniqueId val="{00000006-E943-457D-BA54-CBF3D3400268}"/>
            </c:ext>
          </c:extLst>
        </c:ser>
        <c:ser>
          <c:idx val="4"/>
          <c:order val="4"/>
          <c:tx>
            <c:strRef>
              <c:f>Sheet1!$A$6</c:f>
              <c:strCache>
                <c:ptCount val="1"/>
                <c:pt idx="0">
                  <c:v>SP Nr 6</c:v>
                </c:pt>
              </c:strCache>
            </c:strRef>
          </c:tx>
          <c:spPr>
            <a:solidFill>
              <a:srgbClr val="FF6600"/>
            </a:solidFill>
            <a:ln w="12598">
              <a:solidFill>
                <a:schemeClr val="tx1"/>
              </a:solidFill>
              <a:prstDash val="solid"/>
            </a:ln>
          </c:spPr>
          <c:invertIfNegative val="0"/>
          <c:dLbls>
            <c:dLbl>
              <c:idx val="0"/>
              <c:layout>
                <c:manualLayout>
                  <c:x val="3.2041654515408378E-3"/>
                  <c:y val="0.76291697479630283"/>
                </c:manualLayout>
              </c:layout>
              <c:tx>
                <c:rich>
                  <a:bodyPr/>
                  <a:lstStyle/>
                  <a:p>
                    <a:pPr>
                      <a:defRPr sz="1200" b="1" i="0" u="none" strike="noStrike" baseline="0">
                        <a:solidFill>
                          <a:schemeClr val="tx1"/>
                        </a:solidFill>
                        <a:latin typeface="Arial"/>
                        <a:ea typeface="Arial"/>
                        <a:cs typeface="Arial"/>
                      </a:defRPr>
                    </a:pPr>
                    <a:r>
                      <a:rPr lang="en-US" sz="1200" dirty="0"/>
                      <a:t>61</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Sheet1!$B$6:$B$6</c:f>
              <c:numCache>
                <c:formatCode>General</c:formatCode>
                <c:ptCount val="1"/>
                <c:pt idx="0">
                  <c:v>61</c:v>
                </c:pt>
              </c:numCache>
            </c:numRef>
          </c:val>
          <c:extLst>
            <c:ext xmlns:c16="http://schemas.microsoft.com/office/drawing/2014/chart" uri="{C3380CC4-5D6E-409C-BE32-E72D297353CC}">
              <c16:uniqueId val="{00000008-E943-457D-BA54-CBF3D3400268}"/>
            </c:ext>
          </c:extLst>
        </c:ser>
        <c:ser>
          <c:idx val="5"/>
          <c:order val="5"/>
          <c:tx>
            <c:strRef>
              <c:f>Sheet1!$A$7</c:f>
              <c:strCache>
                <c:ptCount val="1"/>
                <c:pt idx="0">
                  <c:v>Szkoła Prywatna</c:v>
                </c:pt>
              </c:strCache>
            </c:strRef>
          </c:tx>
          <c:spPr>
            <a:solidFill>
              <a:srgbClr val="CC99FF"/>
            </a:solidFill>
            <a:ln w="12598">
              <a:solidFill>
                <a:schemeClr val="tx1"/>
              </a:solidFill>
              <a:prstDash val="solid"/>
            </a:ln>
          </c:spPr>
          <c:invertIfNegative val="0"/>
          <c:dLbls>
            <c:dLbl>
              <c:idx val="0"/>
              <c:layout>
                <c:manualLayout>
                  <c:x val="4.4598990994389178E-3"/>
                  <c:y val="0.8294449268429932"/>
                </c:manualLayout>
              </c:layout>
              <c:tx>
                <c:rich>
                  <a:bodyPr/>
                  <a:lstStyle/>
                  <a:p>
                    <a:pPr>
                      <a:defRPr sz="1200" b="1" i="0" u="none" strike="noStrike" baseline="0">
                        <a:solidFill>
                          <a:schemeClr val="tx1"/>
                        </a:solidFill>
                        <a:latin typeface="Arial"/>
                        <a:ea typeface="Arial"/>
                        <a:cs typeface="Arial"/>
                      </a:defRPr>
                    </a:pPr>
                    <a:r>
                      <a:rPr lang="en-US" sz="1200" dirty="0"/>
                      <a:t>90</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Sheet1!$B$7:$B$7</c:f>
              <c:numCache>
                <c:formatCode>General</c:formatCode>
                <c:ptCount val="1"/>
                <c:pt idx="0">
                  <c:v>90</c:v>
                </c:pt>
              </c:numCache>
            </c:numRef>
          </c:val>
          <c:extLst>
            <c:ext xmlns:c16="http://schemas.microsoft.com/office/drawing/2014/chart" uri="{C3380CC4-5D6E-409C-BE32-E72D297353CC}">
              <c16:uniqueId val="{0000000A-E943-457D-BA54-CBF3D3400268}"/>
            </c:ext>
          </c:extLst>
        </c:ser>
        <c:ser>
          <c:idx val="6"/>
          <c:order val="6"/>
          <c:tx>
            <c:strRef>
              <c:f>Sheet1!$A$8</c:f>
              <c:strCache>
                <c:ptCount val="1"/>
                <c:pt idx="0">
                  <c:v>Gmina</c:v>
                </c:pt>
              </c:strCache>
            </c:strRef>
          </c:tx>
          <c:spPr>
            <a:solidFill>
              <a:srgbClr val="FFCC99"/>
            </a:solidFill>
            <a:ln w="12598">
              <a:solidFill>
                <a:schemeClr val="tx1"/>
              </a:solidFill>
              <a:prstDash val="solid"/>
            </a:ln>
          </c:spPr>
          <c:invertIfNegative val="0"/>
          <c:dLbls>
            <c:dLbl>
              <c:idx val="0"/>
              <c:layout>
                <c:manualLayout>
                  <c:x val="-1.593780942052902E-3"/>
                  <c:y val="0.68965243729265646"/>
                </c:manualLayout>
              </c:layout>
              <c:tx>
                <c:rich>
                  <a:bodyPr/>
                  <a:lstStyle/>
                  <a:p>
                    <a:pPr>
                      <a:defRPr sz="1200" b="1" i="0" u="none" strike="noStrike" baseline="0">
                        <a:solidFill>
                          <a:schemeClr val="tx1"/>
                        </a:solidFill>
                        <a:latin typeface="Arial"/>
                        <a:ea typeface="Arial"/>
                        <a:cs typeface="Arial"/>
                      </a:defRPr>
                    </a:pPr>
                    <a:r>
                      <a:rPr lang="en-US" sz="1200" dirty="0"/>
                      <a:t>73,1</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Sheet1!$B$8:$B$8</c:f>
              <c:numCache>
                <c:formatCode>General</c:formatCode>
                <c:ptCount val="1"/>
                <c:pt idx="0">
                  <c:v>73.099999999999994</c:v>
                </c:pt>
              </c:numCache>
            </c:numRef>
          </c:val>
          <c:extLst>
            <c:ext xmlns:c16="http://schemas.microsoft.com/office/drawing/2014/chart" uri="{C3380CC4-5D6E-409C-BE32-E72D297353CC}">
              <c16:uniqueId val="{0000000C-E943-457D-BA54-CBF3D3400268}"/>
            </c:ext>
          </c:extLst>
        </c:ser>
        <c:ser>
          <c:idx val="7"/>
          <c:order val="7"/>
          <c:tx>
            <c:strRef>
              <c:f>Sheet1!$A$9</c:f>
              <c:strCache>
                <c:ptCount val="1"/>
                <c:pt idx="0">
                  <c:v>Powiat</c:v>
                </c:pt>
              </c:strCache>
            </c:strRef>
          </c:tx>
          <c:spPr>
            <a:solidFill>
              <a:srgbClr val="993300"/>
            </a:solidFill>
            <a:ln w="12598">
              <a:solidFill>
                <a:schemeClr val="tx1"/>
              </a:solidFill>
              <a:prstDash val="solid"/>
            </a:ln>
          </c:spPr>
          <c:invertIfNegative val="0"/>
          <c:dLbls>
            <c:dLbl>
              <c:idx val="0"/>
              <c:layout>
                <c:manualLayout>
                  <c:x val="2.7425391270524311E-4"/>
                  <c:y val="0.64395599345376864"/>
                </c:manualLayout>
              </c:layout>
              <c:tx>
                <c:rich>
                  <a:bodyPr/>
                  <a:lstStyle/>
                  <a:p>
                    <a:pPr>
                      <a:defRPr sz="1200" b="1" i="0" u="none" strike="noStrike" baseline="0">
                        <a:solidFill>
                          <a:schemeClr val="tx1"/>
                        </a:solidFill>
                        <a:latin typeface="Arial"/>
                        <a:ea typeface="Arial"/>
                        <a:cs typeface="Arial"/>
                      </a:defRPr>
                    </a:pPr>
                    <a:r>
                      <a:rPr lang="en-US" sz="1200" dirty="0"/>
                      <a:t>65,5</a:t>
                    </a:r>
                  </a:p>
                </c:rich>
              </c:tx>
              <c:spPr>
                <a:noFill/>
                <a:ln w="25196">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E943-457D-BA54-CBF3D3400268}"/>
                </c:ext>
              </c:extLst>
            </c:dLbl>
            <c:spPr>
              <a:noFill/>
              <a:ln w="25196">
                <a:noFill/>
              </a:ln>
            </c:spPr>
            <c:txPr>
              <a:bodyPr wrap="square" lIns="38100" tIns="19050" rIns="38100" bIns="19050" anchor="ctr">
                <a:spAutoFit/>
              </a:bodyPr>
              <a:lstStyle/>
              <a:p>
                <a:pPr>
                  <a:defRPr sz="1200"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Sheet1!$B$9:$B$9</c:f>
              <c:numCache>
                <c:formatCode>General</c:formatCode>
                <c:ptCount val="1"/>
                <c:pt idx="0">
                  <c:v>65.5</c:v>
                </c:pt>
              </c:numCache>
            </c:numRef>
          </c:val>
          <c:extLst>
            <c:ext xmlns:c16="http://schemas.microsoft.com/office/drawing/2014/chart" uri="{C3380CC4-5D6E-409C-BE32-E72D297353CC}">
              <c16:uniqueId val="{0000000E-E943-457D-BA54-CBF3D3400268}"/>
            </c:ext>
          </c:extLst>
        </c:ser>
        <c:dLbls>
          <c:showLegendKey val="0"/>
          <c:showVal val="0"/>
          <c:showCatName val="0"/>
          <c:showSerName val="0"/>
          <c:showPercent val="0"/>
          <c:showBubbleSize val="0"/>
        </c:dLbls>
        <c:gapWidth val="150"/>
        <c:gapDepth val="0"/>
        <c:shape val="box"/>
        <c:axId val="1252145136"/>
        <c:axId val="1"/>
        <c:axId val="0"/>
      </c:bar3DChart>
      <c:catAx>
        <c:axId val="1252145136"/>
        <c:scaling>
          <c:orientation val="minMax"/>
        </c:scaling>
        <c:delete val="0"/>
        <c:axPos val="b"/>
        <c:numFmt formatCode="General" sourceLinked="1"/>
        <c:majorTickMark val="out"/>
        <c:minorTickMark val="none"/>
        <c:tickLblPos val="low"/>
        <c:spPr>
          <a:ln w="3149">
            <a:solidFill>
              <a:schemeClr val="tx1"/>
            </a:solidFill>
            <a:prstDash val="solid"/>
          </a:ln>
        </c:spPr>
        <c:txPr>
          <a:bodyPr rot="0" vert="horz"/>
          <a:lstStyle/>
          <a:p>
            <a:pPr>
              <a:defRPr sz="1861" b="1" i="0" u="none" strike="noStrike" baseline="0">
                <a:solidFill>
                  <a:schemeClr val="tx1"/>
                </a:solidFill>
                <a:latin typeface="Arial"/>
                <a:ea typeface="Arial"/>
                <a:cs typeface="Arial"/>
              </a:defRPr>
            </a:pPr>
            <a:endParaRPr lang="pl-PL"/>
          </a:p>
        </c:txPr>
        <c:crossAx val="1"/>
        <c:crosses val="autoZero"/>
        <c:auto val="1"/>
        <c:lblAlgn val="ctr"/>
        <c:lblOffset val="100"/>
        <c:tickLblSkip val="1"/>
        <c:tickMarkSkip val="1"/>
        <c:noMultiLvlLbl val="0"/>
      </c:catAx>
      <c:valAx>
        <c:axId val="1"/>
        <c:scaling>
          <c:orientation val="minMax"/>
          <c:max val="100"/>
          <c:min val="0"/>
        </c:scaling>
        <c:delete val="0"/>
        <c:axPos val="l"/>
        <c:majorGridlines>
          <c:spPr>
            <a:ln w="3149">
              <a:solidFill>
                <a:schemeClr val="tx1"/>
              </a:solidFill>
              <a:prstDash val="solid"/>
            </a:ln>
          </c:spPr>
        </c:majorGridlines>
        <c:numFmt formatCode="General" sourceLinked="1"/>
        <c:majorTickMark val="out"/>
        <c:minorTickMark val="none"/>
        <c:tickLblPos val="nextTo"/>
        <c:spPr>
          <a:ln w="3149">
            <a:solidFill>
              <a:schemeClr val="tx1"/>
            </a:solidFill>
            <a:prstDash val="solid"/>
          </a:ln>
        </c:spPr>
        <c:txPr>
          <a:bodyPr rot="0" vert="horz"/>
          <a:lstStyle/>
          <a:p>
            <a:pPr>
              <a:defRPr sz="1861" b="1" i="0" u="none" strike="noStrike" baseline="0">
                <a:solidFill>
                  <a:schemeClr val="tx1"/>
                </a:solidFill>
                <a:latin typeface="Arial"/>
                <a:ea typeface="Arial"/>
                <a:cs typeface="Arial"/>
              </a:defRPr>
            </a:pPr>
            <a:endParaRPr lang="pl-PL"/>
          </a:p>
        </c:txPr>
        <c:crossAx val="1252145136"/>
        <c:crosses val="autoZero"/>
        <c:crossBetween val="between"/>
      </c:valAx>
      <c:spPr>
        <a:noFill/>
        <a:ln w="25391">
          <a:noFill/>
        </a:ln>
      </c:spPr>
    </c:plotArea>
    <c:legend>
      <c:legendPos val="r"/>
      <c:layout>
        <c:manualLayout>
          <c:xMode val="edge"/>
          <c:yMode val="edge"/>
          <c:x val="0.77701600431259221"/>
          <c:y val="8.4142249514408185E-2"/>
          <c:w val="0.21368670667008383"/>
          <c:h val="0.8074754177740362"/>
        </c:manualLayout>
      </c:layout>
      <c:overlay val="0"/>
      <c:spPr>
        <a:noFill/>
        <a:ln w="3149">
          <a:noFill/>
          <a:prstDash val="solid"/>
        </a:ln>
      </c:spPr>
      <c:txPr>
        <a:bodyPr/>
        <a:lstStyle/>
        <a:p>
          <a:pPr>
            <a:defRPr sz="1200" b="1" i="0" u="none" strike="noStrike" baseline="0">
              <a:solidFill>
                <a:schemeClr val="tx1"/>
              </a:solidFill>
              <a:latin typeface="Arial"/>
              <a:ea typeface="Arial"/>
              <a:cs typeface="Arial"/>
            </a:defRPr>
          </a:pPr>
          <a:endParaRPr lang="pl-PL"/>
        </a:p>
      </c:txPr>
    </c:legend>
    <c:plotVisOnly val="1"/>
    <c:dispBlanksAs val="gap"/>
    <c:showDLblsOverMax val="0"/>
  </c:chart>
  <c:spPr>
    <a:noFill/>
    <a:ln>
      <a:noFill/>
    </a:ln>
  </c:spPr>
  <c:txPr>
    <a:bodyPr/>
    <a:lstStyle/>
    <a:p>
      <a:pPr>
        <a:defRPr sz="1861" b="1" i="0" u="none" strike="noStrike" baseline="0">
          <a:solidFill>
            <a:schemeClr val="tx1"/>
          </a:solidFill>
          <a:latin typeface="Arial"/>
          <a:ea typeface="Arial"/>
          <a:cs typeface="Arial"/>
        </a:defRPr>
      </a:pPr>
      <a:endParaRPr lang="pl-PL"/>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0.20929</cdr:x>
      <cdr:y>0.94458</cdr:y>
    </cdr:from>
    <cdr:to>
      <cdr:x>0.28426</cdr:x>
      <cdr:y>1</cdr:y>
    </cdr:to>
    <cdr:sp macro="" textlink="">
      <cdr:nvSpPr>
        <cdr:cNvPr id="1025" name="Text Box 1"/>
        <cdr:cNvSpPr txBox="1">
          <a:spLocks xmlns:a="http://schemas.openxmlformats.org/drawingml/2006/main" noChangeArrowheads="1"/>
        </cdr:cNvSpPr>
      </cdr:nvSpPr>
      <cdr:spPr bwMode="auto">
        <a:xfrm xmlns:a="http://schemas.openxmlformats.org/drawingml/2006/main">
          <a:off x="1206060" y="2799905"/>
          <a:ext cx="432024" cy="164275"/>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pl-PL" sz="1200" b="1" dirty="0">
              <a:solidFill>
                <a:srgbClr val="000000"/>
              </a:solidFill>
              <a:latin typeface="Arial"/>
              <a:cs typeface="Arial"/>
            </a:rPr>
            <a:t>60,5</a:t>
          </a:r>
          <a:endParaRPr lang="pl-PL" sz="1400" b="1" dirty="0">
            <a:solidFill>
              <a:srgbClr val="000000"/>
            </a:solidFill>
            <a:latin typeface="Arial"/>
            <a:cs typeface="Arial"/>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0.22401</cdr:x>
      <cdr:y>0.93642</cdr:y>
    </cdr:from>
    <cdr:to>
      <cdr:x>0.29809</cdr:x>
      <cdr:y>1</cdr:y>
    </cdr:to>
    <cdr:sp macro="" textlink="">
      <cdr:nvSpPr>
        <cdr:cNvPr id="1025" name="Text Box 1"/>
        <cdr:cNvSpPr txBox="1">
          <a:spLocks xmlns:a="http://schemas.openxmlformats.org/drawingml/2006/main" noChangeArrowheads="1"/>
        </cdr:cNvSpPr>
      </cdr:nvSpPr>
      <cdr:spPr bwMode="auto">
        <a:xfrm xmlns:a="http://schemas.openxmlformats.org/drawingml/2006/main">
          <a:off x="1365968" y="3086100"/>
          <a:ext cx="451733" cy="209550"/>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pl-PL" sz="1200" b="1" dirty="0">
              <a:solidFill>
                <a:srgbClr val="000000"/>
              </a:solidFill>
              <a:latin typeface="Arial"/>
              <a:cs typeface="Arial"/>
            </a:rPr>
            <a:t>56</a:t>
          </a:r>
          <a:endParaRPr lang="pl-PL" sz="1200" b="1" i="0" u="none" strike="noStrike" baseline="0" dirty="0">
            <a:solidFill>
              <a:srgbClr val="000000"/>
            </a:solidFill>
            <a:latin typeface="Arial"/>
            <a:cs typeface="Arial"/>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0.23016</cdr:x>
      <cdr:y>0.94283</cdr:y>
    </cdr:from>
    <cdr:to>
      <cdr:x>0.29101</cdr:x>
      <cdr:y>1</cdr:y>
    </cdr:to>
    <cdr:sp macro="" textlink="">
      <cdr:nvSpPr>
        <cdr:cNvPr id="1025" name="Text Box 1"/>
        <cdr:cNvSpPr txBox="1">
          <a:spLocks xmlns:a="http://schemas.openxmlformats.org/drawingml/2006/main" noChangeArrowheads="1"/>
        </cdr:cNvSpPr>
      </cdr:nvSpPr>
      <cdr:spPr bwMode="auto">
        <a:xfrm xmlns:a="http://schemas.openxmlformats.org/drawingml/2006/main">
          <a:off x="1325859" y="2935412"/>
          <a:ext cx="350541" cy="177993"/>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pl-PL" sz="1200" b="1" dirty="0">
              <a:solidFill>
                <a:srgbClr val="000000"/>
              </a:solidFill>
              <a:latin typeface="Arial"/>
              <a:cs typeface="Arial"/>
            </a:rPr>
            <a:t>72</a:t>
          </a:r>
          <a:endParaRPr lang="pl-PL" sz="1200" b="1" i="0" u="none" strike="noStrike" baseline="0" dirty="0">
            <a:solidFill>
              <a:srgbClr val="000000"/>
            </a:solidFill>
            <a:latin typeface="Arial"/>
            <a:cs typeface="Arial"/>
          </a:endParaRP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Cień u góry">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E653F-B7D2-43CF-BAE1-37FCAF101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9739</TotalTime>
  <Pages>1</Pages>
  <Words>25233</Words>
  <Characters>151402</Characters>
  <Application>Microsoft Office Word</Application>
  <DocSecurity>0</DocSecurity>
  <Lines>1261</Lines>
  <Paragraphs>352</Paragraphs>
  <ScaleCrop>false</ScaleCrop>
  <HeadingPairs>
    <vt:vector size="2" baseType="variant">
      <vt:variant>
        <vt:lpstr>Tytuł</vt:lpstr>
      </vt:variant>
      <vt:variant>
        <vt:i4>1</vt:i4>
      </vt:variant>
    </vt:vector>
  </HeadingPairs>
  <TitlesOfParts>
    <vt:vector size="1" baseType="lpstr">
      <vt:lpstr>RAPORT O STANIE GMINY MIASTO REDA w 2022 roku</vt:lpstr>
    </vt:vector>
  </TitlesOfParts>
  <Company>Hewlett-Packard</Company>
  <LinksUpToDate>false</LinksUpToDate>
  <CharactersWithSpaces>176283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O STANIE GMINY MIASTO REDA w 2022 roku</dc:title>
  <dc:subject>w roku 2021</dc:subject>
  <dc:creator>Stella Sobczak</dc:creator>
  <cp:keywords/>
  <dc:description/>
  <cp:lastModifiedBy>UM Reda</cp:lastModifiedBy>
  <cp:revision>80</cp:revision>
  <cp:lastPrinted>2023-05-31T12:47:00Z</cp:lastPrinted>
  <dcterms:created xsi:type="dcterms:W3CDTF">2023-01-10T09:02:00Z</dcterms:created>
  <dcterms:modified xsi:type="dcterms:W3CDTF">2023-05-31T07:58:00Z</dcterms:modified>
</cp:coreProperties>
</file>