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FBC9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OR.15.2023</w:t>
      </w:r>
      <w:r>
        <w:rPr>
          <w:b/>
          <w:caps/>
        </w:rPr>
        <w:br/>
        <w:t>Burmistrza Miasta Redy</w:t>
      </w:r>
    </w:p>
    <w:p w14:paraId="6652D42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października 2023 r.</w:t>
      </w:r>
    </w:p>
    <w:p w14:paraId="12A2D50F" w14:textId="77777777" w:rsidR="00A77B3E" w:rsidRDefault="00000000">
      <w:pPr>
        <w:keepNext/>
        <w:spacing w:after="480"/>
        <w:jc w:val="center"/>
      </w:pPr>
      <w:r>
        <w:rPr>
          <w:b/>
        </w:rPr>
        <w:t>w sprawie wyznaczenia przedstawiciela Gminy Miasto Reda do Rady Nadzorczej spółki pod firmą Eko Dolina spółka z ograniczoną odpowiedzialnością z siedzibą w Łężycach.</w:t>
      </w:r>
    </w:p>
    <w:p w14:paraId="0BD46CF4" w14:textId="77777777" w:rsidR="00A77B3E" w:rsidRDefault="00000000">
      <w:pPr>
        <w:keepLines/>
        <w:spacing w:before="120" w:after="120"/>
        <w:ind w:firstLine="227"/>
      </w:pPr>
      <w:r>
        <w:t>Na podstawie art.30 ust. 1 i art. 31 ustawy z dnia 8 marca 1990r. o samorządzie gminnym (</w:t>
      </w:r>
      <w:proofErr w:type="spellStart"/>
      <w:r>
        <w:t>t.j</w:t>
      </w:r>
      <w:proofErr w:type="spellEnd"/>
      <w:r>
        <w:t>. Dz. U. z 2023 r. poz. 40 z </w:t>
      </w:r>
      <w:proofErr w:type="spellStart"/>
      <w:r>
        <w:t>późn</w:t>
      </w:r>
      <w:proofErr w:type="spellEnd"/>
      <w:r>
        <w:t>. zm.) oraz art. 10a ust, 5 ustawy z dnia 20 grudnia 1996 r. o gospodarce komunalnej (</w:t>
      </w:r>
      <w:proofErr w:type="spellStart"/>
      <w:r>
        <w:t>t.j</w:t>
      </w:r>
      <w:proofErr w:type="spellEnd"/>
      <w:r>
        <w:t>. Dz. U. z 2021 r. poz. 679) Burmistrz Miasta Redy zarządza,  co następuje:</w:t>
      </w:r>
    </w:p>
    <w:p w14:paraId="6F649192" w14:textId="41EBD23D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Na przedstawiciela Gminy Miasto Reda do Rady Nadzorczej spółki pod firmą Eko Dolina spółka</w:t>
      </w:r>
      <w:r>
        <w:br/>
        <w:t xml:space="preserve">z ograniczoną odpowiedzialnością z siedzibą w Łężycach na okres kadencji </w:t>
      </w:r>
      <w:r w:rsidR="00D0310A">
        <w:t>rozpoczynającej</w:t>
      </w:r>
      <w:r>
        <w:t xml:space="preserve"> się od 1 stycznia</w:t>
      </w:r>
      <w:r>
        <w:br/>
        <w:t>2024 r. wyznaczam Panią Hannę Janiak.</w:t>
      </w:r>
    </w:p>
    <w:p w14:paraId="0031927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Przedstawiciel Gminy Miasto Reda zobowiązany jest do składania rocznych sprawozdań ze swojej działalności w Radzie Nadzorczej.</w:t>
      </w:r>
    </w:p>
    <w:p w14:paraId="08CBAB0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965F4" w14:paraId="6867595D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6D0B4E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A57766F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 Redy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5FDC4450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36DBB" w14:textId="77777777" w:rsidR="00C56D6B" w:rsidRDefault="00C56D6B">
      <w:r>
        <w:separator/>
      </w:r>
    </w:p>
  </w:endnote>
  <w:endnote w:type="continuationSeparator" w:id="0">
    <w:p w14:paraId="0CE4D95F" w14:textId="77777777" w:rsidR="00C56D6B" w:rsidRDefault="00C5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965F4" w14:paraId="713FA70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C870BF0" w14:textId="77777777" w:rsidR="000965F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0BB8BF19-1524-4943-82E6-1D69360F459D.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3E19C8D" w14:textId="77777777" w:rsidR="000965F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24B4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F8E27C" w14:textId="77777777" w:rsidR="000965F4" w:rsidRDefault="000965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AA808" w14:textId="77777777" w:rsidR="00C56D6B" w:rsidRDefault="00C56D6B">
      <w:r>
        <w:separator/>
      </w:r>
    </w:p>
  </w:footnote>
  <w:footnote w:type="continuationSeparator" w:id="0">
    <w:p w14:paraId="35EA2929" w14:textId="77777777" w:rsidR="00C56D6B" w:rsidRDefault="00C56D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5F4"/>
    <w:rsid w:val="00224B40"/>
    <w:rsid w:val="00A77B3E"/>
    <w:rsid w:val="00C56D6B"/>
    <w:rsid w:val="00CA2A55"/>
    <w:rsid w:val="00D0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1FF3A"/>
  <w15:docId w15:val="{24BEFB78-16EC-4221-AE3E-3F00B435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OR.15.2023 z dnia 9 października 2023 r.</dc:title>
  <dc:subject>w sprawie wyznaczenia przedstawiciela Gminy Miasto Reda do Rady Nadzorczej spółki pod firmą Eko Dolina spółka z^ograniczoną odpowiedzialnością z^siedzibą w^Łężycach.</dc:subject>
  <dc:creator>hjaniak</dc:creator>
  <cp:lastModifiedBy>Hanna Janiak</cp:lastModifiedBy>
  <cp:revision>4</cp:revision>
  <dcterms:created xsi:type="dcterms:W3CDTF">2023-10-10T08:50:00Z</dcterms:created>
  <dcterms:modified xsi:type="dcterms:W3CDTF">2023-10-10T08:50:00Z</dcterms:modified>
  <cp:category>Akt prawny</cp:category>
</cp:coreProperties>
</file>