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9493A2" w14:textId="41D32F61" w:rsidR="00402E24" w:rsidRDefault="00402E24">
      <w:pPr>
        <w:jc w:val="center"/>
        <w:rPr>
          <w:b/>
          <w:caps/>
        </w:rPr>
      </w:pPr>
      <w:r>
        <w:rPr>
          <w:noProof/>
          <w:color w:val="000000"/>
        </w:rPr>
        <w:drawing>
          <wp:inline distT="0" distB="0" distL="0" distR="0" wp14:anchorId="5DCD7973" wp14:editId="2EB9091F">
            <wp:extent cx="5772150" cy="819150"/>
            <wp:effectExtent l="0" t="0" r="0" b="0"/>
            <wp:docPr id="13861789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7F2F4" w14:textId="77777777" w:rsidR="00402E24" w:rsidRDefault="00402E24">
      <w:pPr>
        <w:jc w:val="center"/>
        <w:rPr>
          <w:b/>
          <w:caps/>
        </w:rPr>
      </w:pPr>
    </w:p>
    <w:p w14:paraId="672CEED4" w14:textId="77777777" w:rsidR="00402E24" w:rsidRDefault="00402E24">
      <w:pPr>
        <w:jc w:val="center"/>
        <w:rPr>
          <w:b/>
          <w:caps/>
        </w:rPr>
      </w:pPr>
    </w:p>
    <w:p w14:paraId="3B631B45" w14:textId="7BE04E68" w:rsidR="00A77B3E" w:rsidRDefault="00402E24">
      <w:pPr>
        <w:jc w:val="center"/>
        <w:rPr>
          <w:b/>
          <w:caps/>
        </w:rPr>
      </w:pPr>
      <w:r>
        <w:rPr>
          <w:b/>
          <w:caps/>
        </w:rPr>
        <w:t>Zarządzenie Nr ZK/3/2024</w:t>
      </w:r>
      <w:r>
        <w:rPr>
          <w:b/>
          <w:caps/>
        </w:rPr>
        <w:br/>
        <w:t>Burmistrza Miasta Redy</w:t>
      </w:r>
    </w:p>
    <w:p w14:paraId="6419FEDB" w14:textId="77777777" w:rsidR="00A77B3E" w:rsidRDefault="00402E24">
      <w:pPr>
        <w:spacing w:before="280" w:after="280"/>
        <w:jc w:val="center"/>
        <w:rPr>
          <w:b/>
          <w:caps/>
        </w:rPr>
      </w:pPr>
      <w:r>
        <w:t>z dnia 3 czerwca 2024 r.</w:t>
      </w:r>
    </w:p>
    <w:p w14:paraId="5452FAC3" w14:textId="77777777" w:rsidR="00A77B3E" w:rsidRDefault="00402E24">
      <w:pPr>
        <w:keepNext/>
        <w:spacing w:after="480"/>
        <w:jc w:val="center"/>
      </w:pPr>
      <w:r>
        <w:rPr>
          <w:b/>
        </w:rPr>
        <w:t xml:space="preserve">o zmianie Zarządzenia Nr ZK/11/2023 Burmistrza Miasta Redy z dnia 20 listopada 2023 r. w sprawie powołania Zespołu zadaniowego do spraw opracowania i realizacji </w:t>
      </w:r>
      <w:r>
        <w:rPr>
          <w:b/>
        </w:rPr>
        <w:t>"Miejskiego Planu Adaptacji do zmian klimatu dla Gminy Miasto Reda"</w:t>
      </w:r>
    </w:p>
    <w:p w14:paraId="0E6AF790" w14:textId="77777777" w:rsidR="00A77B3E" w:rsidRDefault="00402E24">
      <w:pPr>
        <w:keepLines/>
        <w:spacing w:before="120" w:after="120"/>
        <w:ind w:firstLine="227"/>
      </w:pPr>
      <w:r>
        <w:t>Na podstawie art. 30 ust. 1, art. 31 i art. 33 ust. 1 ustawy o samorządzie gminnym z dnia 8 marca 1990 roku (</w:t>
      </w:r>
      <w:proofErr w:type="spellStart"/>
      <w:r>
        <w:t>t.j</w:t>
      </w:r>
      <w:proofErr w:type="spellEnd"/>
      <w:r>
        <w:t>. Dz. U. z 2024 r. poz. 609, ze zm.) zarządza się, co następuje:</w:t>
      </w:r>
    </w:p>
    <w:p w14:paraId="38A8184B" w14:textId="77777777" w:rsidR="00A77B3E" w:rsidRDefault="00402E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§ 1 Zarządzenia Nr ZK/11/2023 Burmistrza Miasta Redy z dnia 20 listopada 2023 r. w sprawie powołania Zespołu zadaniowego do spraw opracowania i realizacji "Miejskiego Planu Adaptacji do zmian klimatu dla Gminy Miasto Reda", zmienionego </w:t>
      </w:r>
      <w:r>
        <w:rPr>
          <w:i/>
          <w:color w:val="000000"/>
          <w:u w:color="000000"/>
        </w:rPr>
        <w:t>Zarządzeniem Nr ZK/2/2024 Burmistrza Miasta Redy z dnia 17 maja 2024 r. o zmianie Zarządzenia Nr ZK/11/2023 Burmistrza Miasta Redy z dnia 20 listopada 2023 r. w sprawie powołania Zespołu zadaniowego do spraw opracowania i realizacji "Miejskiego Planu Adaptacji do zmian klim</w:t>
      </w:r>
      <w:r>
        <w:rPr>
          <w:i/>
          <w:color w:val="000000"/>
          <w:u w:color="000000"/>
        </w:rPr>
        <w:t>atu dla Gminy Miasto Reda"</w:t>
      </w:r>
      <w:r>
        <w:rPr>
          <w:color w:val="000000"/>
          <w:u w:color="000000"/>
        </w:rPr>
        <w:t>, wprowadza się następującą zmianę:</w:t>
      </w:r>
    </w:p>
    <w:p w14:paraId="23B8CBF1" w14:textId="77777777" w:rsidR="00A77B3E" w:rsidRDefault="00402E2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punkty 1 - 3 składu Zespołu zadaniowego do spraw opracowania i realizacji "Miejskiego Planu Adaptacji do zmian klimatu dla Gminy Miasto Reda" 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265"/>
        <w:gridCol w:w="2755"/>
        <w:gridCol w:w="2066"/>
        <w:gridCol w:w="2602"/>
      </w:tblGrid>
      <w:tr w:rsidR="009F3AB3" w14:paraId="3E279AE8" w14:textId="77777777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74961A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AF03BE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Imię i nazwisko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2F4E84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E3E42A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Funkcja w Zespole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B4DA4E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Dziedzina</w:t>
            </w:r>
          </w:p>
        </w:tc>
      </w:tr>
      <w:tr w:rsidR="009F3AB3" w14:paraId="58902C34" w14:textId="77777777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6E9572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67DDBF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Dominika Kudlińska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B2F674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Pierwszy Zastępca Burmistrza Miasta (ZB I)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A5829A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Przewodniczący Zespołu</w:t>
            </w:r>
          </w:p>
        </w:tc>
      </w:tr>
      <w:tr w:rsidR="009F3AB3" w14:paraId="7B37D190" w14:textId="77777777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FCB410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94963D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 xml:space="preserve"> -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54867E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Drugi Zastępca Burmistrza Miasta (ZB II)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B84B91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 xml:space="preserve"> -</w:t>
            </w:r>
          </w:p>
        </w:tc>
      </w:tr>
      <w:tr w:rsidR="009F3AB3" w14:paraId="5CBAAA61" w14:textId="77777777">
        <w:trPr>
          <w:trHeight w:val="516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6F83FD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27525B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Hanna Janiak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8F57E9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Sekretarz Miasta (SM)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2C3A06" w14:textId="77777777" w:rsidR="00A77B3E" w:rsidRDefault="00402E24">
            <w:pPr>
              <w:jc w:val="center"/>
              <w:rPr>
                <w:color w:val="000000"/>
                <w:u w:color="000000"/>
              </w:rPr>
            </w:pPr>
            <w:r>
              <w:t>Zastępca Przewodniczącego Zespołu</w:t>
            </w:r>
          </w:p>
        </w:tc>
      </w:tr>
    </w:tbl>
    <w:p w14:paraId="00273FE8" w14:textId="77777777" w:rsidR="00A77B3E" w:rsidRDefault="00402E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Przewodniczącemu Zespołu.</w:t>
      </w:r>
    </w:p>
    <w:p w14:paraId="7CCB53A3" w14:textId="77777777" w:rsidR="00A77B3E" w:rsidRDefault="00402E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 zarządzenia powierza się Sekretarzowi Miasta Redy.</w:t>
      </w:r>
    </w:p>
    <w:p w14:paraId="1F548270" w14:textId="77777777" w:rsidR="00A77B3E" w:rsidRDefault="00402E2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Zarządzenie wchodzi w życie z dniem podpisania.</w:t>
      </w:r>
    </w:p>
    <w:p w14:paraId="081CCC0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CC952A" w14:textId="77777777" w:rsidR="00A77B3E" w:rsidRDefault="00402E2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F3AB3" w14:paraId="26C594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835DEC" w14:textId="77777777" w:rsidR="009F3AB3" w:rsidRDefault="009F3A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715A1" w14:textId="77777777" w:rsidR="009F3AB3" w:rsidRDefault="00402E2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04E7C292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725CE" w14:textId="77777777" w:rsidR="00402E24" w:rsidRDefault="00402E24">
      <w:r>
        <w:separator/>
      </w:r>
    </w:p>
  </w:endnote>
  <w:endnote w:type="continuationSeparator" w:id="0">
    <w:p w14:paraId="037B6344" w14:textId="77777777" w:rsidR="00402E24" w:rsidRDefault="00402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F3AB3" w14:paraId="57CA1BFA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7E6D463" w14:textId="77777777" w:rsidR="009F3AB3" w:rsidRDefault="00402E24">
          <w:pPr>
            <w:jc w:val="left"/>
            <w:rPr>
              <w:sz w:val="18"/>
            </w:rPr>
          </w:pPr>
          <w:r>
            <w:rPr>
              <w:sz w:val="18"/>
            </w:rPr>
            <w:t>Id: F83C89B5-4BC1-414E-A4B5-7777BC9A14CB.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D6E9EAD" w14:textId="77777777" w:rsidR="009F3AB3" w:rsidRDefault="00402E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A02A72" w14:textId="77777777" w:rsidR="009F3AB3" w:rsidRDefault="009F3AB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35266" w14:textId="77777777" w:rsidR="00402E24" w:rsidRDefault="00402E24">
      <w:r>
        <w:separator/>
      </w:r>
    </w:p>
  </w:footnote>
  <w:footnote w:type="continuationSeparator" w:id="0">
    <w:p w14:paraId="644F7200" w14:textId="77777777" w:rsidR="00402E24" w:rsidRDefault="00402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37CE"/>
    <w:rsid w:val="00402E24"/>
    <w:rsid w:val="009F3AB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11F96"/>
  <w15:docId w15:val="{5DED4348-0CB2-4C56-925D-B3D09267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2.jpg@01DAA604.70709F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ZK/3/2024 z dnia 3 czerwca 2024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2</cp:revision>
  <dcterms:created xsi:type="dcterms:W3CDTF">2024-06-03T11:31:00Z</dcterms:created>
  <dcterms:modified xsi:type="dcterms:W3CDTF">2024-06-03T09:32:00Z</dcterms:modified>
  <cp:category>Akt prawny</cp:category>
</cp:coreProperties>
</file>