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4D123343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4A1CB3">
        <w:rPr>
          <w:b/>
          <w:caps/>
        </w:rPr>
        <w:t>4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58F9AC33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47BDF">
        <w:t>1</w:t>
      </w:r>
      <w:r w:rsidR="004A1CB3">
        <w:t>5</w:t>
      </w:r>
      <w:r w:rsidR="000B4021">
        <w:t>.</w:t>
      </w:r>
      <w:r w:rsidR="0004629D">
        <w:t>0</w:t>
      </w:r>
      <w:r w:rsidR="00947BDF">
        <w:t>5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13DB7D27" w:rsidR="0004629D" w:rsidRPr="0004629D" w:rsidRDefault="004927AA" w:rsidP="00E46D68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4A1CB3" w:rsidRPr="004A1CB3">
        <w:rPr>
          <w:b/>
        </w:rPr>
        <w:t>Rozbudowa budynku strażnicy OSP w  Redzie o halę garażową i stację zespołu ratownictwa medycznego wraz z instalacjami: elektryczną, gazową, wod-kan, c.o. w Redzie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1A13CA2C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4A1CB3">
        <w:rPr>
          <w:color w:val="000000"/>
          <w:u w:color="000000"/>
        </w:rPr>
        <w:t>Marek Kopicki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1CE25787" w14:textId="7AA4E0B7" w:rsidR="004A1CB3" w:rsidRDefault="004A1CB3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Joanna Adamska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  <w:r>
        <w:rPr>
          <w:color w:val="000000"/>
          <w:u w:color="000000"/>
        </w:rPr>
        <w:t xml:space="preserve"> </w:t>
      </w:r>
    </w:p>
    <w:p w14:paraId="0D202A0B" w14:textId="6B9A4164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5F3A900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32FE37DD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Z-ca </w:t>
            </w:r>
            <w:r w:rsidR="00A56053" w:rsidRPr="00A56053">
              <w:rPr>
                <w:color w:val="000000"/>
                <w:szCs w:val="22"/>
              </w:rPr>
              <w:t>Burmistrz</w:t>
            </w:r>
            <w:r>
              <w:rPr>
                <w:color w:val="000000"/>
                <w:szCs w:val="22"/>
              </w:rPr>
              <w:t>a</w:t>
            </w:r>
            <w:r w:rsidR="00A56053" w:rsidRPr="00A56053">
              <w:rPr>
                <w:color w:val="000000"/>
                <w:szCs w:val="22"/>
              </w:rPr>
              <w:t xml:space="preserve">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5EA7FF6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="00303608">
              <w:rPr>
                <w:color w:val="000000"/>
                <w:szCs w:val="22"/>
              </w:rPr>
              <w:t>Halina Grzeszczuk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6C8EDF63" w:rsidR="009F3225" w:rsidRPr="00AE2B15" w:rsidRDefault="002D7484" w:rsidP="00E46D68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46D68">
        <w:rPr>
          <w:color w:val="000000"/>
          <w:sz w:val="16"/>
          <w:szCs w:val="16"/>
          <w:u w:color="000000"/>
        </w:rPr>
        <w:t>1</w:t>
      </w:r>
      <w:r w:rsidR="004A1CB3">
        <w:rPr>
          <w:color w:val="000000"/>
          <w:sz w:val="16"/>
          <w:szCs w:val="16"/>
          <w:u w:color="000000"/>
        </w:rPr>
        <w:t>4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94D44">
        <w:rPr>
          <w:color w:val="000000"/>
          <w:sz w:val="16"/>
          <w:szCs w:val="16"/>
          <w:u w:color="000000"/>
        </w:rPr>
        <w:t>15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394D44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4A1CB3" w:rsidRPr="004A1CB3">
        <w:rPr>
          <w:i/>
          <w:iCs/>
          <w:color w:val="000000"/>
          <w:sz w:val="16"/>
          <w:szCs w:val="16"/>
          <w:u w:color="000000"/>
        </w:rPr>
        <w:t>Rozbudowa budynku strażnicy OSP w  Redzie o halę garażową i stację zespołu ratownictwa medycznego wraz z instalacjami: elektryczną, gazową, wod-kan, c.o. w Redzie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41F28BBF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4A1CB3">
        <w:rPr>
          <w:color w:val="000000"/>
          <w:u w:color="000000"/>
        </w:rPr>
        <w:t>4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AC2372">
        <w:rPr>
          <w:color w:val="000000"/>
          <w:u w:color="000000"/>
        </w:rPr>
        <w:t>1</w:t>
      </w:r>
      <w:r w:rsidR="004A1CB3">
        <w:rPr>
          <w:color w:val="000000"/>
          <w:u w:color="000000"/>
        </w:rPr>
        <w:t>5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C2372">
        <w:rPr>
          <w:color w:val="000000"/>
          <w:u w:color="000000"/>
        </w:rPr>
        <w:t>5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2063</Words>
  <Characters>14670</Characters>
  <Application>Microsoft Office Word</Application>
  <DocSecurity>0</DocSecurity>
  <Lines>122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3</cp:revision>
  <cp:lastPrinted>2022-09-15T09:16:00Z</cp:lastPrinted>
  <dcterms:created xsi:type="dcterms:W3CDTF">2024-05-15T12:48:00Z</dcterms:created>
  <dcterms:modified xsi:type="dcterms:W3CDTF">2024-05-15T12:50:00Z</dcterms:modified>
  <cp:category>Akt prawny</cp:category>
</cp:coreProperties>
</file>