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1EC94C56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4F6141">
        <w:rPr>
          <w:b/>
          <w:caps/>
        </w:rPr>
        <w:t>5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58F9AC33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47BDF">
        <w:t>1</w:t>
      </w:r>
      <w:r w:rsidR="004A1CB3">
        <w:t>5</w:t>
      </w:r>
      <w:r w:rsidR="000B4021">
        <w:t>.</w:t>
      </w:r>
      <w:r w:rsidR="0004629D">
        <w:t>0</w:t>
      </w:r>
      <w:r w:rsidR="00947BDF">
        <w:t>5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7C818DE6" w:rsidR="0004629D" w:rsidRPr="0004629D" w:rsidRDefault="004927AA" w:rsidP="00E46D68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4F6141" w:rsidRPr="004F6141">
        <w:rPr>
          <w:b/>
        </w:rPr>
        <w:t>Budowa oświetlenia dla integracyjnego placu zabaw przy ul. Trzcinowej w Redzie.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1A13CA2C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4A1CB3">
        <w:rPr>
          <w:color w:val="000000"/>
          <w:u w:color="000000"/>
        </w:rPr>
        <w:t>Marek Kopicki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1CE25787" w14:textId="7AA4E0B7" w:rsidR="004A1CB3" w:rsidRDefault="004A1CB3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Joanna Adamska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  <w:r>
        <w:rPr>
          <w:color w:val="000000"/>
          <w:u w:color="000000"/>
        </w:rPr>
        <w:t xml:space="preserve"> </w:t>
      </w:r>
    </w:p>
    <w:p w14:paraId="0D202A0B" w14:textId="6B9A4164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5F3A900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32FE37DD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Z-ca </w:t>
            </w:r>
            <w:r w:rsidR="00A56053" w:rsidRPr="00A56053">
              <w:rPr>
                <w:color w:val="000000"/>
                <w:szCs w:val="22"/>
              </w:rPr>
              <w:t>Burmistrz</w:t>
            </w:r>
            <w:r>
              <w:rPr>
                <w:color w:val="000000"/>
                <w:szCs w:val="22"/>
              </w:rPr>
              <w:t>a</w:t>
            </w:r>
            <w:r w:rsidR="00A56053" w:rsidRPr="00A56053">
              <w:rPr>
                <w:color w:val="000000"/>
                <w:szCs w:val="22"/>
              </w:rPr>
              <w:t xml:space="preserve">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5EA7FF6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="00303608">
              <w:rPr>
                <w:color w:val="000000"/>
                <w:szCs w:val="22"/>
              </w:rPr>
              <w:t>Halina Grzeszczuk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4C7BE036" w:rsidR="009F3225" w:rsidRPr="00AE2B15" w:rsidRDefault="002D7484" w:rsidP="00E46D68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</w:t>
      </w:r>
      <w:r w:rsidR="00B17210">
        <w:rPr>
          <w:color w:val="000000"/>
          <w:sz w:val="16"/>
          <w:szCs w:val="16"/>
          <w:u w:color="000000"/>
        </w:rPr>
        <w:t>5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94D44">
        <w:rPr>
          <w:color w:val="000000"/>
          <w:sz w:val="16"/>
          <w:szCs w:val="16"/>
          <w:u w:color="000000"/>
        </w:rPr>
        <w:t>15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394D44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B17210" w:rsidRPr="00B17210">
        <w:rPr>
          <w:i/>
          <w:iCs/>
          <w:color w:val="000000"/>
          <w:sz w:val="16"/>
          <w:szCs w:val="16"/>
          <w:u w:color="000000"/>
        </w:rPr>
        <w:t>Budowa oświetlenia dla integracyjnego placu zabaw przy ul. Trzcinowej w Redzie.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1B7E96F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B17210">
        <w:rPr>
          <w:color w:val="000000"/>
          <w:u w:color="000000"/>
        </w:rPr>
        <w:t>5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AC2372">
        <w:rPr>
          <w:color w:val="000000"/>
          <w:u w:color="000000"/>
        </w:rPr>
        <w:t>1</w:t>
      </w:r>
      <w:r w:rsidR="004A1CB3">
        <w:rPr>
          <w:color w:val="000000"/>
          <w:u w:color="000000"/>
        </w:rPr>
        <w:t>5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C2372">
        <w:rPr>
          <w:color w:val="000000"/>
          <w:u w:color="000000"/>
        </w:rPr>
        <w:t>5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14529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3</cp:revision>
  <cp:lastPrinted>2022-09-15T09:16:00Z</cp:lastPrinted>
  <dcterms:created xsi:type="dcterms:W3CDTF">2024-05-15T12:51:00Z</dcterms:created>
  <dcterms:modified xsi:type="dcterms:W3CDTF">2024-05-15T12:51:00Z</dcterms:modified>
  <cp:category>Akt prawny</cp:category>
</cp:coreProperties>
</file>