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7FC004" w14:textId="21D3A8EA" w:rsidR="005F41A7" w:rsidRPr="005F41A7" w:rsidRDefault="005F41A7" w:rsidP="0031294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Uchwała Nr </w:t>
      </w:r>
      <w:r w:rsidR="004D33DE">
        <w:rPr>
          <w:rFonts w:ascii="Times New Roman" w:eastAsia="Times New Roman" w:hAnsi="Times New Roman" w:cs="Times New Roman"/>
          <w:b/>
          <w:bCs/>
          <w:caps/>
          <w:lang w:eastAsia="pl-PL"/>
        </w:rPr>
        <w:t>V</w:t>
      </w:r>
      <w:r w:rsidR="00EA3492">
        <w:rPr>
          <w:rFonts w:ascii="Times New Roman" w:eastAsia="Times New Roman" w:hAnsi="Times New Roman" w:cs="Times New Roman"/>
          <w:b/>
          <w:bCs/>
          <w:caps/>
          <w:lang w:eastAsia="pl-PL"/>
        </w:rPr>
        <w:t>II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</w:t>
      </w:r>
      <w:r w:rsidR="00EA3492">
        <w:rPr>
          <w:rFonts w:ascii="Times New Roman" w:eastAsia="Times New Roman" w:hAnsi="Times New Roman" w:cs="Times New Roman"/>
          <w:b/>
          <w:lang w:eastAsia="pl-PL"/>
        </w:rPr>
        <w:t>…………</w:t>
      </w:r>
      <w:r w:rsidR="004D33DE">
        <w:rPr>
          <w:rFonts w:ascii="Times New Roman" w:eastAsia="Times New Roman" w:hAnsi="Times New Roman" w:cs="Times New Roman"/>
          <w:b/>
          <w:lang w:eastAsia="pl-PL"/>
        </w:rPr>
        <w:t>/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20</w:t>
      </w:r>
      <w:r w:rsidR="006D268F">
        <w:rPr>
          <w:rFonts w:ascii="Times New Roman" w:eastAsia="Times New Roman" w:hAnsi="Times New Roman" w:cs="Times New Roman"/>
          <w:b/>
          <w:lang w:eastAsia="pl-PL"/>
        </w:rPr>
        <w:t>2</w:t>
      </w:r>
      <w:r w:rsidR="003A2E78">
        <w:rPr>
          <w:rFonts w:ascii="Times New Roman" w:eastAsia="Times New Roman" w:hAnsi="Times New Roman" w:cs="Times New Roman"/>
          <w:b/>
          <w:lang w:eastAsia="pl-PL"/>
        </w:rPr>
        <w:t>4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Redzie</w:t>
      </w:r>
    </w:p>
    <w:p w14:paraId="33F60DC1" w14:textId="6B9C2C4E" w:rsidR="005F41A7" w:rsidRPr="005F41A7" w:rsidRDefault="005F41A7" w:rsidP="005F41A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B249F5">
        <w:rPr>
          <w:rFonts w:ascii="Times New Roman" w:eastAsia="Times New Roman" w:hAnsi="Times New Roman" w:cs="Times New Roman"/>
          <w:lang w:eastAsia="pl-PL"/>
        </w:rPr>
        <w:t>……………………….</w:t>
      </w:r>
      <w:r w:rsidR="001F1833">
        <w:rPr>
          <w:rFonts w:ascii="Times New Roman" w:eastAsia="Times New Roman" w:hAnsi="Times New Roman" w:cs="Times New Roman"/>
          <w:lang w:eastAsia="pl-PL"/>
        </w:rPr>
        <w:t xml:space="preserve"> 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lang w:eastAsia="pl-PL"/>
        </w:rPr>
        <w:t>0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="003A2E78">
        <w:rPr>
          <w:rFonts w:ascii="Times New Roman" w:eastAsia="Times New Roman" w:hAnsi="Times New Roman" w:cs="Times New Roman"/>
          <w:lang w:eastAsia="pl-PL"/>
        </w:rPr>
        <w:t>4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17A76B7" w14:textId="10618468" w:rsidR="005F41A7" w:rsidRPr="005F41A7" w:rsidRDefault="005F41A7" w:rsidP="005F41A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nadania nazwy drodze </w:t>
      </w:r>
      <w:r w:rsidR="002B113E">
        <w:rPr>
          <w:rFonts w:ascii="Times New Roman" w:eastAsia="Times New Roman" w:hAnsi="Times New Roman" w:cs="Times New Roman"/>
          <w:b/>
          <w:bCs/>
          <w:lang w:eastAsia="pl-PL"/>
        </w:rPr>
        <w:t>gminnej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, zlokalizowanej na terenie </w:t>
      </w:r>
      <w:r w:rsidR="004576E9">
        <w:rPr>
          <w:rFonts w:ascii="Times New Roman" w:eastAsia="Times New Roman" w:hAnsi="Times New Roman" w:cs="Times New Roman"/>
          <w:b/>
          <w:bCs/>
          <w:lang w:eastAsia="pl-PL"/>
        </w:rPr>
        <w:t>M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iasta Redy.</w:t>
      </w:r>
    </w:p>
    <w:p w14:paraId="5228F68A" w14:textId="2C01B708" w:rsidR="005F41A7" w:rsidRPr="009B7045" w:rsidRDefault="005F41A7" w:rsidP="009B7045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Na podstawie art. 18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2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pkt 13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, art. 41 ust. 1 </w:t>
      </w:r>
      <w:r w:rsidRPr="005F41A7">
        <w:rPr>
          <w:rFonts w:ascii="Times New Roman" w:eastAsia="Times New Roman" w:hAnsi="Times New Roman" w:cs="Times New Roman"/>
          <w:lang w:eastAsia="pl-PL"/>
        </w:rPr>
        <w:t>ustawy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8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1990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samorządzie gminnym (tekst jedn</w:t>
      </w:r>
      <w:r w:rsidR="00EA3492">
        <w:rPr>
          <w:rFonts w:ascii="Times New Roman" w:eastAsia="Times New Roman" w:hAnsi="Times New Roman" w:cs="Times New Roman"/>
          <w:lang w:eastAsia="pl-PL"/>
        </w:rPr>
        <w:t>.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Dz.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 w:rsidR="00523DAB">
        <w:rPr>
          <w:rFonts w:ascii="Times New Roman" w:eastAsia="Times New Roman" w:hAnsi="Times New Roman" w:cs="Times New Roman"/>
          <w:lang w:eastAsia="pl-PL"/>
        </w:rPr>
        <w:t>2</w:t>
      </w:r>
      <w:r w:rsidR="00EA3492">
        <w:rPr>
          <w:rFonts w:ascii="Times New Roman" w:eastAsia="Times New Roman" w:hAnsi="Times New Roman" w:cs="Times New Roman"/>
          <w:lang w:eastAsia="pl-PL"/>
        </w:rPr>
        <w:t>4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B249F5">
        <w:rPr>
          <w:rFonts w:ascii="Times New Roman" w:eastAsia="Times New Roman" w:hAnsi="Times New Roman" w:cs="Times New Roman"/>
          <w:lang w:eastAsia="pl-PL"/>
        </w:rPr>
        <w:t>6</w:t>
      </w:r>
      <w:r w:rsidR="00FA7F3E">
        <w:rPr>
          <w:rFonts w:ascii="Times New Roman" w:eastAsia="Times New Roman" w:hAnsi="Times New Roman" w:cs="Times New Roman"/>
          <w:lang w:eastAsia="pl-PL"/>
        </w:rPr>
        <w:t>0</w:t>
      </w:r>
      <w:r w:rsidR="00B249F5">
        <w:rPr>
          <w:rFonts w:ascii="Times New Roman" w:eastAsia="Times New Roman" w:hAnsi="Times New Roman" w:cs="Times New Roman"/>
          <w:lang w:eastAsia="pl-PL"/>
        </w:rPr>
        <w:t>9 z późn. zm.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) </w:t>
      </w:r>
      <w:r w:rsidR="009B7045" w:rsidRPr="009B7045">
        <w:rPr>
          <w:rFonts w:ascii="Times New Roman" w:eastAsia="Times New Roman" w:hAnsi="Times New Roman" w:cs="Times New Roman"/>
          <w:lang w:eastAsia="pl-PL"/>
        </w:rPr>
        <w:t xml:space="preserve">oraz </w:t>
      </w:r>
      <w:r w:rsidR="009B7045" w:rsidRPr="009B7045">
        <w:rPr>
          <w:rFonts w:ascii="Times New Roman" w:hAnsi="Times New Roman" w:cs="Times New Roman"/>
        </w:rPr>
        <w:t>art. 4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ust. 1</w:t>
      </w:r>
      <w:r w:rsidR="009F437B">
        <w:rPr>
          <w:rFonts w:ascii="Times New Roman" w:hAnsi="Times New Roman" w:cs="Times New Roman"/>
        </w:rPr>
        <w:t xml:space="preserve"> </w:t>
      </w:r>
      <w:r w:rsidR="005E511F">
        <w:rPr>
          <w:rFonts w:ascii="Times New Roman" w:hAnsi="Times New Roman" w:cs="Times New Roman"/>
        </w:rPr>
        <w:t xml:space="preserve">i art. 13 pkt </w:t>
      </w:r>
      <w:r w:rsidR="008053AE">
        <w:rPr>
          <w:rFonts w:ascii="Times New Roman" w:hAnsi="Times New Roman" w:cs="Times New Roman"/>
        </w:rPr>
        <w:t>2</w:t>
      </w:r>
      <w:r w:rsidR="005E511F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ustawy z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dnia 20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lipca 2000 r. o</w:t>
      </w:r>
      <w:r w:rsidR="00C202FF">
        <w:rPr>
          <w:rFonts w:ascii="Times New Roman" w:hAnsi="Times New Roman" w:cs="Times New Roman"/>
        </w:rPr>
        <w:t> </w:t>
      </w:r>
      <w:r w:rsidR="009B7045" w:rsidRPr="009B7045">
        <w:rPr>
          <w:rFonts w:ascii="Times New Roman" w:hAnsi="Times New Roman" w:cs="Times New Roman"/>
        </w:rPr>
        <w:t>ogłaszaniu aktów normatywnych i niektórych innych aktów prawnych (tekst jedn</w:t>
      </w:r>
      <w:r w:rsidR="00C202FF">
        <w:rPr>
          <w:rFonts w:ascii="Times New Roman" w:hAnsi="Times New Roman" w:cs="Times New Roman"/>
        </w:rPr>
        <w:t>olity</w:t>
      </w:r>
      <w:r w:rsidR="009B7045" w:rsidRPr="009B7045">
        <w:rPr>
          <w:rFonts w:ascii="Times New Roman" w:hAnsi="Times New Roman" w:cs="Times New Roman"/>
        </w:rPr>
        <w:t xml:space="preserve"> Dz. U. z 2019 r. poz. 1461)</w:t>
      </w:r>
      <w:r w:rsidRPr="009B7045">
        <w:rPr>
          <w:rFonts w:ascii="Times New Roman" w:eastAsia="Times New Roman" w:hAnsi="Times New Roman" w:cs="Times New Roman"/>
          <w:lang w:eastAsia="pl-PL"/>
        </w:rPr>
        <w:t xml:space="preserve"> Rada Miejska w Redzie uchwala, co następuje:</w:t>
      </w:r>
    </w:p>
    <w:p w14:paraId="0886DE7C" w14:textId="790DDB93" w:rsidR="005F41A7" w:rsidRPr="009B7786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="006778E8" w:rsidRPr="006778E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B113E">
        <w:rPr>
          <w:rFonts w:ascii="Times New Roman" w:eastAsia="Times New Roman" w:hAnsi="Times New Roman" w:cs="Times New Roman"/>
          <w:lang w:eastAsia="pl-PL"/>
        </w:rPr>
        <w:t>D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rodze </w:t>
      </w:r>
      <w:r w:rsidR="002B113E">
        <w:rPr>
          <w:rFonts w:ascii="Times New Roman" w:eastAsia="Times New Roman" w:hAnsi="Times New Roman" w:cs="Times New Roman"/>
          <w:lang w:eastAsia="pl-PL"/>
        </w:rPr>
        <w:t>gminne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j, </w:t>
      </w:r>
      <w:r w:rsidR="00A7627D">
        <w:rPr>
          <w:rFonts w:ascii="Times New Roman" w:eastAsia="Times New Roman" w:hAnsi="Times New Roman" w:cs="Times New Roman"/>
          <w:lang w:eastAsia="pl-PL"/>
        </w:rPr>
        <w:t>zlokalizowa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nej </w:t>
      </w:r>
      <w:r w:rsidR="00EB3DC0">
        <w:rPr>
          <w:rFonts w:ascii="Times New Roman" w:eastAsia="Times New Roman" w:hAnsi="Times New Roman" w:cs="Times New Roman"/>
          <w:lang w:eastAsia="pl-PL"/>
        </w:rPr>
        <w:t xml:space="preserve">w rejonie </w:t>
      </w:r>
      <w:r w:rsidR="00AB4A1C">
        <w:rPr>
          <w:rFonts w:ascii="Times New Roman" w:eastAsia="Times New Roman" w:hAnsi="Times New Roman" w:cs="Times New Roman"/>
          <w:lang w:eastAsia="pl-PL"/>
        </w:rPr>
        <w:t>ul</w:t>
      </w:r>
      <w:r w:rsidR="003670FA">
        <w:rPr>
          <w:rFonts w:ascii="Times New Roman" w:eastAsia="Times New Roman" w:hAnsi="Times New Roman" w:cs="Times New Roman"/>
          <w:lang w:eastAsia="pl-PL"/>
        </w:rPr>
        <w:t>.</w:t>
      </w:r>
      <w:r w:rsidR="00EA3492">
        <w:rPr>
          <w:rFonts w:ascii="Times New Roman" w:eastAsia="Times New Roman" w:hAnsi="Times New Roman" w:cs="Times New Roman"/>
          <w:lang w:eastAsia="pl-PL"/>
        </w:rPr>
        <w:t> Wejherowskiej</w:t>
      </w:r>
      <w:r w:rsidR="00A857F9">
        <w:rPr>
          <w:rFonts w:ascii="Times New Roman" w:eastAsia="Times New Roman" w:hAnsi="Times New Roman" w:cs="Times New Roman"/>
          <w:lang w:eastAsia="pl-PL"/>
        </w:rPr>
        <w:t xml:space="preserve"> w</w:t>
      </w:r>
      <w:r w:rsidR="00EA3492">
        <w:rPr>
          <w:rFonts w:ascii="Times New Roman" w:eastAsia="Times New Roman" w:hAnsi="Times New Roman" w:cs="Times New Roman"/>
          <w:lang w:eastAsia="pl-PL"/>
        </w:rPr>
        <w:t xml:space="preserve"> </w:t>
      </w:r>
      <w:r w:rsidR="00A857F9">
        <w:rPr>
          <w:rFonts w:ascii="Times New Roman" w:eastAsia="Times New Roman" w:hAnsi="Times New Roman" w:cs="Times New Roman"/>
          <w:lang w:eastAsia="pl-PL"/>
        </w:rPr>
        <w:t>Redzie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, przebiegającej przez teren </w:t>
      </w:r>
      <w:r w:rsidR="007703DC">
        <w:rPr>
          <w:rFonts w:ascii="Times New Roman" w:eastAsia="Times New Roman" w:hAnsi="Times New Roman" w:cs="Times New Roman"/>
          <w:lang w:eastAsia="pl-PL"/>
        </w:rPr>
        <w:t>gminn</w:t>
      </w:r>
      <w:r w:rsidR="00EA3492">
        <w:rPr>
          <w:rFonts w:ascii="Times New Roman" w:eastAsia="Times New Roman" w:hAnsi="Times New Roman" w:cs="Times New Roman"/>
          <w:lang w:eastAsia="pl-PL"/>
        </w:rPr>
        <w:t>ej</w:t>
      </w:r>
      <w:r w:rsidR="007703D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działk</w:t>
      </w:r>
      <w:r w:rsidR="00EA3492">
        <w:rPr>
          <w:rFonts w:ascii="Times New Roman" w:eastAsia="Times New Roman" w:hAnsi="Times New Roman" w:cs="Times New Roman"/>
          <w:lang w:eastAsia="pl-PL"/>
        </w:rPr>
        <w:t>i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ewidencyjn</w:t>
      </w:r>
      <w:r w:rsidR="00EA3492">
        <w:rPr>
          <w:rFonts w:ascii="Times New Roman" w:eastAsia="Times New Roman" w:hAnsi="Times New Roman" w:cs="Times New Roman"/>
          <w:lang w:eastAsia="pl-PL"/>
        </w:rPr>
        <w:t>ej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oznaczon</w:t>
      </w:r>
      <w:r w:rsidR="00EA3492">
        <w:rPr>
          <w:rFonts w:ascii="Times New Roman" w:eastAsia="Times New Roman" w:hAnsi="Times New Roman" w:cs="Times New Roman"/>
          <w:lang w:eastAsia="pl-PL"/>
        </w:rPr>
        <w:t>ej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numer</w:t>
      </w:r>
      <w:r w:rsidR="00EA3492">
        <w:rPr>
          <w:rFonts w:ascii="Times New Roman" w:eastAsia="Times New Roman" w:hAnsi="Times New Roman" w:cs="Times New Roman"/>
          <w:lang w:eastAsia="pl-PL"/>
        </w:rPr>
        <w:t>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m </w:t>
      </w:r>
      <w:r w:rsidR="003A2E78">
        <w:rPr>
          <w:rFonts w:ascii="Times New Roman" w:eastAsia="Times New Roman" w:hAnsi="Times New Roman" w:cs="Times New Roman"/>
          <w:lang w:eastAsia="pl-PL"/>
        </w:rPr>
        <w:t>5</w:t>
      </w:r>
      <w:r w:rsidR="00EA3492">
        <w:rPr>
          <w:rFonts w:ascii="Times New Roman" w:eastAsia="Times New Roman" w:hAnsi="Times New Roman" w:cs="Times New Roman"/>
          <w:lang w:eastAsia="pl-PL"/>
        </w:rPr>
        <w:t>8</w:t>
      </w:r>
      <w:r w:rsidR="003A2E78">
        <w:rPr>
          <w:rFonts w:ascii="Times New Roman" w:eastAsia="Times New Roman" w:hAnsi="Times New Roman" w:cs="Times New Roman"/>
          <w:lang w:eastAsia="pl-PL"/>
        </w:rPr>
        <w:t>/</w:t>
      </w:r>
      <w:r w:rsidR="00EA3492">
        <w:rPr>
          <w:rFonts w:ascii="Times New Roman" w:eastAsia="Times New Roman" w:hAnsi="Times New Roman" w:cs="Times New Roman"/>
          <w:lang w:eastAsia="pl-PL"/>
        </w:rPr>
        <w:t>8</w:t>
      </w:r>
      <w:r w:rsidR="006650AC">
        <w:rPr>
          <w:rFonts w:ascii="Times New Roman" w:eastAsia="Times New Roman" w:hAnsi="Times New Roman" w:cs="Times New Roman"/>
          <w:lang w:eastAsia="pl-PL"/>
        </w:rPr>
        <w:t xml:space="preserve"> </w:t>
      </w:r>
      <w:r w:rsidR="00C202FF">
        <w:rPr>
          <w:rFonts w:ascii="Times New Roman" w:eastAsia="Times New Roman" w:hAnsi="Times New Roman" w:cs="Times New Roman"/>
          <w:lang w:eastAsia="pl-PL"/>
        </w:rPr>
        <w:t>w</w:t>
      </w:r>
      <w:r w:rsidR="00E600F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obręb</w:t>
      </w:r>
      <w:r w:rsidR="00C202FF">
        <w:rPr>
          <w:rFonts w:ascii="Times New Roman" w:eastAsia="Times New Roman" w:hAnsi="Times New Roman" w:cs="Times New Roman"/>
          <w:lang w:eastAsia="pl-PL"/>
        </w:rPr>
        <w:t>ie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geodezyjn</w:t>
      </w:r>
      <w:r w:rsidR="00C202FF">
        <w:rPr>
          <w:rFonts w:ascii="Times New Roman" w:eastAsia="Times New Roman" w:hAnsi="Times New Roman" w:cs="Times New Roman"/>
          <w:lang w:eastAsia="pl-PL"/>
        </w:rPr>
        <w:t>ym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nr </w:t>
      </w:r>
      <w:r w:rsidR="00EA3492">
        <w:rPr>
          <w:rFonts w:ascii="Times New Roman" w:eastAsia="Times New Roman" w:hAnsi="Times New Roman" w:cs="Times New Roman"/>
          <w:lang w:eastAsia="pl-PL"/>
        </w:rPr>
        <w:t>3</w:t>
      </w:r>
      <w:r w:rsidR="006778E8">
        <w:rPr>
          <w:rFonts w:ascii="Times New Roman" w:eastAsia="Times New Roman" w:hAnsi="Times New Roman" w:cs="Times New Roman"/>
          <w:lang w:eastAsia="pl-PL"/>
        </w:rPr>
        <w:t>,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nadaje się nazwę: </w:t>
      </w:r>
      <w:r w:rsidRPr="009B7786">
        <w:rPr>
          <w:rFonts w:ascii="Times New Roman" w:eastAsia="Times New Roman" w:hAnsi="Times New Roman" w:cs="Times New Roman"/>
          <w:b/>
          <w:bCs/>
          <w:lang w:eastAsia="pl-PL"/>
        </w:rPr>
        <w:t>ul. </w:t>
      </w:r>
      <w:r w:rsidR="00EA3492">
        <w:rPr>
          <w:rFonts w:ascii="Times New Roman" w:eastAsia="Times New Roman" w:hAnsi="Times New Roman" w:cs="Times New Roman"/>
          <w:b/>
          <w:bCs/>
          <w:lang w:eastAsia="pl-PL"/>
        </w:rPr>
        <w:t>…………….</w:t>
      </w:r>
      <w:r w:rsidR="00E3042A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3911EB87" w14:textId="7792F422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5F41A7">
        <w:rPr>
          <w:rFonts w:ascii="Times New Roman" w:eastAsia="Times New Roman" w:hAnsi="Times New Roman" w:cs="Times New Roman"/>
          <w:lang w:eastAsia="pl-PL"/>
        </w:rPr>
        <w:t>Usytuowanie i</w:t>
      </w:r>
      <w:r w:rsidR="004576E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przebieg </w:t>
      </w:r>
      <w:r w:rsidR="002B113E">
        <w:rPr>
          <w:rFonts w:ascii="Times New Roman" w:eastAsia="Times New Roman" w:hAnsi="Times New Roman" w:cs="Times New Roman"/>
          <w:lang w:eastAsia="pl-PL"/>
        </w:rPr>
        <w:t>drogi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przedstawia mapa sytuacyjna, stanowiąca załącznik do niniejszej uchwały.</w:t>
      </w:r>
    </w:p>
    <w:p w14:paraId="7F85618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5F41A7">
        <w:rPr>
          <w:rFonts w:ascii="Times New Roman" w:eastAsia="Times New Roman" w:hAnsi="Times New Roman" w:cs="Times New Roman"/>
          <w:lang w:eastAsia="pl-PL"/>
        </w:rPr>
        <w:t>Wykonanie uchwały powierza się Burmistrzowi Miasta Redy.</w:t>
      </w:r>
    </w:p>
    <w:p w14:paraId="3AFB367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5F41A7">
        <w:rPr>
          <w:rFonts w:ascii="Times New Roman" w:eastAsia="Times New Roman" w:hAnsi="Times New Roman" w:cs="Times New Roman"/>
          <w:lang w:eastAsia="pl-PL"/>
        </w:rPr>
        <w:t>Uchwała wchodzi w życie po upływie 14 dni od ogłoszenia w Dzienniku Urzędowym Województwa Pomorskiego.</w:t>
      </w:r>
    </w:p>
    <w:p w14:paraId="52650C2E" w14:textId="77777777" w:rsidR="003C1C9C" w:rsidRDefault="003C1C9C" w:rsidP="00AD5247"/>
    <w:p w14:paraId="09912D36" w14:textId="77777777" w:rsidR="005F41A7" w:rsidRDefault="005F41A7"/>
    <w:p w14:paraId="218024B2" w14:textId="77777777" w:rsidR="005F41A7" w:rsidRDefault="005F41A7"/>
    <w:p w14:paraId="4C0C7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31EAD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0B31B2" w14:textId="0C1CBC1F" w:rsidR="005F41A7" w:rsidRDefault="00935B3D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C7E293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01167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C80FD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13F2C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4E5E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04983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4FA8B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08D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20DA94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6E368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2EE64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645410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D9B50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9C351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AE665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98D20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BF0A46" w14:textId="7166E021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2B14C80" w14:textId="77777777" w:rsidR="008F7695" w:rsidRDefault="008F7695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F9F931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D9BDD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55CB3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62919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B79258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A2732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29875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46F1B" w14:textId="77777777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14:paraId="09F53B76" w14:textId="38C44952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 xml:space="preserve">Do uchwały Nr </w:t>
      </w:r>
      <w:r w:rsidR="00EA3492">
        <w:rPr>
          <w:rFonts w:ascii="Times New Roman" w:eastAsia="Times New Roman" w:hAnsi="Times New Roman" w:cs="Times New Roman"/>
          <w:lang w:eastAsia="pl-PL"/>
        </w:rPr>
        <w:t>VII</w:t>
      </w:r>
      <w:r w:rsidR="00CE2736" w:rsidRPr="00112F68">
        <w:rPr>
          <w:rFonts w:ascii="Times New Roman" w:eastAsia="Times New Roman" w:hAnsi="Times New Roman" w:cs="Times New Roman"/>
          <w:lang w:eastAsia="pl-PL"/>
        </w:rPr>
        <w:t>/</w:t>
      </w:r>
      <w:r w:rsidR="00EA3492">
        <w:rPr>
          <w:rFonts w:ascii="Times New Roman" w:eastAsia="Times New Roman" w:hAnsi="Times New Roman" w:cs="Times New Roman"/>
          <w:lang w:eastAsia="pl-PL"/>
        </w:rPr>
        <w:t>…………</w:t>
      </w:r>
      <w:r w:rsidR="00D9061F">
        <w:rPr>
          <w:rFonts w:ascii="Times New Roman" w:eastAsia="Times New Roman" w:hAnsi="Times New Roman" w:cs="Times New Roman"/>
          <w:lang w:eastAsia="pl-PL"/>
        </w:rPr>
        <w:t>/</w:t>
      </w:r>
      <w:r w:rsidR="00CE2736" w:rsidRPr="00112F68">
        <w:rPr>
          <w:rFonts w:ascii="Times New Roman" w:eastAsia="Times New Roman" w:hAnsi="Times New Roman" w:cs="Times New Roman"/>
          <w:lang w:eastAsia="pl-PL"/>
        </w:rPr>
        <w:t>202</w:t>
      </w:r>
      <w:r w:rsidR="003A2E78">
        <w:rPr>
          <w:rFonts w:ascii="Times New Roman" w:eastAsia="Times New Roman" w:hAnsi="Times New Roman" w:cs="Times New Roman"/>
          <w:lang w:eastAsia="pl-PL"/>
        </w:rPr>
        <w:t>4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Rady Miejskiej w</w:t>
      </w:r>
      <w:r w:rsidR="002A4A0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lang w:eastAsia="pl-PL"/>
        </w:rPr>
        <w:t>Redzie z</w:t>
      </w:r>
      <w:r w:rsidR="002A4A0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dnia </w:t>
      </w:r>
      <w:r w:rsidR="00B249F5">
        <w:rPr>
          <w:rFonts w:ascii="Times New Roman" w:eastAsia="Times New Roman" w:hAnsi="Times New Roman" w:cs="Times New Roman"/>
          <w:lang w:eastAsia="pl-PL"/>
        </w:rPr>
        <w:t>………….</w:t>
      </w:r>
      <w:r w:rsidR="00956A4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lang w:eastAsia="pl-PL"/>
        </w:rPr>
        <w:t>202</w:t>
      </w:r>
      <w:r w:rsidR="003A2E78">
        <w:rPr>
          <w:rFonts w:ascii="Times New Roman" w:eastAsia="Times New Roman" w:hAnsi="Times New Roman" w:cs="Times New Roman"/>
          <w:lang w:eastAsia="pl-PL"/>
        </w:rPr>
        <w:t>4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 r. w sprawie nadania </w:t>
      </w:r>
      <w:r w:rsidR="004D1E7C" w:rsidRPr="004D1E7C">
        <w:rPr>
          <w:rFonts w:ascii="Times New Roman" w:eastAsia="Times New Roman" w:hAnsi="Times New Roman" w:cs="Times New Roman"/>
          <w:lang w:eastAsia="pl-PL"/>
        </w:rPr>
        <w:t xml:space="preserve">nazwy drodze </w:t>
      </w:r>
      <w:r w:rsidR="00123E55">
        <w:rPr>
          <w:rFonts w:ascii="Times New Roman" w:eastAsia="Times New Roman" w:hAnsi="Times New Roman" w:cs="Times New Roman"/>
          <w:lang w:eastAsia="pl-PL"/>
        </w:rPr>
        <w:t>gminn</w:t>
      </w:r>
      <w:r w:rsidR="004D1E7C" w:rsidRPr="004D1E7C">
        <w:rPr>
          <w:rFonts w:ascii="Times New Roman" w:eastAsia="Times New Roman" w:hAnsi="Times New Roman" w:cs="Times New Roman"/>
          <w:lang w:eastAsia="pl-PL"/>
        </w:rPr>
        <w:t>ej</w:t>
      </w:r>
      <w:r w:rsidRPr="004D1E7C">
        <w:rPr>
          <w:rFonts w:ascii="Times New Roman" w:eastAsia="Times New Roman" w:hAnsi="Times New Roman" w:cs="Times New Roman"/>
          <w:lang w:eastAsia="pl-PL"/>
        </w:rPr>
        <w:t>,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zlokalizowanej na terenie </w:t>
      </w:r>
      <w:r w:rsidR="00C81FB8" w:rsidRPr="0005532A">
        <w:rPr>
          <w:rFonts w:ascii="Times New Roman" w:eastAsia="Times New Roman" w:hAnsi="Times New Roman" w:cs="Times New Roman"/>
          <w:lang w:eastAsia="pl-PL"/>
        </w:rPr>
        <w:t>M</w:t>
      </w:r>
      <w:r w:rsidRPr="0005532A">
        <w:rPr>
          <w:rFonts w:ascii="Times New Roman" w:eastAsia="Times New Roman" w:hAnsi="Times New Roman" w:cs="Times New Roman"/>
          <w:lang w:eastAsia="pl-PL"/>
        </w:rPr>
        <w:t>iasta Redy.</w:t>
      </w:r>
    </w:p>
    <w:p w14:paraId="1FF6E341" w14:textId="5EAC0441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>W świetle art. 18 ust. 2 pkt 13 ustawy z dnia 8 marca 1990 r. o samorządzie gminnym (tekst jedn</w:t>
      </w:r>
      <w:r w:rsidR="00C202FF" w:rsidRPr="0005532A">
        <w:rPr>
          <w:rFonts w:ascii="Times New Roman" w:eastAsia="Times New Roman" w:hAnsi="Times New Roman" w:cs="Times New Roman"/>
          <w:lang w:eastAsia="pl-PL"/>
        </w:rPr>
        <w:t>olity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Dz. U. z 202</w:t>
      </w:r>
      <w:r w:rsidR="00C62D05">
        <w:rPr>
          <w:rFonts w:ascii="Times New Roman" w:eastAsia="Times New Roman" w:hAnsi="Times New Roman" w:cs="Times New Roman"/>
          <w:lang w:eastAsia="pl-PL"/>
        </w:rPr>
        <w:t>4</w:t>
      </w:r>
      <w:r w:rsidRPr="0005532A">
        <w:rPr>
          <w:rFonts w:ascii="Times New Roman" w:eastAsia="Times New Roman" w:hAnsi="Times New Roman" w:cs="Times New Roman"/>
          <w:lang w:eastAsia="pl-PL"/>
        </w:rPr>
        <w:t> r. poz. </w:t>
      </w:r>
      <w:r w:rsidR="00C62D05">
        <w:rPr>
          <w:rFonts w:ascii="Times New Roman" w:eastAsia="Times New Roman" w:hAnsi="Times New Roman" w:cs="Times New Roman"/>
          <w:lang w:eastAsia="pl-PL"/>
        </w:rPr>
        <w:t>6</w:t>
      </w:r>
      <w:r w:rsidR="00FA7F3E">
        <w:rPr>
          <w:rFonts w:ascii="Times New Roman" w:eastAsia="Times New Roman" w:hAnsi="Times New Roman" w:cs="Times New Roman"/>
          <w:lang w:eastAsia="pl-PL"/>
        </w:rPr>
        <w:t>0</w:t>
      </w:r>
      <w:r w:rsidR="00C62D05">
        <w:rPr>
          <w:rFonts w:ascii="Times New Roman" w:eastAsia="Times New Roman" w:hAnsi="Times New Roman" w:cs="Times New Roman"/>
          <w:lang w:eastAsia="pl-PL"/>
        </w:rPr>
        <w:t>9</w:t>
      </w:r>
      <w:r w:rsidR="0037696D">
        <w:rPr>
          <w:rFonts w:ascii="Times New Roman" w:eastAsia="Times New Roman" w:hAnsi="Times New Roman" w:cs="Times New Roman"/>
          <w:lang w:eastAsia="pl-PL"/>
        </w:rPr>
        <w:t xml:space="preserve"> z </w:t>
      </w:r>
      <w:r w:rsidR="00C62D05">
        <w:rPr>
          <w:rFonts w:ascii="Times New Roman" w:eastAsia="Times New Roman" w:hAnsi="Times New Roman" w:cs="Times New Roman"/>
          <w:lang w:eastAsia="pl-PL"/>
        </w:rPr>
        <w:t xml:space="preserve">późn. </w:t>
      </w:r>
      <w:r w:rsidR="0037696D">
        <w:rPr>
          <w:rFonts w:ascii="Times New Roman" w:eastAsia="Times New Roman" w:hAnsi="Times New Roman" w:cs="Times New Roman"/>
          <w:lang w:eastAsia="pl-PL"/>
        </w:rPr>
        <w:t>zm.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„podejmowanie uchwał w</w:t>
      </w:r>
      <w:r w:rsidR="003048DC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sprawach herbu gminy, nazw ulic i</w:t>
      </w:r>
      <w:r w:rsidR="00A74203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placów będących drogami publicznymi lub nazw dróg wewnętrznych w rozumieniu ustawy z dnia 21 marca 1985 r. o drogach publicznych (</w:t>
      </w:r>
      <w:r w:rsidR="00B25D8D">
        <w:rPr>
          <w:rFonts w:ascii="Times New Roman" w:eastAsia="Times New Roman" w:hAnsi="Times New Roman" w:cs="Times New Roman"/>
          <w:i/>
          <w:iCs/>
          <w:lang w:eastAsia="pl-PL"/>
        </w:rPr>
        <w:t xml:space="preserve">t.j.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Dz. U. z 202</w:t>
      </w:r>
      <w:r w:rsidR="00A536E1">
        <w:rPr>
          <w:rFonts w:ascii="Times New Roman" w:eastAsia="Times New Roman" w:hAnsi="Times New Roman" w:cs="Times New Roman"/>
          <w:i/>
          <w:iCs/>
          <w:lang w:eastAsia="pl-PL"/>
        </w:rPr>
        <w:t>4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 r., poz. </w:t>
      </w:r>
      <w:r w:rsidR="00A536E1">
        <w:rPr>
          <w:rFonts w:ascii="Times New Roman" w:eastAsia="Times New Roman" w:hAnsi="Times New Roman" w:cs="Times New Roman"/>
          <w:i/>
          <w:iCs/>
          <w:lang w:eastAsia="pl-PL"/>
        </w:rPr>
        <w:t>320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), a także wznoszenia pomników" 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należy do wyłącznej właściwości rady gminy. Nadanie nazwy ulicy służy wykonywaniu zadań publicznych, związanych z szeroko rozumianymi funkcjami porządkowymi, ewidencyjnymi organów administracji publicznej i sądów, zwłaszcza w zakresie prowadzenia różnego rodzaju ewidencji i planowania przestrzennego. </w:t>
      </w:r>
    </w:p>
    <w:p w14:paraId="18C72244" w14:textId="3CB5CE2E" w:rsidR="00112F68" w:rsidRDefault="00112F68" w:rsidP="003C7DFF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Zgodnie z art. 47a ust. 1 ustawy z dnia 17 maja 1989 r. Prawo geodezyjne i kartograficzne </w:t>
      </w:r>
      <w:r>
        <w:rPr>
          <w:rFonts w:ascii="Times New Roman" w:hAnsi="Times New Roman" w:cs="Times New Roman"/>
        </w:rPr>
        <w:t>(</w:t>
      </w:r>
      <w:r w:rsidRPr="005F41A7">
        <w:rPr>
          <w:rFonts w:ascii="Times New Roman" w:eastAsia="Times New Roman" w:hAnsi="Times New Roman" w:cs="Times New Roman"/>
          <w:lang w:eastAsia="pl-PL"/>
        </w:rPr>
        <w:t>tekst jedn</w:t>
      </w:r>
      <w:r w:rsidR="00487FC9">
        <w:rPr>
          <w:rFonts w:ascii="Times New Roman" w:eastAsia="Times New Roman" w:hAnsi="Times New Roman" w:cs="Times New Roman"/>
          <w:lang w:eastAsia="pl-PL"/>
        </w:rPr>
        <w:t>.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Dz.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="00487FC9">
        <w:rPr>
          <w:rFonts w:ascii="Times New Roman" w:eastAsia="Times New Roman" w:hAnsi="Times New Roman" w:cs="Times New Roman"/>
          <w:lang w:eastAsia="pl-PL"/>
        </w:rPr>
        <w:t>4</w:t>
      </w:r>
      <w:r w:rsidRPr="005F41A7">
        <w:rPr>
          <w:rFonts w:ascii="Times New Roman" w:eastAsia="Times New Roman" w:hAnsi="Times New Roman" w:cs="Times New Roman"/>
          <w:lang w:eastAsia="pl-PL"/>
        </w:rPr>
        <w:t> r.</w:t>
      </w:r>
      <w:r>
        <w:rPr>
          <w:rFonts w:ascii="Times New Roman" w:eastAsia="Times New Roman" w:hAnsi="Times New Roman" w:cs="Times New Roman"/>
          <w:lang w:eastAsia="pl-PL"/>
        </w:rPr>
        <w:t xml:space="preserve"> poz. </w:t>
      </w:r>
      <w:r w:rsidR="00FA7F3E">
        <w:rPr>
          <w:rFonts w:ascii="Times New Roman" w:eastAsia="Times New Roman" w:hAnsi="Times New Roman" w:cs="Times New Roman"/>
          <w:lang w:eastAsia="pl-PL"/>
        </w:rPr>
        <w:t>1</w:t>
      </w:r>
      <w:r w:rsidR="00487FC9">
        <w:rPr>
          <w:rFonts w:ascii="Times New Roman" w:eastAsia="Times New Roman" w:hAnsi="Times New Roman" w:cs="Times New Roman"/>
          <w:lang w:eastAsia="pl-PL"/>
        </w:rPr>
        <w:t>1</w:t>
      </w:r>
      <w:r w:rsidR="00A536E1">
        <w:rPr>
          <w:rFonts w:ascii="Times New Roman" w:eastAsia="Times New Roman" w:hAnsi="Times New Roman" w:cs="Times New Roman"/>
          <w:lang w:eastAsia="pl-PL"/>
        </w:rPr>
        <w:t>5</w:t>
      </w:r>
      <w:r w:rsidR="00487FC9">
        <w:rPr>
          <w:rFonts w:ascii="Times New Roman" w:eastAsia="Times New Roman" w:hAnsi="Times New Roman" w:cs="Times New Roman"/>
          <w:lang w:eastAsia="pl-PL"/>
        </w:rPr>
        <w:t>1</w:t>
      </w:r>
      <w:r w:rsidR="00DE2253">
        <w:rPr>
          <w:rFonts w:ascii="Times New Roman" w:eastAsia="Times New Roman" w:hAnsi="Times New Roman" w:cs="Times New Roman"/>
          <w:lang w:eastAsia="pl-PL"/>
        </w:rPr>
        <w:t xml:space="preserve"> </w:t>
      </w:r>
      <w:r w:rsidR="00DE2253">
        <w:rPr>
          <w:rFonts w:ascii="Times New Roman" w:eastAsia="Times New Roman" w:hAnsi="Times New Roman" w:cs="Times New Roman"/>
          <w:lang w:eastAsia="pl-PL"/>
        </w:rPr>
        <w:t>z późn. zm.</w:t>
      </w:r>
      <w:r>
        <w:rPr>
          <w:rFonts w:ascii="Times New Roman" w:eastAsia="Times New Roman" w:hAnsi="Times New Roman" w:cs="Times New Roman"/>
          <w:lang w:eastAsia="pl-PL"/>
        </w:rPr>
        <w:t>) do zadań gminy należy: ustalanie numerów porządkowych oraz zakładanie i</w:t>
      </w:r>
      <w:r w:rsidR="00FF3A5E">
        <w:rPr>
          <w:rFonts w:ascii="Times New Roman" w:eastAsia="Times New Roman" w:hAnsi="Times New Roman" w:cs="Times New Roman"/>
          <w:lang w:eastAsia="pl-PL"/>
        </w:rPr>
        <w:t> </w:t>
      </w:r>
      <w:r>
        <w:rPr>
          <w:rFonts w:ascii="Times New Roman" w:eastAsia="Times New Roman" w:hAnsi="Times New Roman" w:cs="Times New Roman"/>
          <w:lang w:eastAsia="pl-PL"/>
        </w:rPr>
        <w:t xml:space="preserve">prowadzenie ewidencji miejscowości, ulic i adresów. </w:t>
      </w:r>
    </w:p>
    <w:p w14:paraId="1F801E85" w14:textId="7E2C2FAF" w:rsidR="00FF3A5E" w:rsidRPr="00123E55" w:rsidRDefault="009E14EB" w:rsidP="00762666">
      <w:pPr>
        <w:pStyle w:val="Tekstpodstawowy31"/>
        <w:spacing w:before="120" w:line="276" w:lineRule="auto"/>
        <w:ind w:firstLine="709"/>
        <w:rPr>
          <w:iCs/>
          <w:szCs w:val="22"/>
        </w:rPr>
      </w:pPr>
      <w:r w:rsidRPr="00762666">
        <w:rPr>
          <w:szCs w:val="22"/>
        </w:rPr>
        <w:t>Teren p</w:t>
      </w:r>
      <w:r w:rsidR="004D445C" w:rsidRPr="00762666">
        <w:rPr>
          <w:szCs w:val="22"/>
        </w:rPr>
        <w:t>rzedmiotow</w:t>
      </w:r>
      <w:r w:rsidRPr="00762666">
        <w:rPr>
          <w:szCs w:val="22"/>
        </w:rPr>
        <w:t>ej</w:t>
      </w:r>
      <w:r w:rsidR="004D445C" w:rsidRPr="00762666">
        <w:rPr>
          <w:szCs w:val="22"/>
        </w:rPr>
        <w:t xml:space="preserve"> </w:t>
      </w:r>
      <w:r w:rsidR="00DA7229" w:rsidRPr="00762666">
        <w:rPr>
          <w:szCs w:val="22"/>
        </w:rPr>
        <w:t>drog</w:t>
      </w:r>
      <w:r w:rsidRPr="00762666">
        <w:rPr>
          <w:szCs w:val="22"/>
        </w:rPr>
        <w:t>i</w:t>
      </w:r>
      <w:r w:rsidR="00DA7229" w:rsidRPr="00762666">
        <w:rPr>
          <w:szCs w:val="22"/>
        </w:rPr>
        <w:t xml:space="preserve"> </w:t>
      </w:r>
      <w:r w:rsidR="00DA7229" w:rsidRPr="00762666">
        <w:rPr>
          <w:szCs w:val="22"/>
          <w:lang w:eastAsia="pl-PL"/>
        </w:rPr>
        <w:t>przebiega</w:t>
      </w:r>
      <w:r w:rsidRPr="00762666">
        <w:rPr>
          <w:szCs w:val="22"/>
          <w:lang w:eastAsia="pl-PL"/>
        </w:rPr>
        <w:t>jącej</w:t>
      </w:r>
      <w:r w:rsidR="00DA7229" w:rsidRPr="00762666">
        <w:rPr>
          <w:szCs w:val="22"/>
          <w:lang w:eastAsia="pl-PL"/>
        </w:rPr>
        <w:t xml:space="preserve"> przez gminn</w:t>
      </w:r>
      <w:r w:rsidR="00487FC9">
        <w:rPr>
          <w:szCs w:val="22"/>
          <w:lang w:eastAsia="pl-PL"/>
        </w:rPr>
        <w:t>ą</w:t>
      </w:r>
      <w:r w:rsidR="00DA7229" w:rsidRPr="00762666">
        <w:rPr>
          <w:szCs w:val="22"/>
          <w:lang w:eastAsia="pl-PL"/>
        </w:rPr>
        <w:t xml:space="preserve"> działk</w:t>
      </w:r>
      <w:r w:rsidR="00487FC9">
        <w:rPr>
          <w:szCs w:val="22"/>
          <w:lang w:eastAsia="pl-PL"/>
        </w:rPr>
        <w:t>ę</w:t>
      </w:r>
      <w:r w:rsidR="00DA7229" w:rsidRPr="00762666">
        <w:rPr>
          <w:szCs w:val="22"/>
          <w:lang w:eastAsia="pl-PL"/>
        </w:rPr>
        <w:t xml:space="preserve"> ewidencyjn</w:t>
      </w:r>
      <w:r w:rsidR="00487FC9">
        <w:rPr>
          <w:szCs w:val="22"/>
          <w:lang w:eastAsia="pl-PL"/>
        </w:rPr>
        <w:t>ą</w:t>
      </w:r>
      <w:r w:rsidR="00DA7229" w:rsidRPr="00762666">
        <w:rPr>
          <w:szCs w:val="22"/>
          <w:lang w:eastAsia="pl-PL"/>
        </w:rPr>
        <w:t xml:space="preserve"> oznaczon</w:t>
      </w:r>
      <w:r w:rsidR="00487FC9">
        <w:rPr>
          <w:szCs w:val="22"/>
          <w:lang w:eastAsia="pl-PL"/>
        </w:rPr>
        <w:t>ą</w:t>
      </w:r>
      <w:r w:rsidR="00DA7229" w:rsidRPr="00762666">
        <w:rPr>
          <w:szCs w:val="22"/>
          <w:lang w:eastAsia="pl-PL"/>
        </w:rPr>
        <w:t xml:space="preserve"> numer</w:t>
      </w:r>
      <w:r w:rsidR="00487FC9">
        <w:rPr>
          <w:szCs w:val="22"/>
          <w:lang w:eastAsia="pl-PL"/>
        </w:rPr>
        <w:t>e</w:t>
      </w:r>
      <w:r w:rsidR="00DA7229" w:rsidRPr="00762666">
        <w:rPr>
          <w:szCs w:val="22"/>
          <w:lang w:eastAsia="pl-PL"/>
        </w:rPr>
        <w:t>m</w:t>
      </w:r>
      <w:r w:rsidR="007223A4" w:rsidRPr="00762666">
        <w:rPr>
          <w:szCs w:val="22"/>
          <w:lang w:eastAsia="pl-PL"/>
        </w:rPr>
        <w:t xml:space="preserve"> </w:t>
      </w:r>
      <w:r w:rsidR="00AD7408">
        <w:rPr>
          <w:szCs w:val="22"/>
          <w:lang w:eastAsia="pl-PL"/>
        </w:rPr>
        <w:t>5</w:t>
      </w:r>
      <w:r w:rsidR="00487FC9">
        <w:rPr>
          <w:szCs w:val="22"/>
          <w:lang w:eastAsia="pl-PL"/>
        </w:rPr>
        <w:t>8</w:t>
      </w:r>
      <w:r w:rsidR="00AD7408">
        <w:rPr>
          <w:szCs w:val="22"/>
          <w:lang w:eastAsia="pl-PL"/>
        </w:rPr>
        <w:t>/</w:t>
      </w:r>
      <w:r w:rsidR="00487FC9">
        <w:rPr>
          <w:szCs w:val="22"/>
          <w:lang w:eastAsia="pl-PL"/>
        </w:rPr>
        <w:t>8</w:t>
      </w:r>
      <w:r w:rsidR="005135A0" w:rsidRPr="00762666">
        <w:rPr>
          <w:szCs w:val="22"/>
          <w:lang w:eastAsia="pl-PL"/>
        </w:rPr>
        <w:t xml:space="preserve"> </w:t>
      </w:r>
      <w:r w:rsidRPr="00762666">
        <w:rPr>
          <w:szCs w:val="22"/>
          <w:lang w:eastAsia="pl-PL"/>
        </w:rPr>
        <w:t xml:space="preserve">z </w:t>
      </w:r>
      <w:r w:rsidR="00C202FF" w:rsidRPr="00762666">
        <w:rPr>
          <w:szCs w:val="22"/>
          <w:lang w:eastAsia="pl-PL"/>
        </w:rPr>
        <w:t>o</w:t>
      </w:r>
      <w:r w:rsidR="00DA7229" w:rsidRPr="00762666">
        <w:rPr>
          <w:szCs w:val="22"/>
          <w:lang w:eastAsia="pl-PL"/>
        </w:rPr>
        <w:t>bręb</w:t>
      </w:r>
      <w:r w:rsidRPr="00762666">
        <w:rPr>
          <w:szCs w:val="22"/>
          <w:lang w:eastAsia="pl-PL"/>
        </w:rPr>
        <w:t>u</w:t>
      </w:r>
      <w:r w:rsidR="00DA7229" w:rsidRPr="00762666">
        <w:rPr>
          <w:szCs w:val="22"/>
          <w:lang w:eastAsia="pl-PL"/>
        </w:rPr>
        <w:t xml:space="preserve"> geodezyjn</w:t>
      </w:r>
      <w:r w:rsidRPr="00762666">
        <w:rPr>
          <w:szCs w:val="22"/>
          <w:lang w:eastAsia="pl-PL"/>
        </w:rPr>
        <w:t>ego</w:t>
      </w:r>
      <w:r w:rsidR="00DA7229" w:rsidRPr="00762666">
        <w:rPr>
          <w:szCs w:val="22"/>
          <w:lang w:eastAsia="pl-PL"/>
        </w:rPr>
        <w:t xml:space="preserve"> nr </w:t>
      </w:r>
      <w:r w:rsidR="00487FC9">
        <w:rPr>
          <w:szCs w:val="22"/>
          <w:lang w:eastAsia="pl-PL"/>
        </w:rPr>
        <w:t>3</w:t>
      </w:r>
      <w:r w:rsidR="00AE2588" w:rsidRPr="00762666">
        <w:rPr>
          <w:szCs w:val="22"/>
          <w:lang w:eastAsia="pl-PL"/>
        </w:rPr>
        <w:t>,</w:t>
      </w:r>
      <w:r w:rsidR="00DA7229" w:rsidRPr="00762666">
        <w:rPr>
          <w:szCs w:val="22"/>
          <w:lang w:eastAsia="pl-PL"/>
        </w:rPr>
        <w:t xml:space="preserve"> </w:t>
      </w:r>
      <w:r w:rsidR="00DA7229" w:rsidRPr="00762666">
        <w:rPr>
          <w:szCs w:val="22"/>
        </w:rPr>
        <w:t xml:space="preserve">objęty jest </w:t>
      </w:r>
      <w:r w:rsidR="00FF3A5E" w:rsidRPr="00ED732D">
        <w:rPr>
          <w:sz w:val="20"/>
        </w:rPr>
        <w:t>zmian</w:t>
      </w:r>
      <w:r w:rsidR="00FF3A5E">
        <w:rPr>
          <w:sz w:val="20"/>
        </w:rPr>
        <w:t>ą</w:t>
      </w:r>
      <w:r w:rsidR="00FF3A5E" w:rsidRPr="00ED732D">
        <w:rPr>
          <w:sz w:val="20"/>
        </w:rPr>
        <w:t xml:space="preserve"> fragmentu </w:t>
      </w:r>
      <w:r w:rsidR="00DA7229" w:rsidRPr="00762666">
        <w:rPr>
          <w:szCs w:val="22"/>
        </w:rPr>
        <w:t>miejscow</w:t>
      </w:r>
      <w:r w:rsidR="00FF3A5E">
        <w:rPr>
          <w:szCs w:val="22"/>
        </w:rPr>
        <w:t>ego</w:t>
      </w:r>
      <w:r w:rsidR="00DA7229" w:rsidRPr="00762666">
        <w:rPr>
          <w:szCs w:val="22"/>
        </w:rPr>
        <w:t xml:space="preserve"> plan</w:t>
      </w:r>
      <w:r w:rsidR="00FF3A5E">
        <w:rPr>
          <w:szCs w:val="22"/>
        </w:rPr>
        <w:t>u</w:t>
      </w:r>
      <w:r w:rsidR="00DA7229" w:rsidRPr="00762666">
        <w:rPr>
          <w:szCs w:val="22"/>
        </w:rPr>
        <w:t xml:space="preserve"> zagospodarowania przestrzennego </w:t>
      </w:r>
      <w:r w:rsidR="00FF3A5E" w:rsidRPr="00ED732D">
        <w:rPr>
          <w:sz w:val="20"/>
        </w:rPr>
        <w:t xml:space="preserve">dzielnicy Pieleszewo w Redzie na </w:t>
      </w:r>
      <w:r w:rsidR="00FF3A5E" w:rsidRPr="00ED732D">
        <w:rPr>
          <w:bCs/>
          <w:sz w:val="20"/>
        </w:rPr>
        <w:t>obszarze położonym pomiędzy rzeką Redą i ulicą Wejherowską, zatwierdzonej uchwałą Nr XXX/323/2017 Rady Miejskiej w Redzie z dnia 13 czerwca 2017 r.</w:t>
      </w:r>
      <w:r w:rsidR="00FF3A5E" w:rsidRPr="00ED732D">
        <w:rPr>
          <w:sz w:val="20"/>
        </w:rPr>
        <w:t xml:space="preserve"> </w:t>
      </w:r>
      <w:r w:rsidR="00FF3A5E" w:rsidRPr="00ED732D">
        <w:rPr>
          <w:i/>
          <w:sz w:val="20"/>
        </w:rPr>
        <w:t>(opub. Dz. U. Woj. Pom. z dnia 18 lipca 2017 r., poz. 2687)</w:t>
      </w:r>
      <w:r w:rsidR="00123E55">
        <w:rPr>
          <w:i/>
          <w:sz w:val="20"/>
        </w:rPr>
        <w:t xml:space="preserve"> </w:t>
      </w:r>
      <w:r w:rsidR="00123E55" w:rsidRPr="00123E55">
        <w:rPr>
          <w:iCs/>
          <w:sz w:val="20"/>
        </w:rPr>
        <w:t>i stanowi część jednostki planistycznej opisanej symbolem „06KDD”</w:t>
      </w:r>
      <w:r w:rsidR="00C1678D">
        <w:rPr>
          <w:iCs/>
          <w:sz w:val="20"/>
        </w:rPr>
        <w:t>,</w:t>
      </w:r>
      <w:r w:rsidR="00123E55" w:rsidRPr="00123E55">
        <w:rPr>
          <w:iCs/>
          <w:sz w:val="20"/>
        </w:rPr>
        <w:t xml:space="preserve"> co oznacza teren publicznych dróg dojazdowych</w:t>
      </w:r>
      <w:r w:rsidR="00FF3A5E" w:rsidRPr="00123E55">
        <w:rPr>
          <w:iCs/>
          <w:sz w:val="20"/>
        </w:rPr>
        <w:t>.</w:t>
      </w:r>
    </w:p>
    <w:p w14:paraId="211C71A1" w14:textId="49B19172" w:rsidR="00C14C29" w:rsidRPr="00E804C7" w:rsidRDefault="00C14C29" w:rsidP="00C14C29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E804C7">
        <w:rPr>
          <w:rFonts w:ascii="Times New Roman" w:eastAsia="Times New Roman" w:hAnsi="Times New Roman" w:cs="Times New Roman"/>
          <w:lang w:eastAsia="pl-PL"/>
        </w:rPr>
        <w:t xml:space="preserve">Zgodnie z ustaleniami w/w miejscowego </w:t>
      </w:r>
      <w:r w:rsidR="00B435F8" w:rsidRPr="00E804C7">
        <w:rPr>
          <w:rFonts w:ascii="Times New Roman" w:eastAsia="Times New Roman" w:hAnsi="Times New Roman" w:cs="Times New Roman"/>
          <w:lang w:eastAsia="pl-PL"/>
        </w:rPr>
        <w:t xml:space="preserve">planu </w:t>
      </w:r>
      <w:r w:rsidRPr="00E804C7">
        <w:rPr>
          <w:rFonts w:ascii="Times New Roman" w:eastAsia="Times New Roman" w:hAnsi="Times New Roman" w:cs="Times New Roman"/>
          <w:lang w:eastAsia="pl-PL"/>
        </w:rPr>
        <w:t>zagospodarowania przestrzennego na nieruchomościach usytuowanych w bezpośrednim sąsiedztwie przedmiotowej drogi i obsługiwan</w:t>
      </w:r>
      <w:r w:rsidR="0096450E" w:rsidRPr="00E804C7">
        <w:rPr>
          <w:rFonts w:ascii="Times New Roman" w:eastAsia="Times New Roman" w:hAnsi="Times New Roman" w:cs="Times New Roman"/>
          <w:lang w:eastAsia="pl-PL"/>
        </w:rPr>
        <w:t>ych</w:t>
      </w:r>
      <w:r w:rsidRPr="00E804C7">
        <w:rPr>
          <w:rFonts w:ascii="Times New Roman" w:eastAsia="Times New Roman" w:hAnsi="Times New Roman" w:cs="Times New Roman"/>
          <w:lang w:eastAsia="pl-PL"/>
        </w:rPr>
        <w:t xml:space="preserve"> komunikacyjnie z tej drogi, realizowana jest nowa zabudowa </w:t>
      </w:r>
      <w:r w:rsidR="000B6B52" w:rsidRPr="00E804C7">
        <w:rPr>
          <w:rFonts w:ascii="Times New Roman" w:eastAsia="Times New Roman" w:hAnsi="Times New Roman" w:cs="Times New Roman"/>
          <w:lang w:eastAsia="pl-PL"/>
        </w:rPr>
        <w:t xml:space="preserve">z funkcją </w:t>
      </w:r>
      <w:r w:rsidR="00E804C7" w:rsidRPr="00E804C7">
        <w:rPr>
          <w:rFonts w:ascii="Times New Roman" w:hAnsi="Times New Roman" w:cs="Times New Roman"/>
        </w:rPr>
        <w:t>mieszkaniową jednorodzinną z dopuszczeniem zabudowy usługowej</w:t>
      </w:r>
      <w:r w:rsidRPr="00E804C7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5B3FF259" w14:textId="77777777" w:rsidR="00C14C29" w:rsidRDefault="00C14C29" w:rsidP="00C14C29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>P</w:t>
      </w:r>
      <w:r>
        <w:rPr>
          <w:rFonts w:ascii="Times New Roman" w:eastAsia="Times New Roman" w:hAnsi="Times New Roman" w:cs="Times New Roman"/>
          <w:lang w:eastAsia="pl-PL"/>
        </w:rPr>
        <w:t>owyższy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sposób zagospodarowania terenu wymaga nadania nazwy ulicy do której teren przylega. Nazwanie ulicy rozwiąże problem nadawania numerów porządkowych i ustalania adresów dla budynków realizowanych przy tej drodze.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82EDF7A" w14:textId="5BE5138F" w:rsidR="00792CFA" w:rsidRDefault="00792CFA" w:rsidP="00792CFA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Proponowana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nazwa </w:t>
      </w:r>
      <w:r>
        <w:rPr>
          <w:rFonts w:ascii="Times New Roman" w:eastAsia="Times New Roman" w:hAnsi="Times New Roman" w:cs="Times New Roman"/>
          <w:lang w:eastAsia="pl-PL"/>
        </w:rPr>
        <w:t xml:space="preserve">ulicy </w:t>
      </w:r>
      <w:r w:rsidRPr="005F41A7">
        <w:rPr>
          <w:rFonts w:ascii="Times New Roman" w:eastAsia="Times New Roman" w:hAnsi="Times New Roman" w:cs="Times New Roman"/>
          <w:lang w:eastAsia="pl-PL"/>
        </w:rPr>
        <w:t>w</w:t>
      </w:r>
      <w:r>
        <w:rPr>
          <w:rFonts w:ascii="Times New Roman" w:eastAsia="Times New Roman" w:hAnsi="Times New Roman" w:cs="Times New Roman"/>
          <w:lang w:eastAsia="pl-PL"/>
        </w:rPr>
        <w:t>pisuje się w</w:t>
      </w:r>
      <w:r w:rsidRPr="00792CF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jednolity charakter nazewnictwa ulic w</w:t>
      </w:r>
      <w:r w:rsidR="00C1678D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tym </w:t>
      </w:r>
      <w:r w:rsidRPr="005F41A7">
        <w:rPr>
          <w:rFonts w:ascii="Times New Roman" w:eastAsia="Times New Roman" w:hAnsi="Times New Roman" w:cs="Times New Roman"/>
          <w:lang w:eastAsia="pl-PL"/>
        </w:rPr>
        <w:t>rejonie</w:t>
      </w:r>
      <w:r>
        <w:rPr>
          <w:rFonts w:ascii="Times New Roman" w:eastAsia="Times New Roman" w:hAnsi="Times New Roman" w:cs="Times New Roman"/>
          <w:lang w:eastAsia="pl-PL"/>
        </w:rPr>
        <w:t xml:space="preserve"> miasta.</w:t>
      </w:r>
    </w:p>
    <w:p w14:paraId="5FFACA45" w14:textId="1FA47DC9" w:rsidR="0002083E" w:rsidRPr="00792CFA" w:rsidRDefault="006E12CF" w:rsidP="0002083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792CFA">
        <w:rPr>
          <w:rFonts w:ascii="Times New Roman" w:eastAsia="Times New Roman" w:hAnsi="Times New Roman" w:cs="Times New Roman"/>
          <w:lang w:eastAsia="pl-PL"/>
        </w:rPr>
        <w:t>Zgodnie z powyższym p</w:t>
      </w:r>
      <w:r w:rsidR="0002083E" w:rsidRPr="00792CFA">
        <w:rPr>
          <w:rFonts w:ascii="Times New Roman" w:eastAsia="Times New Roman" w:hAnsi="Times New Roman" w:cs="Times New Roman"/>
          <w:lang w:eastAsia="pl-PL"/>
        </w:rPr>
        <w:t xml:space="preserve">odjęcie uchwały w sprawie nadania nazwy </w:t>
      </w:r>
      <w:r w:rsidR="00792CFA" w:rsidRPr="00792CFA">
        <w:rPr>
          <w:rFonts w:ascii="Times New Roman" w:hAnsi="Times New Roman" w:cs="Times New Roman"/>
        </w:rPr>
        <w:t>przedmiotowej</w:t>
      </w:r>
      <w:r w:rsidR="00667C0F" w:rsidRPr="00792CFA">
        <w:rPr>
          <w:rFonts w:ascii="Times New Roman" w:eastAsia="Times New Roman" w:hAnsi="Times New Roman" w:cs="Times New Roman"/>
          <w:lang w:eastAsia="pl-PL"/>
        </w:rPr>
        <w:t xml:space="preserve"> drodze </w:t>
      </w:r>
      <w:r w:rsidR="00C1678D">
        <w:rPr>
          <w:rFonts w:ascii="Times New Roman" w:eastAsia="Times New Roman" w:hAnsi="Times New Roman" w:cs="Times New Roman"/>
          <w:lang w:eastAsia="pl-PL"/>
        </w:rPr>
        <w:t>gmin</w:t>
      </w:r>
      <w:r w:rsidR="00667C0F" w:rsidRPr="00792CFA">
        <w:rPr>
          <w:rFonts w:ascii="Times New Roman" w:eastAsia="Times New Roman" w:hAnsi="Times New Roman" w:cs="Times New Roman"/>
          <w:lang w:eastAsia="pl-PL"/>
        </w:rPr>
        <w:t>nej</w:t>
      </w:r>
      <w:r w:rsidR="0002083E" w:rsidRPr="00792CF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92CFA">
        <w:rPr>
          <w:rFonts w:ascii="Times New Roman" w:eastAsia="Times New Roman" w:hAnsi="Times New Roman" w:cs="Times New Roman"/>
          <w:lang w:eastAsia="pl-PL"/>
        </w:rPr>
        <w:t>jest zasadne</w:t>
      </w:r>
      <w:r w:rsidR="0002083E" w:rsidRPr="00792CFA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201C5EC2" w14:textId="6353BF29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>Projekt niniejszej uchwały przedkłada Burmistrz Miasta Redy.</w:t>
      </w:r>
    </w:p>
    <w:sectPr w:rsidR="009F7E88" w:rsidRPr="0005532A" w:rsidSect="00F70096">
      <w:pgSz w:w="11906" w:h="16838"/>
      <w:pgMar w:top="850" w:right="1417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7"/>
    <w:rsid w:val="00016107"/>
    <w:rsid w:val="0002083E"/>
    <w:rsid w:val="00021BA7"/>
    <w:rsid w:val="0005532A"/>
    <w:rsid w:val="0005602C"/>
    <w:rsid w:val="00096953"/>
    <w:rsid w:val="000B6B52"/>
    <w:rsid w:val="00103BF8"/>
    <w:rsid w:val="00112F68"/>
    <w:rsid w:val="00123E55"/>
    <w:rsid w:val="00130990"/>
    <w:rsid w:val="001A5650"/>
    <w:rsid w:val="001E40FD"/>
    <w:rsid w:val="001E7CE4"/>
    <w:rsid w:val="001F1833"/>
    <w:rsid w:val="001F2D67"/>
    <w:rsid w:val="001F5132"/>
    <w:rsid w:val="00276D5F"/>
    <w:rsid w:val="002A4A0F"/>
    <w:rsid w:val="002B113E"/>
    <w:rsid w:val="002F0A5A"/>
    <w:rsid w:val="003005A2"/>
    <w:rsid w:val="003048DC"/>
    <w:rsid w:val="00312940"/>
    <w:rsid w:val="0036114E"/>
    <w:rsid w:val="003629BE"/>
    <w:rsid w:val="00363F92"/>
    <w:rsid w:val="003670FA"/>
    <w:rsid w:val="00374200"/>
    <w:rsid w:val="0037696D"/>
    <w:rsid w:val="00385805"/>
    <w:rsid w:val="003A1444"/>
    <w:rsid w:val="003A1F9C"/>
    <w:rsid w:val="003A2E78"/>
    <w:rsid w:val="003C1C9C"/>
    <w:rsid w:val="003C7DFF"/>
    <w:rsid w:val="003E1B72"/>
    <w:rsid w:val="003F1D6B"/>
    <w:rsid w:val="00403496"/>
    <w:rsid w:val="0042256C"/>
    <w:rsid w:val="00445068"/>
    <w:rsid w:val="00445442"/>
    <w:rsid w:val="004576E9"/>
    <w:rsid w:val="00487FC9"/>
    <w:rsid w:val="004934CD"/>
    <w:rsid w:val="004A4320"/>
    <w:rsid w:val="004B45FF"/>
    <w:rsid w:val="004D1E7C"/>
    <w:rsid w:val="004D22E2"/>
    <w:rsid w:val="004D33DE"/>
    <w:rsid w:val="004D445C"/>
    <w:rsid w:val="004E4575"/>
    <w:rsid w:val="004F2E87"/>
    <w:rsid w:val="005135A0"/>
    <w:rsid w:val="00523DAB"/>
    <w:rsid w:val="00583980"/>
    <w:rsid w:val="00583B41"/>
    <w:rsid w:val="005875EC"/>
    <w:rsid w:val="005A474D"/>
    <w:rsid w:val="005B3A8A"/>
    <w:rsid w:val="005B71B4"/>
    <w:rsid w:val="005C0FF7"/>
    <w:rsid w:val="005E0B79"/>
    <w:rsid w:val="005E511F"/>
    <w:rsid w:val="005F41A7"/>
    <w:rsid w:val="00664920"/>
    <w:rsid w:val="006650AC"/>
    <w:rsid w:val="00667C0F"/>
    <w:rsid w:val="00674025"/>
    <w:rsid w:val="006778E8"/>
    <w:rsid w:val="006C52AF"/>
    <w:rsid w:val="006D268F"/>
    <w:rsid w:val="006E12CF"/>
    <w:rsid w:val="007027C1"/>
    <w:rsid w:val="007223A4"/>
    <w:rsid w:val="00762666"/>
    <w:rsid w:val="00762808"/>
    <w:rsid w:val="007703DC"/>
    <w:rsid w:val="00781C95"/>
    <w:rsid w:val="00792CFA"/>
    <w:rsid w:val="007B60AD"/>
    <w:rsid w:val="007F5A34"/>
    <w:rsid w:val="008053AE"/>
    <w:rsid w:val="00813369"/>
    <w:rsid w:val="00837885"/>
    <w:rsid w:val="00894E2B"/>
    <w:rsid w:val="008A5DED"/>
    <w:rsid w:val="008B4032"/>
    <w:rsid w:val="008D733B"/>
    <w:rsid w:val="008E0C28"/>
    <w:rsid w:val="008E7158"/>
    <w:rsid w:val="008F50EC"/>
    <w:rsid w:val="008F7695"/>
    <w:rsid w:val="00916868"/>
    <w:rsid w:val="00934304"/>
    <w:rsid w:val="00935B3D"/>
    <w:rsid w:val="009408F5"/>
    <w:rsid w:val="00956A4A"/>
    <w:rsid w:val="00961C46"/>
    <w:rsid w:val="0096450E"/>
    <w:rsid w:val="00981F5A"/>
    <w:rsid w:val="00990274"/>
    <w:rsid w:val="009B7045"/>
    <w:rsid w:val="009B7786"/>
    <w:rsid w:val="009B7CED"/>
    <w:rsid w:val="009E14EB"/>
    <w:rsid w:val="009F437B"/>
    <w:rsid w:val="009F7E88"/>
    <w:rsid w:val="00A1185D"/>
    <w:rsid w:val="00A16583"/>
    <w:rsid w:val="00A23825"/>
    <w:rsid w:val="00A37087"/>
    <w:rsid w:val="00A459CD"/>
    <w:rsid w:val="00A536E1"/>
    <w:rsid w:val="00A74203"/>
    <w:rsid w:val="00A7627D"/>
    <w:rsid w:val="00A857F9"/>
    <w:rsid w:val="00A9157F"/>
    <w:rsid w:val="00AA0EFF"/>
    <w:rsid w:val="00AB4A1C"/>
    <w:rsid w:val="00AD5247"/>
    <w:rsid w:val="00AD7408"/>
    <w:rsid w:val="00AD76A4"/>
    <w:rsid w:val="00AE2588"/>
    <w:rsid w:val="00B249F5"/>
    <w:rsid w:val="00B25D8D"/>
    <w:rsid w:val="00B435F8"/>
    <w:rsid w:val="00B54F82"/>
    <w:rsid w:val="00B6000E"/>
    <w:rsid w:val="00B73BF9"/>
    <w:rsid w:val="00B754D5"/>
    <w:rsid w:val="00B92EC9"/>
    <w:rsid w:val="00B9722D"/>
    <w:rsid w:val="00BC1EE8"/>
    <w:rsid w:val="00BC5D7F"/>
    <w:rsid w:val="00BD3C29"/>
    <w:rsid w:val="00BE7661"/>
    <w:rsid w:val="00C033DE"/>
    <w:rsid w:val="00C14C29"/>
    <w:rsid w:val="00C1678D"/>
    <w:rsid w:val="00C202FF"/>
    <w:rsid w:val="00C351AB"/>
    <w:rsid w:val="00C46A26"/>
    <w:rsid w:val="00C62D05"/>
    <w:rsid w:val="00C81FB8"/>
    <w:rsid w:val="00C858E2"/>
    <w:rsid w:val="00CE2736"/>
    <w:rsid w:val="00D4745E"/>
    <w:rsid w:val="00D51EB2"/>
    <w:rsid w:val="00D54F2F"/>
    <w:rsid w:val="00D71D67"/>
    <w:rsid w:val="00D9061F"/>
    <w:rsid w:val="00DA7229"/>
    <w:rsid w:val="00DB3D56"/>
    <w:rsid w:val="00DD1B76"/>
    <w:rsid w:val="00DE1B24"/>
    <w:rsid w:val="00DE2253"/>
    <w:rsid w:val="00DE2352"/>
    <w:rsid w:val="00E3042A"/>
    <w:rsid w:val="00E31FAB"/>
    <w:rsid w:val="00E502D7"/>
    <w:rsid w:val="00E600F4"/>
    <w:rsid w:val="00E6737A"/>
    <w:rsid w:val="00E804C7"/>
    <w:rsid w:val="00E84CCF"/>
    <w:rsid w:val="00EA086F"/>
    <w:rsid w:val="00EA3492"/>
    <w:rsid w:val="00EA7366"/>
    <w:rsid w:val="00EB3DC0"/>
    <w:rsid w:val="00EE2C4E"/>
    <w:rsid w:val="00EE6907"/>
    <w:rsid w:val="00F2085C"/>
    <w:rsid w:val="00F46027"/>
    <w:rsid w:val="00F62DEC"/>
    <w:rsid w:val="00F81C5C"/>
    <w:rsid w:val="00FA1621"/>
    <w:rsid w:val="00FA26E0"/>
    <w:rsid w:val="00FA7F3E"/>
    <w:rsid w:val="00FB106F"/>
    <w:rsid w:val="00FC07E1"/>
    <w:rsid w:val="00FC6E0D"/>
    <w:rsid w:val="00FF3A5E"/>
    <w:rsid w:val="00FF567E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7EA7"/>
  <w15:docId w15:val="{97B774B9-4864-4B42-8984-168B447B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C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F7E8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F7E8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Bezodstpw">
    <w:name w:val="No Spacing"/>
    <w:basedOn w:val="Normalny"/>
    <w:link w:val="BezodstpwZnak"/>
    <w:uiPriority w:val="1"/>
    <w:qFormat/>
    <w:rsid w:val="004F2E8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F2E87"/>
    <w:rPr>
      <w:rFonts w:ascii="Calibri" w:eastAsia="Times New Roman" w:hAnsi="Calibri" w:cs="Times New Roman"/>
      <w:sz w:val="20"/>
      <w:szCs w:val="20"/>
      <w:lang w:val="en-US" w:bidi="en-US"/>
    </w:rPr>
  </w:style>
  <w:style w:type="paragraph" w:customStyle="1" w:styleId="Tekstpodstawowy31">
    <w:name w:val="Tekst podstawowy 31"/>
    <w:basedOn w:val="Normalny"/>
    <w:rsid w:val="00DA722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1402</TotalTime>
  <Pages>2</Pages>
  <Words>504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RWenta</dc:creator>
  <cp:keywords/>
  <dc:description/>
  <cp:lastModifiedBy>Romualda Wenta</cp:lastModifiedBy>
  <cp:revision>87</cp:revision>
  <cp:lastPrinted>2024-09-09T12:13:00Z</cp:lastPrinted>
  <dcterms:created xsi:type="dcterms:W3CDTF">2021-10-26T14:25:00Z</dcterms:created>
  <dcterms:modified xsi:type="dcterms:W3CDTF">2024-09-11T12:06:00Z</dcterms:modified>
</cp:coreProperties>
</file>