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KG.4.2025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kwietnia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opłat za  usługi cmentarne na cmentarzach będących w zarządzie Burmistrza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1996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komunalnej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679) 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Regulaminu 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cmentarzy na terenie Gminy Miasto Reda stanowiącego załącznik do Uchwały Nr XL/406/2021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Regulaminu 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cmentarzy będących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zarządzie Burmistrza Miasta Redy na terenie Gminy Miasto Reda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 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5055)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następujące opłaty za usługi cmentarne na cmentarzach będących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zarządzie Burmistrza Miasta Redy: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5"/>
        <w:gridCol w:w="7215"/>
        <w:gridCol w:w="25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Tabela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 wysokości opłat za korzystanie 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cmentarzy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na terenie Gminy Miasto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Rodzaj opłaty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Opłata (cena w PLN)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I. Za miejsce grzebalne – przy pochówku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– zwykły ( jedna kwatera)  na okres 20 lat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pogłębiony  na okres 20 lat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 - dla dziecka  do lat 6  na okres 20 lat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Grób murowany -  grobowiec - jedna kwatera na 99 lat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Grób murowany - grobowiec - dwie kwatery na 99 lat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Grób murowany - grobowiec - trzy kwatery  na 99 lat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Grób murowany - grobowiec - cztery kwatery na 99 lat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Nisza urnowa – ziemna/murowana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II</w:t>
            </w:r>
            <w:r>
              <w:rPr>
                <w:sz w:val="20"/>
              </w:rPr>
              <w:t xml:space="preserve">. </w:t>
            </w:r>
            <w:r>
              <w:rPr>
                <w:b/>
                <w:sz w:val="20"/>
              </w:rPr>
              <w:t xml:space="preserve">Za  udostępnienie miejsca grzebalnego za życia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ziemny-  zwykła ( jedna kwatera)  na okres 20 lat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pogłębiony na okres 20 lat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Grób murowany -  grobowiec - jedna kwatera na 99 lat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Grób murowany    grobowiec-  dwie kwatery na 99 lat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7500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murowany - grobowiec – trzy  kwatery na 99 lat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2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Grób murowany - grobowiec – cztery kwatery na 99 lat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Nisza urnowa – ziemna/.murowana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III. Za przedłużenie użytkowania  miejsca grzebalnego, na okres 20 lat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ziemny- zwykły  ( jedna kwatera)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-  pogłębiony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Grób ziemny  - dla dziecka do lat 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Nisza urnowa -ziemna/ murowana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6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IV. Opłata za obsługę pochówku zwłok: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w godz. 8.00-14.00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w godz. 8.00-14.00  - dziecko do lat 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po godz. 14.00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po godz. 14.00  - dziecko do lat 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wolne od pracy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wolne od pracy - dziecko do lat 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V. Opłata za obsługę pochówku urny z prochami: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powszednie w godz. 8.00-14.00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 dni powszechne po godz. 14.00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W dni wolne od pracy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 xml:space="preserve">VI. Opłata związana ze zmianą rodzaju miejsca grzebalnego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Zmiana rodzaju udostępnionego za życia miejsc grzebalnego (nieużywanego)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VII. Korzystanie z kaplicy cmentarnej: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Przed pochówkiem do godz. 14.00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Przed pochówkiem po godz. 14.00  i w dni wolne od pracy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VIII. Za udostępnienie terenu Cmentarza w celu: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Wykonania ekshumacji / lub inhumacji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IX. Opłata za  prawo wjazdu na teren Cmentarza w celu: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Postawienia nowego nagrobka, wymiany starego na nowym grobie ziemnym  (zwykłym i pogłębionym)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Postawienia nowego nagrobka lub wymiany starego na nowej niszy urnowej oraz na grobie dla dziecka do lat 6 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Postawienie  nowego grobu murowanego – grobowca  lub jego odnowienie ( rozłożenie i ponowne  zmontowanie)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Obłożenia nagrobka wokół grobu ziemnego terakotą lub innym materiałem ( np. trawa z rolki)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Obłożenia nagrobka wokół grobu ziemnego -  podwójnego (dwa miejsca obok siebie) -   terrakotą lub innym materiałem ( np. trawa z rolki)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Obłożenia nagrobka wokół grobu murowanego – grobowca terrakotą lub innym materiałem ( np. trawa z rolki 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Posadowienia siedziska poziomego-ławki, po uzyskaniu zgody pracownika ACM ( Administracji cmentarzy miejskich ).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Nasadzenie  małego drzewka/ lub krzewu/ do wysokości 1,5 m po uzyskaniu zgody pracownika ACM ( Administracji cmentarzy miejskich).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 xml:space="preserve">XI. Opłata  za czynności archiwizacyjne: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1. 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Wyszukanie dokumentacji archiwalnej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Zwalnia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opłaty za prawo wjazdu samochodem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osobą niepełnosprawną, która posiada ważną legitymację dokumentującą niepełnosprawność lub kartę parkingową dla osoby niepełnosprawnej.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pobiera się opłat  wskazanych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pochówku zmarłego na koszt opieki społecznej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Miasta Redy -  na wniosek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uzasadnionych przypadkach -  może zwolnić lub zmniejszyć opłaty,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celu może zobowiązać wnioskodawcę do przedstawienia opinii opieki społecznej.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dochowania drugiej osoby do istniejącego grobu ziemnego (kwatera pogłębiona), pobiera się opłatę za przedłużenie użytkowania miejsca grzebalnego (Pkt III. 2.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Tabeli wysokości opłat za korzystanie z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Cmentarzy na terenie Gminy Miasto Reda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1) na kolejne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liczone od dnia drugiego pochówku, pomniejszoną odpowiednio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1/20 stawki obowiązującej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pochówku za każdy niewykorzystany rok, opłacony wcześniej.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Udostepnienie za życia  miejsca grzebalnego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grobu ziemnego następuje na okres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lat. Po upływie wskazanego okresu następuje przedłużenie przedmiotowego udostępnienia na wniosek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 warunkiem uiszczenia należnej opłaty,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momencie  przedłużenia cennikiem.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Administratora Cmentarzy do współpracy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udzielania wszelkich informacji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niniejszego zarządzenia. Biuro Administratora Cmentarzy ma siedzibę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przy ul. Gniewowskiej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B, telefon 586785511, adres e-mail: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cmentarze@reda.pl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; Biuro urzęduje od 8:00 ÷ 15:00 od poniedziałku do piątku.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tabeli wysokości opłat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cmentarzy na terenie Gminy Miasto Reda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stanowią dochód budżetu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tabeli wysokości opłat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cmentarzy na terenie Gminy Miasto Reda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1, są uiszczane na rachunek bankowy wskazany przez Administratora Cmentarzy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grzebalne jest własnością 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Uiszczenie opłat,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Tabeli wysokości opłat za korzystanie z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Cmentarzy na terenie Gminy Miasto Reda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 I-III § 1, skutkuje zawarciem odpowiednio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przedmiocie wykorzystania miejsca grzebalnego lub udostepnienia tegoż za życia,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przedłużenie przedmiotowych umów.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dokonania opłaty uznaje się umowę za niezawartą.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KG.1.2023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opłat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Cmentarzy będących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administracji Urzędu Miasta Redy na terenie Gminy Miasto Reda.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podpisania,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 oraz na stronie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www.reda.pl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Publicznych, na tablicy ogłoszeń Cmentarzy przy ulicy Gniewowskiej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Administratora Cmentarzy.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Dominika Kudlińska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5A23C651-EA41-4123-B694-B88DB7B42378.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KG.4.2025 z dnia 11 kwietnia 2025 r.</dc:title>
  <dc:subject>w sprawie ustalenia opłat za  usługi cmentarne na cmentarzach będących w^zarządzie Burmistrza Miasta Redy.</dc:subject>
  <dc:creator>hjaniak</dc:creator>
  <cp:lastModifiedBy>hjaniak</cp:lastModifiedBy>
  <cp:revision>1</cp:revision>
  <dcterms:created xsi:type="dcterms:W3CDTF">2025-04-11T09:16:23Z</dcterms:created>
  <dcterms:modified xsi:type="dcterms:W3CDTF">2025-04-11T09:16:23Z</dcterms:modified>
  <cp:category>Akt prawny</cp:category>
</cp:coreProperties>
</file>