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4D1CB" w14:textId="32B8EF34" w:rsidR="00A77B3E" w:rsidRPr="00B30589" w:rsidRDefault="00D261B0">
      <w:pPr>
        <w:jc w:val="center"/>
        <w:rPr>
          <w:rFonts w:asciiTheme="minorHAnsi" w:hAnsiTheme="minorHAnsi" w:cstheme="minorHAnsi"/>
          <w:b/>
          <w:caps/>
          <w:szCs w:val="22"/>
        </w:rPr>
      </w:pPr>
      <w:r w:rsidRPr="00B30589">
        <w:rPr>
          <w:rFonts w:asciiTheme="minorHAnsi" w:hAnsiTheme="minorHAnsi" w:cstheme="minorHAnsi"/>
          <w:b/>
          <w:caps/>
          <w:szCs w:val="22"/>
        </w:rPr>
        <w:t xml:space="preserve">Zarządzenie Nr </w:t>
      </w:r>
      <w:r w:rsidR="00071C3C" w:rsidRPr="00B30589">
        <w:rPr>
          <w:rFonts w:asciiTheme="minorHAnsi" w:hAnsiTheme="minorHAnsi" w:cstheme="minorHAnsi"/>
          <w:b/>
          <w:caps/>
          <w:szCs w:val="22"/>
        </w:rPr>
        <w:t>RR</w:t>
      </w:r>
      <w:r w:rsidR="008F622A" w:rsidRPr="00B30589">
        <w:rPr>
          <w:rFonts w:asciiTheme="minorHAnsi" w:hAnsiTheme="minorHAnsi" w:cstheme="minorHAnsi"/>
          <w:b/>
          <w:caps/>
          <w:szCs w:val="22"/>
        </w:rPr>
        <w:t>.</w:t>
      </w:r>
      <w:r w:rsidR="00B30589" w:rsidRPr="00B30589">
        <w:rPr>
          <w:rFonts w:asciiTheme="minorHAnsi" w:hAnsiTheme="minorHAnsi" w:cstheme="minorHAnsi"/>
          <w:b/>
          <w:caps/>
          <w:szCs w:val="22"/>
        </w:rPr>
        <w:t>9</w:t>
      </w:r>
      <w:r w:rsidR="008F622A" w:rsidRPr="00B30589">
        <w:rPr>
          <w:rFonts w:asciiTheme="minorHAnsi" w:hAnsiTheme="minorHAnsi" w:cstheme="minorHAnsi"/>
          <w:b/>
          <w:caps/>
          <w:szCs w:val="22"/>
        </w:rPr>
        <w:t>.</w:t>
      </w:r>
      <w:r w:rsidR="00071C3C" w:rsidRPr="00B30589">
        <w:rPr>
          <w:rFonts w:asciiTheme="minorHAnsi" w:hAnsiTheme="minorHAnsi" w:cstheme="minorHAnsi"/>
          <w:b/>
          <w:caps/>
          <w:szCs w:val="22"/>
        </w:rPr>
        <w:t>202</w:t>
      </w:r>
      <w:r w:rsidR="00B30589" w:rsidRPr="00B30589">
        <w:rPr>
          <w:rFonts w:asciiTheme="minorHAnsi" w:hAnsiTheme="minorHAnsi" w:cstheme="minorHAnsi"/>
          <w:b/>
          <w:caps/>
          <w:szCs w:val="22"/>
        </w:rPr>
        <w:t>6</w:t>
      </w:r>
      <w:r w:rsidRPr="00B30589">
        <w:rPr>
          <w:rFonts w:asciiTheme="minorHAnsi" w:hAnsiTheme="minorHAnsi" w:cstheme="minorHAnsi"/>
          <w:b/>
          <w:caps/>
          <w:szCs w:val="22"/>
        </w:rPr>
        <w:br/>
        <w:t>Burmistrza Miasta Redy</w:t>
      </w:r>
    </w:p>
    <w:p w14:paraId="7F312B63" w14:textId="172C3286" w:rsidR="00A77B3E" w:rsidRPr="00B30589" w:rsidRDefault="00D261B0">
      <w:pPr>
        <w:spacing w:before="40" w:after="40"/>
        <w:jc w:val="center"/>
        <w:rPr>
          <w:rFonts w:asciiTheme="minorHAnsi" w:hAnsiTheme="minorHAnsi" w:cstheme="minorHAnsi"/>
          <w:b/>
          <w:caps/>
          <w:szCs w:val="22"/>
        </w:rPr>
      </w:pPr>
      <w:r w:rsidRPr="00B30589">
        <w:rPr>
          <w:rFonts w:asciiTheme="minorHAnsi" w:hAnsiTheme="minorHAnsi" w:cstheme="minorHAnsi"/>
          <w:szCs w:val="22"/>
        </w:rPr>
        <w:t xml:space="preserve">z dnia </w:t>
      </w:r>
      <w:r w:rsidR="00D81C4C">
        <w:rPr>
          <w:rFonts w:asciiTheme="minorHAnsi" w:hAnsiTheme="minorHAnsi" w:cstheme="minorHAnsi"/>
          <w:szCs w:val="22"/>
        </w:rPr>
        <w:t>17</w:t>
      </w:r>
      <w:r w:rsidR="00F425B1" w:rsidRPr="00B30589">
        <w:rPr>
          <w:rFonts w:asciiTheme="minorHAnsi" w:hAnsiTheme="minorHAnsi" w:cstheme="minorHAnsi"/>
          <w:szCs w:val="22"/>
        </w:rPr>
        <w:t xml:space="preserve"> kwietnia </w:t>
      </w:r>
      <w:r w:rsidRPr="00B30589">
        <w:rPr>
          <w:rFonts w:asciiTheme="minorHAnsi" w:hAnsiTheme="minorHAnsi" w:cstheme="minorHAnsi"/>
          <w:szCs w:val="22"/>
        </w:rPr>
        <w:t>202</w:t>
      </w:r>
      <w:r w:rsidR="00661723" w:rsidRPr="00B30589">
        <w:rPr>
          <w:rFonts w:asciiTheme="minorHAnsi" w:hAnsiTheme="minorHAnsi" w:cstheme="minorHAnsi"/>
          <w:szCs w:val="22"/>
        </w:rPr>
        <w:t>6</w:t>
      </w:r>
      <w:r w:rsidRPr="00B30589">
        <w:rPr>
          <w:rFonts w:asciiTheme="minorHAnsi" w:hAnsiTheme="minorHAnsi" w:cstheme="minorHAnsi"/>
          <w:szCs w:val="22"/>
        </w:rPr>
        <w:t xml:space="preserve"> r.</w:t>
      </w:r>
    </w:p>
    <w:p w14:paraId="1C5A8295" w14:textId="77777777" w:rsidR="00A77B3E" w:rsidRPr="00B30589" w:rsidRDefault="00D261B0">
      <w:pPr>
        <w:keepNext/>
        <w:spacing w:after="240"/>
        <w:jc w:val="center"/>
        <w:rPr>
          <w:rFonts w:asciiTheme="minorHAnsi" w:hAnsiTheme="minorHAnsi" w:cstheme="minorHAnsi"/>
          <w:szCs w:val="22"/>
        </w:rPr>
      </w:pPr>
      <w:r w:rsidRPr="00B30589">
        <w:rPr>
          <w:rFonts w:asciiTheme="minorHAnsi" w:hAnsiTheme="minorHAnsi" w:cstheme="minorHAnsi"/>
          <w:b/>
          <w:szCs w:val="22"/>
        </w:rPr>
        <w:t>w sprawie powołania Komisji ds. Budżetu Obywatelskiego.</w:t>
      </w:r>
    </w:p>
    <w:p w14:paraId="57504D4B" w14:textId="140815C3" w:rsidR="00A77B3E" w:rsidRPr="00B30589" w:rsidRDefault="00D261B0" w:rsidP="003A7C35">
      <w:pPr>
        <w:keepLines/>
        <w:spacing w:before="120" w:after="120"/>
        <w:ind w:firstLine="227"/>
        <w:rPr>
          <w:rFonts w:asciiTheme="minorHAnsi" w:hAnsiTheme="minorHAnsi" w:cstheme="minorHAnsi"/>
          <w:szCs w:val="22"/>
        </w:rPr>
      </w:pPr>
      <w:r w:rsidRPr="00B30589">
        <w:rPr>
          <w:rFonts w:asciiTheme="minorHAnsi" w:hAnsiTheme="minorHAnsi" w:cstheme="minorHAnsi"/>
          <w:szCs w:val="22"/>
        </w:rPr>
        <w:t>Na podstawie art. 30 ust. 1 i 2 pkt 2 ustawy z dnia 8 marca 1990 r. o samorządzie gminnym (</w:t>
      </w:r>
      <w:proofErr w:type="spellStart"/>
      <w:r w:rsidR="003A7C35" w:rsidRPr="00B30589">
        <w:rPr>
          <w:rFonts w:asciiTheme="minorHAnsi" w:hAnsiTheme="minorHAnsi" w:cstheme="minorHAnsi"/>
          <w:szCs w:val="22"/>
        </w:rPr>
        <w:t>t.j</w:t>
      </w:r>
      <w:proofErr w:type="spellEnd"/>
      <w:r w:rsidR="003A7C35" w:rsidRPr="00B30589">
        <w:rPr>
          <w:rFonts w:asciiTheme="minorHAnsi" w:hAnsiTheme="minorHAnsi" w:cstheme="minorHAnsi"/>
          <w:szCs w:val="22"/>
        </w:rPr>
        <w:t>. Dz. U. z</w:t>
      </w:r>
      <w:r w:rsidR="00B30589" w:rsidRPr="00B30589">
        <w:rPr>
          <w:rFonts w:asciiTheme="minorHAnsi" w:hAnsiTheme="minorHAnsi" w:cstheme="minorHAnsi"/>
          <w:szCs w:val="22"/>
        </w:rPr>
        <w:t> </w:t>
      </w:r>
      <w:r w:rsidR="003A7C35" w:rsidRPr="00B30589">
        <w:rPr>
          <w:rFonts w:asciiTheme="minorHAnsi" w:hAnsiTheme="minorHAnsi" w:cstheme="minorHAnsi"/>
          <w:szCs w:val="22"/>
        </w:rPr>
        <w:t>2024 r. poz. 1465 z późn. zm.</w:t>
      </w:r>
      <w:r w:rsidRPr="00B30589">
        <w:rPr>
          <w:rFonts w:asciiTheme="minorHAnsi" w:hAnsiTheme="minorHAnsi" w:cstheme="minorHAnsi"/>
          <w:szCs w:val="22"/>
        </w:rPr>
        <w:t>)</w:t>
      </w:r>
      <w:r w:rsidR="003A7C35" w:rsidRPr="00B30589">
        <w:rPr>
          <w:rFonts w:asciiTheme="minorHAnsi" w:hAnsiTheme="minorHAnsi" w:cstheme="minorHAnsi"/>
          <w:szCs w:val="22"/>
        </w:rPr>
        <w:t>,</w:t>
      </w:r>
      <w:r w:rsidRPr="00B30589">
        <w:rPr>
          <w:rFonts w:asciiTheme="minorHAnsi" w:hAnsiTheme="minorHAnsi" w:cstheme="minorHAnsi"/>
          <w:szCs w:val="22"/>
        </w:rPr>
        <w:t xml:space="preserve"> </w:t>
      </w:r>
      <w:r w:rsidR="003A7C35" w:rsidRPr="00B30589">
        <w:rPr>
          <w:rFonts w:asciiTheme="minorHAnsi" w:hAnsiTheme="minorHAnsi" w:cstheme="minorHAnsi"/>
          <w:szCs w:val="22"/>
        </w:rPr>
        <w:t xml:space="preserve">§ 4 uchwały nr </w:t>
      </w:r>
      <w:r w:rsidR="00B30589" w:rsidRPr="00B30589">
        <w:rPr>
          <w:rFonts w:asciiTheme="minorHAnsi" w:hAnsiTheme="minorHAnsi" w:cstheme="minorHAnsi"/>
          <w:szCs w:val="22"/>
        </w:rPr>
        <w:t xml:space="preserve">XXVI/280/2026 </w:t>
      </w:r>
      <w:r w:rsidR="003A7C35" w:rsidRPr="00B30589">
        <w:rPr>
          <w:rFonts w:asciiTheme="minorHAnsi" w:hAnsiTheme="minorHAnsi" w:cstheme="minorHAnsi"/>
          <w:szCs w:val="22"/>
        </w:rPr>
        <w:t xml:space="preserve">Rady Miejskiej w Redzie z dnia </w:t>
      </w:r>
      <w:r w:rsidR="009D080F" w:rsidRPr="00B30589">
        <w:rPr>
          <w:rFonts w:asciiTheme="minorHAnsi" w:hAnsiTheme="minorHAnsi" w:cstheme="minorHAnsi"/>
          <w:szCs w:val="22"/>
        </w:rPr>
        <w:t>2</w:t>
      </w:r>
      <w:r w:rsidR="00B30589" w:rsidRPr="00B30589">
        <w:rPr>
          <w:rFonts w:asciiTheme="minorHAnsi" w:hAnsiTheme="minorHAnsi" w:cstheme="minorHAnsi"/>
          <w:szCs w:val="22"/>
        </w:rPr>
        <w:t>6</w:t>
      </w:r>
      <w:r w:rsidR="003A7C35" w:rsidRPr="00B30589">
        <w:rPr>
          <w:rFonts w:asciiTheme="minorHAnsi" w:hAnsiTheme="minorHAnsi" w:cstheme="minorHAnsi"/>
          <w:szCs w:val="22"/>
        </w:rPr>
        <w:t xml:space="preserve"> lutego 202</w:t>
      </w:r>
      <w:r w:rsidR="00B30589" w:rsidRPr="00B30589">
        <w:rPr>
          <w:rFonts w:asciiTheme="minorHAnsi" w:hAnsiTheme="minorHAnsi" w:cstheme="minorHAnsi"/>
          <w:szCs w:val="22"/>
        </w:rPr>
        <w:t>6</w:t>
      </w:r>
      <w:r w:rsidR="003A7C35" w:rsidRPr="00B30589">
        <w:rPr>
          <w:rFonts w:asciiTheme="minorHAnsi" w:hAnsiTheme="minorHAnsi" w:cstheme="minorHAnsi"/>
          <w:szCs w:val="22"/>
        </w:rPr>
        <w:t xml:space="preserve"> r. w sprawie przeprowadzenia na terenie miasta Redy konsultacji społecznych dotyczących Budżetu Obywatelskiego na 202</w:t>
      </w:r>
      <w:r w:rsidR="00B30589" w:rsidRPr="00B30589">
        <w:rPr>
          <w:rFonts w:asciiTheme="minorHAnsi" w:hAnsiTheme="minorHAnsi" w:cstheme="minorHAnsi"/>
          <w:szCs w:val="22"/>
        </w:rPr>
        <w:t>7</w:t>
      </w:r>
      <w:r w:rsidR="003A7C35" w:rsidRPr="00B30589">
        <w:rPr>
          <w:rFonts w:asciiTheme="minorHAnsi" w:hAnsiTheme="minorHAnsi" w:cstheme="minorHAnsi"/>
          <w:szCs w:val="22"/>
        </w:rPr>
        <w:t xml:space="preserve"> rok </w:t>
      </w:r>
      <w:r w:rsidRPr="00B30589">
        <w:rPr>
          <w:rFonts w:asciiTheme="minorHAnsi" w:hAnsiTheme="minorHAnsi" w:cstheme="minorHAnsi"/>
          <w:szCs w:val="22"/>
        </w:rPr>
        <w:t>(</w:t>
      </w:r>
      <w:bookmarkStart w:id="0" w:name="_Hlk194669230"/>
      <w:r w:rsidRPr="00B30589">
        <w:rPr>
          <w:rFonts w:asciiTheme="minorHAnsi" w:hAnsiTheme="minorHAnsi" w:cstheme="minorHAnsi"/>
          <w:szCs w:val="22"/>
        </w:rPr>
        <w:t>Dz. Urz. Woj. Pomorskiego z dnia</w:t>
      </w:r>
      <w:r w:rsidR="00842FDF">
        <w:rPr>
          <w:rFonts w:asciiTheme="minorHAnsi" w:hAnsiTheme="minorHAnsi" w:cstheme="minorHAnsi"/>
          <w:szCs w:val="22"/>
        </w:rPr>
        <w:t xml:space="preserve"> </w:t>
      </w:r>
      <w:r w:rsidR="007F0DF0">
        <w:rPr>
          <w:rFonts w:asciiTheme="minorHAnsi" w:hAnsiTheme="minorHAnsi" w:cstheme="minorHAnsi"/>
          <w:szCs w:val="22"/>
        </w:rPr>
        <w:t>6</w:t>
      </w:r>
      <w:r w:rsidRPr="00B30589">
        <w:rPr>
          <w:rFonts w:asciiTheme="minorHAnsi" w:hAnsiTheme="minorHAnsi" w:cstheme="minorHAnsi"/>
          <w:szCs w:val="22"/>
        </w:rPr>
        <w:t> </w:t>
      </w:r>
      <w:r w:rsidR="003A7C35" w:rsidRPr="00B30589">
        <w:rPr>
          <w:rFonts w:asciiTheme="minorHAnsi" w:hAnsiTheme="minorHAnsi" w:cstheme="minorHAnsi"/>
          <w:szCs w:val="22"/>
        </w:rPr>
        <w:t>marca</w:t>
      </w:r>
      <w:r w:rsidRPr="00B30589">
        <w:rPr>
          <w:rFonts w:asciiTheme="minorHAnsi" w:hAnsiTheme="minorHAnsi" w:cstheme="minorHAnsi"/>
          <w:szCs w:val="22"/>
        </w:rPr>
        <w:t xml:space="preserve"> 202</w:t>
      </w:r>
      <w:r w:rsidR="00B30589" w:rsidRPr="00B30589">
        <w:rPr>
          <w:rFonts w:asciiTheme="minorHAnsi" w:hAnsiTheme="minorHAnsi" w:cstheme="minorHAnsi"/>
          <w:szCs w:val="22"/>
        </w:rPr>
        <w:t>6</w:t>
      </w:r>
      <w:r w:rsidRPr="00B30589">
        <w:rPr>
          <w:rFonts w:asciiTheme="minorHAnsi" w:hAnsiTheme="minorHAnsi" w:cstheme="minorHAnsi"/>
          <w:szCs w:val="22"/>
        </w:rPr>
        <w:t> r. poz. </w:t>
      </w:r>
      <w:r w:rsidR="003A7C35" w:rsidRPr="00B30589">
        <w:rPr>
          <w:rFonts w:asciiTheme="minorHAnsi" w:hAnsiTheme="minorHAnsi" w:cstheme="minorHAnsi"/>
          <w:szCs w:val="22"/>
        </w:rPr>
        <w:t>10</w:t>
      </w:r>
      <w:r w:rsidR="00B30589" w:rsidRPr="00B30589">
        <w:rPr>
          <w:rFonts w:asciiTheme="minorHAnsi" w:hAnsiTheme="minorHAnsi" w:cstheme="minorHAnsi"/>
          <w:szCs w:val="22"/>
        </w:rPr>
        <w:t>0</w:t>
      </w:r>
      <w:bookmarkEnd w:id="0"/>
      <w:r w:rsidR="00B30589" w:rsidRPr="00B30589">
        <w:rPr>
          <w:rFonts w:asciiTheme="minorHAnsi" w:hAnsiTheme="minorHAnsi" w:cstheme="minorHAnsi"/>
          <w:szCs w:val="22"/>
        </w:rPr>
        <w:t>6</w:t>
      </w:r>
      <w:r w:rsidRPr="00B30589">
        <w:rPr>
          <w:rFonts w:asciiTheme="minorHAnsi" w:hAnsiTheme="minorHAnsi" w:cstheme="minorHAnsi"/>
          <w:szCs w:val="22"/>
        </w:rPr>
        <w:t>) zarządzam, co następuje:</w:t>
      </w:r>
    </w:p>
    <w:p w14:paraId="3EB214CE" w14:textId="13C9B144" w:rsidR="00A77B3E" w:rsidRPr="00B30589" w:rsidRDefault="00D261B0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Cs w:val="22"/>
          <w:u w:color="000000"/>
        </w:rPr>
      </w:pPr>
      <w:r w:rsidRPr="00B30589">
        <w:rPr>
          <w:rFonts w:asciiTheme="minorHAnsi" w:hAnsiTheme="minorHAnsi" w:cstheme="minorHAnsi"/>
          <w:b/>
          <w:szCs w:val="22"/>
        </w:rPr>
        <w:t>§ 1. </w:t>
      </w:r>
      <w:r w:rsidRPr="00B30589">
        <w:rPr>
          <w:rFonts w:asciiTheme="minorHAnsi" w:hAnsiTheme="minorHAnsi" w:cstheme="minorHAnsi"/>
          <w:szCs w:val="22"/>
        </w:rPr>
        <w:t>1. Powołuje się Komisję ds. Budżetu Obywatelskiego, zwaną dalej Komisją,</w:t>
      </w:r>
      <w:r w:rsidR="004C0BE2" w:rsidRPr="00B30589">
        <w:rPr>
          <w:rFonts w:asciiTheme="minorHAnsi" w:hAnsiTheme="minorHAnsi" w:cstheme="minorHAnsi"/>
          <w:szCs w:val="22"/>
        </w:rPr>
        <w:t xml:space="preserve"> </w:t>
      </w:r>
      <w:r w:rsidR="00DD6EF7" w:rsidRPr="00B30589">
        <w:rPr>
          <w:rFonts w:asciiTheme="minorHAnsi" w:hAnsiTheme="minorHAnsi" w:cstheme="minorHAnsi"/>
          <w:szCs w:val="22"/>
        </w:rPr>
        <w:t xml:space="preserve">w celu przeprowadzenia </w:t>
      </w:r>
      <w:r w:rsidR="001B1A19" w:rsidRPr="00B30589">
        <w:rPr>
          <w:rFonts w:asciiTheme="minorHAnsi" w:hAnsiTheme="minorHAnsi" w:cstheme="minorHAnsi"/>
          <w:szCs w:val="22"/>
        </w:rPr>
        <w:br/>
      </w:r>
      <w:r w:rsidR="00DD6EF7" w:rsidRPr="00B30589">
        <w:rPr>
          <w:rFonts w:asciiTheme="minorHAnsi" w:hAnsiTheme="minorHAnsi" w:cstheme="minorHAnsi"/>
          <w:szCs w:val="22"/>
        </w:rPr>
        <w:t>na terenie miasta Redy konsultacji społecznych dotyczących Budżetu Obywatelskiego na 202</w:t>
      </w:r>
      <w:r w:rsidR="006A52D6">
        <w:rPr>
          <w:rFonts w:asciiTheme="minorHAnsi" w:hAnsiTheme="minorHAnsi" w:cstheme="minorHAnsi"/>
          <w:szCs w:val="22"/>
        </w:rPr>
        <w:t>7</w:t>
      </w:r>
      <w:r w:rsidR="00DD6EF7" w:rsidRPr="00B30589">
        <w:rPr>
          <w:rFonts w:asciiTheme="minorHAnsi" w:hAnsiTheme="minorHAnsi" w:cstheme="minorHAnsi"/>
          <w:szCs w:val="22"/>
        </w:rPr>
        <w:t xml:space="preserve"> rok, w tym oceny formalnej i merytorycznej zgłoszonych projektów, </w:t>
      </w:r>
      <w:r w:rsidRPr="00B30589">
        <w:rPr>
          <w:rFonts w:asciiTheme="minorHAnsi" w:hAnsiTheme="minorHAnsi" w:cstheme="minorHAnsi"/>
          <w:szCs w:val="22"/>
        </w:rPr>
        <w:t>działającą</w:t>
      </w:r>
      <w:r w:rsidR="00DD6EF7" w:rsidRPr="00B30589">
        <w:rPr>
          <w:rFonts w:asciiTheme="minorHAnsi" w:hAnsiTheme="minorHAnsi" w:cstheme="minorHAnsi"/>
          <w:szCs w:val="22"/>
        </w:rPr>
        <w:t xml:space="preserve"> </w:t>
      </w:r>
      <w:r w:rsidRPr="00B30589">
        <w:rPr>
          <w:rFonts w:asciiTheme="minorHAnsi" w:hAnsiTheme="minorHAnsi" w:cstheme="minorHAnsi"/>
          <w:szCs w:val="22"/>
        </w:rPr>
        <w:t>w następującym składzie:</w:t>
      </w:r>
    </w:p>
    <w:p w14:paraId="50D50584" w14:textId="69640D5B" w:rsidR="00A77B3E" w:rsidRPr="00B30589" w:rsidRDefault="00D261B0">
      <w:pPr>
        <w:spacing w:before="120" w:after="120"/>
        <w:ind w:left="340" w:hanging="227"/>
        <w:rPr>
          <w:rFonts w:asciiTheme="minorHAnsi" w:hAnsiTheme="minorHAnsi" w:cstheme="minorHAnsi"/>
          <w:color w:val="000000"/>
          <w:szCs w:val="22"/>
          <w:u w:color="000000"/>
        </w:rPr>
      </w:pPr>
      <w:r w:rsidRPr="00B30589">
        <w:rPr>
          <w:rFonts w:asciiTheme="minorHAnsi" w:hAnsiTheme="minorHAnsi" w:cstheme="minorHAnsi"/>
          <w:szCs w:val="22"/>
        </w:rPr>
        <w:t>1) </w:t>
      </w:r>
      <w:r w:rsidR="004C0BE2" w:rsidRPr="00B30589">
        <w:rPr>
          <w:rFonts w:asciiTheme="minorHAnsi" w:hAnsiTheme="minorHAnsi" w:cstheme="minorHAnsi"/>
          <w:color w:val="000000"/>
          <w:szCs w:val="22"/>
          <w:u w:color="000000"/>
        </w:rPr>
        <w:t>Dominika Kudlińska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 xml:space="preserve"> – Przewodnicząca Komisji;</w:t>
      </w:r>
    </w:p>
    <w:p w14:paraId="741E9E2B" w14:textId="77777777" w:rsidR="002A04A9" w:rsidRPr="00B30589" w:rsidRDefault="00D261B0" w:rsidP="002A04A9">
      <w:pPr>
        <w:spacing w:before="120" w:after="120"/>
        <w:ind w:left="340" w:hanging="227"/>
        <w:rPr>
          <w:rFonts w:asciiTheme="minorHAnsi" w:hAnsiTheme="minorHAnsi" w:cstheme="minorHAnsi"/>
          <w:color w:val="000000"/>
          <w:szCs w:val="22"/>
          <w:u w:color="000000"/>
        </w:rPr>
      </w:pPr>
      <w:r w:rsidRPr="00B30589">
        <w:rPr>
          <w:rFonts w:asciiTheme="minorHAnsi" w:hAnsiTheme="minorHAnsi" w:cstheme="minorHAnsi"/>
          <w:szCs w:val="22"/>
        </w:rPr>
        <w:t>2) </w:t>
      </w:r>
      <w:r w:rsidR="00DD6EF7" w:rsidRPr="00B30589">
        <w:rPr>
          <w:rFonts w:asciiTheme="minorHAnsi" w:hAnsiTheme="minorHAnsi" w:cstheme="minorHAnsi"/>
          <w:color w:val="000000"/>
          <w:szCs w:val="22"/>
          <w:u w:color="000000"/>
        </w:rPr>
        <w:t>Jakub Pilarski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 xml:space="preserve"> – Wiceprzewodniczący </w:t>
      </w:r>
      <w:r w:rsidR="00DD6EF7" w:rsidRPr="00B30589">
        <w:rPr>
          <w:rFonts w:asciiTheme="minorHAnsi" w:hAnsiTheme="minorHAnsi" w:cstheme="minorHAnsi"/>
          <w:color w:val="000000"/>
          <w:szCs w:val="22"/>
          <w:u w:color="000000"/>
        </w:rPr>
        <w:t>Komisji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>;</w:t>
      </w:r>
    </w:p>
    <w:p w14:paraId="1445AC7D" w14:textId="6EACBEBF" w:rsidR="002A04A9" w:rsidRPr="00B30589" w:rsidRDefault="00D261B0" w:rsidP="002A04A9">
      <w:pPr>
        <w:spacing w:before="120" w:after="120"/>
        <w:ind w:left="340" w:hanging="227"/>
        <w:rPr>
          <w:rFonts w:asciiTheme="minorHAnsi" w:hAnsiTheme="minorHAnsi" w:cstheme="minorHAnsi"/>
          <w:color w:val="000000"/>
          <w:szCs w:val="22"/>
          <w:u w:color="000000"/>
        </w:rPr>
      </w:pPr>
      <w:r w:rsidRPr="00B30589">
        <w:rPr>
          <w:rFonts w:asciiTheme="minorHAnsi" w:hAnsiTheme="minorHAnsi" w:cstheme="minorHAnsi"/>
          <w:szCs w:val="22"/>
        </w:rPr>
        <w:t>3) </w:t>
      </w:r>
      <w:r w:rsidR="002A04A9" w:rsidRPr="00B30589">
        <w:rPr>
          <w:rFonts w:asciiTheme="minorHAnsi" w:hAnsiTheme="minorHAnsi" w:cstheme="minorHAnsi"/>
          <w:szCs w:val="22"/>
        </w:rPr>
        <w:t>Joanna Adamska</w:t>
      </w:r>
      <w:r w:rsidR="002A04A9" w:rsidRPr="00B30589">
        <w:rPr>
          <w:rFonts w:asciiTheme="minorHAnsi" w:hAnsiTheme="minorHAnsi" w:cstheme="minorHAnsi"/>
          <w:color w:val="000000"/>
          <w:szCs w:val="22"/>
          <w:u w:color="000000"/>
        </w:rPr>
        <w:t xml:space="preserve"> – członek Komisji;</w:t>
      </w:r>
    </w:p>
    <w:p w14:paraId="5F5B07AF" w14:textId="4BC4FD84" w:rsidR="002A04A9" w:rsidRPr="00B30589" w:rsidRDefault="002A04A9">
      <w:pPr>
        <w:spacing w:before="120" w:after="120"/>
        <w:ind w:left="340" w:hanging="227"/>
        <w:rPr>
          <w:rFonts w:asciiTheme="minorHAnsi" w:hAnsiTheme="minorHAnsi" w:cstheme="minorHAnsi"/>
          <w:color w:val="000000"/>
          <w:szCs w:val="22"/>
          <w:u w:color="000000"/>
        </w:rPr>
      </w:pPr>
      <w:r w:rsidRPr="00B30589">
        <w:rPr>
          <w:rFonts w:asciiTheme="minorHAnsi" w:hAnsiTheme="minorHAnsi" w:cstheme="minorHAnsi"/>
          <w:szCs w:val="22"/>
        </w:rPr>
        <w:t xml:space="preserve">4) Anna Cymańska 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>– członek Komisji;</w:t>
      </w:r>
    </w:p>
    <w:p w14:paraId="209C81F9" w14:textId="3499BB58" w:rsidR="00442EC9" w:rsidRDefault="00097E5D" w:rsidP="001A6227">
      <w:pPr>
        <w:spacing w:before="120" w:after="120"/>
        <w:ind w:left="340" w:hanging="227"/>
        <w:rPr>
          <w:rFonts w:asciiTheme="minorHAnsi" w:hAnsiTheme="minorHAnsi" w:cstheme="minorHAnsi"/>
          <w:color w:val="000000"/>
          <w:szCs w:val="22"/>
          <w:u w:color="000000"/>
        </w:rPr>
      </w:pPr>
      <w:r w:rsidRPr="00B30589">
        <w:rPr>
          <w:rFonts w:asciiTheme="minorHAnsi" w:hAnsiTheme="minorHAnsi" w:cstheme="minorHAnsi"/>
          <w:szCs w:val="22"/>
        </w:rPr>
        <w:t xml:space="preserve">5) Ewelina </w:t>
      </w:r>
      <w:proofErr w:type="spellStart"/>
      <w:r w:rsidRPr="00B30589">
        <w:rPr>
          <w:rFonts w:asciiTheme="minorHAnsi" w:hAnsiTheme="minorHAnsi" w:cstheme="minorHAnsi"/>
          <w:szCs w:val="22"/>
        </w:rPr>
        <w:t>Gularska</w:t>
      </w:r>
      <w:proofErr w:type="spellEnd"/>
      <w:r w:rsidRPr="00B30589">
        <w:rPr>
          <w:rFonts w:asciiTheme="minorHAnsi" w:hAnsiTheme="minorHAnsi" w:cstheme="minorHAnsi"/>
          <w:szCs w:val="22"/>
        </w:rPr>
        <w:t xml:space="preserve"> 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>– członek Komisji;</w:t>
      </w:r>
    </w:p>
    <w:p w14:paraId="4F948D83" w14:textId="5653B755" w:rsidR="0001555C" w:rsidRPr="00B30589" w:rsidRDefault="0001555C" w:rsidP="001A6227">
      <w:pPr>
        <w:spacing w:before="120" w:after="120"/>
        <w:ind w:left="340" w:hanging="227"/>
        <w:rPr>
          <w:rFonts w:asciiTheme="minorHAnsi" w:hAnsiTheme="minorHAnsi" w:cstheme="minorHAnsi"/>
          <w:color w:val="000000"/>
          <w:szCs w:val="22"/>
          <w:u w:color="000000"/>
        </w:rPr>
      </w:pPr>
      <w:r>
        <w:rPr>
          <w:rFonts w:asciiTheme="minorHAnsi" w:hAnsiTheme="minorHAnsi" w:cstheme="minorHAnsi"/>
          <w:szCs w:val="22"/>
        </w:rPr>
        <w:t xml:space="preserve">6) Natalia </w:t>
      </w:r>
      <w:proofErr w:type="spellStart"/>
      <w:r>
        <w:rPr>
          <w:rFonts w:asciiTheme="minorHAnsi" w:hAnsiTheme="minorHAnsi" w:cstheme="minorHAnsi"/>
          <w:szCs w:val="22"/>
        </w:rPr>
        <w:t>Gradkowska</w:t>
      </w:r>
      <w:proofErr w:type="spellEnd"/>
      <w:r w:rsidRPr="00B30589">
        <w:rPr>
          <w:rFonts w:asciiTheme="minorHAnsi" w:hAnsiTheme="minorHAnsi" w:cstheme="minorHAnsi"/>
          <w:szCs w:val="22"/>
        </w:rPr>
        <w:t xml:space="preserve"> 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>– członek Komisji;</w:t>
      </w:r>
    </w:p>
    <w:p w14:paraId="62D7378A" w14:textId="601FFF69" w:rsidR="00097E5D" w:rsidRPr="00B30589" w:rsidRDefault="0001555C" w:rsidP="00097E5D">
      <w:pPr>
        <w:spacing w:before="120" w:after="120"/>
        <w:ind w:left="340" w:hanging="227"/>
        <w:rPr>
          <w:rFonts w:asciiTheme="minorHAnsi" w:hAnsiTheme="minorHAnsi" w:cstheme="minorHAnsi"/>
          <w:color w:val="000000"/>
          <w:szCs w:val="22"/>
          <w:u w:color="000000"/>
        </w:rPr>
      </w:pPr>
      <w:r>
        <w:rPr>
          <w:rFonts w:asciiTheme="minorHAnsi" w:hAnsiTheme="minorHAnsi" w:cstheme="minorHAnsi"/>
          <w:szCs w:val="22"/>
        </w:rPr>
        <w:t>7</w:t>
      </w:r>
      <w:r w:rsidR="00097E5D" w:rsidRPr="00B30589">
        <w:rPr>
          <w:rFonts w:asciiTheme="minorHAnsi" w:hAnsiTheme="minorHAnsi" w:cstheme="minorHAnsi"/>
          <w:szCs w:val="22"/>
        </w:rPr>
        <w:t xml:space="preserve">) </w:t>
      </w:r>
      <w:r w:rsidR="00B30589" w:rsidRPr="00B30589">
        <w:rPr>
          <w:rFonts w:asciiTheme="minorHAnsi" w:hAnsiTheme="minorHAnsi" w:cstheme="minorHAnsi"/>
          <w:color w:val="000000"/>
          <w:szCs w:val="22"/>
          <w:u w:color="000000"/>
        </w:rPr>
        <w:t>Gabriela Krzemińska</w:t>
      </w:r>
      <w:r w:rsidR="00097E5D" w:rsidRPr="00B30589">
        <w:rPr>
          <w:rFonts w:asciiTheme="minorHAnsi" w:hAnsiTheme="minorHAnsi" w:cstheme="minorHAnsi"/>
          <w:color w:val="000000"/>
          <w:szCs w:val="22"/>
          <w:u w:color="000000"/>
        </w:rPr>
        <w:t xml:space="preserve"> – członek Komisji;</w:t>
      </w:r>
    </w:p>
    <w:p w14:paraId="6882EB1B" w14:textId="0BCA3096" w:rsidR="00097E5D" w:rsidRPr="00B30589" w:rsidRDefault="0001555C">
      <w:pPr>
        <w:spacing w:before="120" w:after="120"/>
        <w:ind w:left="340" w:hanging="227"/>
        <w:rPr>
          <w:rFonts w:asciiTheme="minorHAnsi" w:hAnsiTheme="minorHAnsi" w:cstheme="minorHAnsi"/>
          <w:color w:val="000000"/>
          <w:szCs w:val="22"/>
          <w:u w:color="000000"/>
        </w:rPr>
      </w:pPr>
      <w:r>
        <w:rPr>
          <w:rFonts w:asciiTheme="minorHAnsi" w:hAnsiTheme="minorHAnsi" w:cstheme="minorHAnsi"/>
          <w:szCs w:val="22"/>
        </w:rPr>
        <w:t>8</w:t>
      </w:r>
      <w:r w:rsidR="00097E5D" w:rsidRPr="00B30589">
        <w:rPr>
          <w:rFonts w:asciiTheme="minorHAnsi" w:hAnsiTheme="minorHAnsi" w:cstheme="minorHAnsi"/>
          <w:szCs w:val="22"/>
        </w:rPr>
        <w:t xml:space="preserve">) Włodzimierz </w:t>
      </w:r>
      <w:proofErr w:type="spellStart"/>
      <w:r w:rsidR="00097E5D" w:rsidRPr="00B30589">
        <w:rPr>
          <w:rFonts w:asciiTheme="minorHAnsi" w:hAnsiTheme="minorHAnsi" w:cstheme="minorHAnsi"/>
          <w:szCs w:val="22"/>
        </w:rPr>
        <w:t>Kuczabski</w:t>
      </w:r>
      <w:proofErr w:type="spellEnd"/>
      <w:r w:rsidR="00097E5D" w:rsidRPr="00B30589">
        <w:rPr>
          <w:rFonts w:asciiTheme="minorHAnsi" w:hAnsiTheme="minorHAnsi" w:cstheme="minorHAnsi"/>
          <w:color w:val="000000"/>
          <w:szCs w:val="22"/>
          <w:u w:color="000000"/>
        </w:rPr>
        <w:t xml:space="preserve"> – członek Komisji;</w:t>
      </w:r>
    </w:p>
    <w:p w14:paraId="0B149FCB" w14:textId="05951341" w:rsidR="002A04A9" w:rsidRPr="00B30589" w:rsidRDefault="0001555C">
      <w:pPr>
        <w:spacing w:before="120" w:after="120"/>
        <w:ind w:left="340" w:hanging="227"/>
        <w:rPr>
          <w:rFonts w:asciiTheme="minorHAnsi" w:hAnsiTheme="minorHAnsi" w:cstheme="minorHAnsi"/>
          <w:color w:val="000000"/>
          <w:szCs w:val="22"/>
          <w:u w:color="000000"/>
        </w:rPr>
      </w:pPr>
      <w:r>
        <w:rPr>
          <w:rFonts w:asciiTheme="minorHAnsi" w:hAnsiTheme="minorHAnsi" w:cstheme="minorHAnsi"/>
          <w:szCs w:val="22"/>
        </w:rPr>
        <w:t>9</w:t>
      </w:r>
      <w:r w:rsidR="00097E5D" w:rsidRPr="00B30589">
        <w:rPr>
          <w:rFonts w:asciiTheme="minorHAnsi" w:hAnsiTheme="minorHAnsi" w:cstheme="minorHAnsi"/>
          <w:szCs w:val="22"/>
        </w:rPr>
        <w:t>) Justyna Mazur</w:t>
      </w:r>
      <w:r w:rsidR="00097E5D" w:rsidRPr="00B30589">
        <w:rPr>
          <w:rFonts w:asciiTheme="minorHAnsi" w:hAnsiTheme="minorHAnsi" w:cstheme="minorHAnsi"/>
          <w:color w:val="000000"/>
          <w:szCs w:val="22"/>
          <w:u w:color="000000"/>
        </w:rPr>
        <w:t>-Dziadkiewicz – członek Komisji;</w:t>
      </w:r>
    </w:p>
    <w:p w14:paraId="39B6B413" w14:textId="099BD4D8" w:rsidR="00097E5D" w:rsidRPr="00B30589" w:rsidRDefault="0001555C">
      <w:pPr>
        <w:spacing w:before="120" w:after="120"/>
        <w:ind w:left="340" w:hanging="227"/>
        <w:rPr>
          <w:rFonts w:asciiTheme="minorHAnsi" w:hAnsiTheme="minorHAnsi" w:cstheme="minorHAnsi"/>
          <w:color w:val="000000"/>
          <w:szCs w:val="22"/>
          <w:u w:color="000000"/>
        </w:rPr>
      </w:pPr>
      <w:r>
        <w:rPr>
          <w:rFonts w:asciiTheme="minorHAnsi" w:hAnsiTheme="minorHAnsi" w:cstheme="minorHAnsi"/>
          <w:szCs w:val="22"/>
        </w:rPr>
        <w:t>10</w:t>
      </w:r>
      <w:r w:rsidR="00097E5D" w:rsidRPr="00B30589">
        <w:rPr>
          <w:rFonts w:asciiTheme="minorHAnsi" w:hAnsiTheme="minorHAnsi" w:cstheme="minorHAnsi"/>
          <w:szCs w:val="22"/>
        </w:rPr>
        <w:t xml:space="preserve">) Beata </w:t>
      </w:r>
      <w:proofErr w:type="spellStart"/>
      <w:r w:rsidR="00097E5D" w:rsidRPr="00B30589">
        <w:rPr>
          <w:rFonts w:asciiTheme="minorHAnsi" w:hAnsiTheme="minorHAnsi" w:cstheme="minorHAnsi"/>
          <w:szCs w:val="22"/>
        </w:rPr>
        <w:t>Palmąka</w:t>
      </w:r>
      <w:proofErr w:type="spellEnd"/>
      <w:r w:rsidR="00097E5D" w:rsidRPr="00B30589">
        <w:rPr>
          <w:rFonts w:asciiTheme="minorHAnsi" w:hAnsiTheme="minorHAnsi" w:cstheme="minorHAnsi"/>
          <w:szCs w:val="22"/>
        </w:rPr>
        <w:t xml:space="preserve"> </w:t>
      </w:r>
      <w:r w:rsidR="00097E5D" w:rsidRPr="00B30589">
        <w:rPr>
          <w:rFonts w:asciiTheme="minorHAnsi" w:hAnsiTheme="minorHAnsi" w:cstheme="minorHAnsi"/>
          <w:color w:val="000000"/>
          <w:szCs w:val="22"/>
          <w:u w:color="000000"/>
        </w:rPr>
        <w:t>– członek Komisji;</w:t>
      </w:r>
    </w:p>
    <w:p w14:paraId="5A37CA74" w14:textId="6CC5E42A" w:rsidR="00097E5D" w:rsidRPr="00B30589" w:rsidRDefault="00097E5D">
      <w:pPr>
        <w:spacing w:before="120" w:after="120"/>
        <w:ind w:left="340" w:hanging="227"/>
        <w:rPr>
          <w:rFonts w:asciiTheme="minorHAnsi" w:hAnsiTheme="minorHAnsi" w:cstheme="minorHAnsi"/>
          <w:color w:val="000000"/>
          <w:szCs w:val="22"/>
          <w:u w:color="000000"/>
        </w:rPr>
      </w:pPr>
      <w:r w:rsidRPr="00B30589">
        <w:rPr>
          <w:rFonts w:asciiTheme="minorHAnsi" w:hAnsiTheme="minorHAnsi" w:cstheme="minorHAnsi"/>
          <w:szCs w:val="22"/>
        </w:rPr>
        <w:t>1</w:t>
      </w:r>
      <w:r w:rsidR="0001555C">
        <w:rPr>
          <w:rFonts w:asciiTheme="minorHAnsi" w:hAnsiTheme="minorHAnsi" w:cstheme="minorHAnsi"/>
          <w:szCs w:val="22"/>
        </w:rPr>
        <w:t>1</w:t>
      </w:r>
      <w:r w:rsidRPr="00B30589">
        <w:rPr>
          <w:rFonts w:asciiTheme="minorHAnsi" w:hAnsiTheme="minorHAnsi" w:cstheme="minorHAnsi"/>
          <w:szCs w:val="22"/>
        </w:rPr>
        <w:t xml:space="preserve">) Monika </w:t>
      </w:r>
      <w:proofErr w:type="spellStart"/>
      <w:r w:rsidRPr="00B30589">
        <w:rPr>
          <w:rFonts w:asciiTheme="minorHAnsi" w:hAnsiTheme="minorHAnsi" w:cstheme="minorHAnsi"/>
          <w:szCs w:val="22"/>
        </w:rPr>
        <w:t>Roczniewska</w:t>
      </w:r>
      <w:proofErr w:type="spellEnd"/>
      <w:r w:rsidRPr="00B30589">
        <w:rPr>
          <w:rFonts w:asciiTheme="minorHAnsi" w:hAnsiTheme="minorHAnsi" w:cstheme="minorHAnsi"/>
          <w:color w:val="000000"/>
          <w:szCs w:val="22"/>
          <w:u w:color="000000"/>
        </w:rPr>
        <w:t>-Zwara – członek Komisji;</w:t>
      </w:r>
    </w:p>
    <w:p w14:paraId="4A89AEA9" w14:textId="04DFB92A" w:rsidR="00097E5D" w:rsidRPr="00B30589" w:rsidRDefault="00097E5D">
      <w:pPr>
        <w:spacing w:before="120" w:after="120"/>
        <w:ind w:left="340" w:hanging="227"/>
        <w:rPr>
          <w:rFonts w:asciiTheme="minorHAnsi" w:hAnsiTheme="minorHAnsi" w:cstheme="minorHAnsi"/>
          <w:szCs w:val="22"/>
        </w:rPr>
      </w:pPr>
      <w:r w:rsidRPr="00B30589">
        <w:rPr>
          <w:rFonts w:asciiTheme="minorHAnsi" w:hAnsiTheme="minorHAnsi" w:cstheme="minorHAnsi"/>
          <w:szCs w:val="22"/>
        </w:rPr>
        <w:t>1</w:t>
      </w:r>
      <w:r w:rsidR="001A6227">
        <w:rPr>
          <w:rFonts w:asciiTheme="minorHAnsi" w:hAnsiTheme="minorHAnsi" w:cstheme="minorHAnsi"/>
          <w:szCs w:val="22"/>
        </w:rPr>
        <w:t>2</w:t>
      </w:r>
      <w:r w:rsidR="001B1A19" w:rsidRPr="00B30589">
        <w:rPr>
          <w:rFonts w:asciiTheme="minorHAnsi" w:hAnsiTheme="minorHAnsi" w:cstheme="minorHAnsi"/>
          <w:szCs w:val="22"/>
        </w:rPr>
        <w:t>)</w:t>
      </w:r>
      <w:r w:rsidRPr="00B30589">
        <w:rPr>
          <w:rFonts w:asciiTheme="minorHAnsi" w:hAnsiTheme="minorHAnsi" w:cstheme="minorHAnsi"/>
          <w:szCs w:val="22"/>
        </w:rPr>
        <w:t xml:space="preserve"> Jacek </w:t>
      </w:r>
      <w:proofErr w:type="spellStart"/>
      <w:r w:rsidRPr="00B30589">
        <w:rPr>
          <w:rFonts w:asciiTheme="minorHAnsi" w:hAnsiTheme="minorHAnsi" w:cstheme="minorHAnsi"/>
          <w:szCs w:val="22"/>
        </w:rPr>
        <w:t>Thiel</w:t>
      </w:r>
      <w:proofErr w:type="spellEnd"/>
      <w:r w:rsidRPr="00B30589">
        <w:rPr>
          <w:rFonts w:asciiTheme="minorHAnsi" w:hAnsiTheme="minorHAnsi" w:cstheme="minorHAnsi"/>
          <w:szCs w:val="22"/>
        </w:rPr>
        <w:t xml:space="preserve"> 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 xml:space="preserve"> – członek Komisji</w:t>
      </w:r>
      <w:r w:rsidR="00ED36CC" w:rsidRPr="00B30589">
        <w:rPr>
          <w:rFonts w:asciiTheme="minorHAnsi" w:hAnsiTheme="minorHAnsi" w:cstheme="minorHAnsi"/>
          <w:color w:val="000000"/>
          <w:szCs w:val="22"/>
          <w:u w:color="000000"/>
        </w:rPr>
        <w:t>;</w:t>
      </w:r>
    </w:p>
    <w:p w14:paraId="0223787B" w14:textId="491783EF" w:rsidR="00A77B3E" w:rsidRPr="00B30589" w:rsidRDefault="00097E5D">
      <w:pPr>
        <w:spacing w:before="120" w:after="120"/>
        <w:ind w:left="340" w:hanging="227"/>
        <w:rPr>
          <w:rFonts w:asciiTheme="minorHAnsi" w:hAnsiTheme="minorHAnsi" w:cstheme="minorHAnsi"/>
          <w:b/>
          <w:bCs/>
          <w:color w:val="000000"/>
          <w:szCs w:val="22"/>
          <w:u w:color="000000"/>
        </w:rPr>
      </w:pPr>
      <w:r w:rsidRPr="00B30589">
        <w:rPr>
          <w:rFonts w:asciiTheme="minorHAnsi" w:hAnsiTheme="minorHAnsi" w:cstheme="minorHAnsi"/>
          <w:szCs w:val="22"/>
        </w:rPr>
        <w:t>1</w:t>
      </w:r>
      <w:r w:rsidR="001A6227">
        <w:rPr>
          <w:rFonts w:asciiTheme="minorHAnsi" w:hAnsiTheme="minorHAnsi" w:cstheme="minorHAnsi"/>
          <w:szCs w:val="22"/>
        </w:rPr>
        <w:t>3</w:t>
      </w:r>
      <w:r w:rsidR="00704116" w:rsidRPr="00B30589">
        <w:rPr>
          <w:rFonts w:asciiTheme="minorHAnsi" w:hAnsiTheme="minorHAnsi" w:cstheme="minorHAnsi"/>
          <w:szCs w:val="22"/>
        </w:rPr>
        <w:t>) </w:t>
      </w:r>
      <w:r w:rsidRPr="00B30589">
        <w:rPr>
          <w:rFonts w:asciiTheme="minorHAnsi" w:hAnsiTheme="minorHAnsi" w:cstheme="minorHAnsi"/>
          <w:szCs w:val="22"/>
        </w:rPr>
        <w:t xml:space="preserve">Anna </w:t>
      </w:r>
      <w:proofErr w:type="spellStart"/>
      <w:r w:rsidRPr="00B30589">
        <w:rPr>
          <w:rFonts w:asciiTheme="minorHAnsi" w:hAnsiTheme="minorHAnsi" w:cstheme="minorHAnsi"/>
          <w:szCs w:val="22"/>
        </w:rPr>
        <w:t>Wrosz</w:t>
      </w:r>
      <w:proofErr w:type="spellEnd"/>
      <w:r w:rsidRPr="00B30589">
        <w:rPr>
          <w:rFonts w:asciiTheme="minorHAnsi" w:hAnsiTheme="minorHAnsi" w:cstheme="minorHAnsi"/>
          <w:szCs w:val="22"/>
        </w:rPr>
        <w:t xml:space="preserve"> 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>– członek Komisji;</w:t>
      </w:r>
    </w:p>
    <w:p w14:paraId="020933CC" w14:textId="31FA9FE5" w:rsidR="00097E5D" w:rsidRPr="00B30589" w:rsidRDefault="00097E5D" w:rsidP="00ED36CC">
      <w:pPr>
        <w:spacing w:before="120" w:after="120"/>
        <w:ind w:left="340" w:hanging="227"/>
        <w:rPr>
          <w:rFonts w:asciiTheme="minorHAnsi" w:hAnsiTheme="minorHAnsi" w:cstheme="minorHAnsi"/>
          <w:color w:val="000000"/>
          <w:szCs w:val="22"/>
          <w:u w:color="000000"/>
        </w:rPr>
      </w:pPr>
      <w:r w:rsidRPr="00B30589">
        <w:rPr>
          <w:rFonts w:asciiTheme="minorHAnsi" w:hAnsiTheme="minorHAnsi" w:cstheme="minorHAnsi"/>
          <w:szCs w:val="22"/>
        </w:rPr>
        <w:t>1</w:t>
      </w:r>
      <w:r w:rsidR="001A6227">
        <w:rPr>
          <w:rFonts w:asciiTheme="minorHAnsi" w:hAnsiTheme="minorHAnsi" w:cstheme="minorHAnsi"/>
          <w:szCs w:val="22"/>
        </w:rPr>
        <w:t>4</w:t>
      </w:r>
      <w:r w:rsidR="00DD6EF7" w:rsidRPr="00B30589">
        <w:rPr>
          <w:rFonts w:asciiTheme="minorHAnsi" w:hAnsiTheme="minorHAnsi" w:cstheme="minorHAnsi"/>
          <w:szCs w:val="22"/>
        </w:rPr>
        <w:t xml:space="preserve">) </w:t>
      </w:r>
      <w:r w:rsidRPr="00B30589">
        <w:rPr>
          <w:rFonts w:asciiTheme="minorHAnsi" w:hAnsiTheme="minorHAnsi" w:cstheme="minorHAnsi"/>
          <w:szCs w:val="22"/>
        </w:rPr>
        <w:t xml:space="preserve">Marlena Ziółkowska 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>– członek Komisji</w:t>
      </w:r>
      <w:r w:rsidR="001B1A19" w:rsidRPr="00B30589">
        <w:rPr>
          <w:rFonts w:asciiTheme="minorHAnsi" w:hAnsiTheme="minorHAnsi" w:cstheme="minorHAnsi"/>
          <w:color w:val="000000"/>
          <w:szCs w:val="22"/>
          <w:u w:color="000000"/>
        </w:rPr>
        <w:t>.</w:t>
      </w:r>
    </w:p>
    <w:p w14:paraId="2DF17C7D" w14:textId="0CA5F709" w:rsidR="00A77B3E" w:rsidRPr="00B30589" w:rsidRDefault="00DD6EF7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Cs w:val="22"/>
          <w:u w:color="000000"/>
        </w:rPr>
      </w:pPr>
      <w:r w:rsidRPr="00B30589">
        <w:rPr>
          <w:rFonts w:asciiTheme="minorHAnsi" w:hAnsiTheme="minorHAnsi" w:cstheme="minorHAnsi"/>
          <w:szCs w:val="22"/>
        </w:rPr>
        <w:t>2</w:t>
      </w:r>
      <w:r w:rsidR="00D261B0" w:rsidRPr="00B30589">
        <w:rPr>
          <w:rFonts w:asciiTheme="minorHAnsi" w:hAnsiTheme="minorHAnsi" w:cstheme="minorHAnsi"/>
          <w:szCs w:val="22"/>
        </w:rPr>
        <w:t>. </w:t>
      </w:r>
      <w:r w:rsidR="00D261B0" w:rsidRPr="00B30589">
        <w:rPr>
          <w:rFonts w:asciiTheme="minorHAnsi" w:hAnsiTheme="minorHAnsi" w:cstheme="minorHAnsi"/>
          <w:color w:val="000000"/>
          <w:szCs w:val="22"/>
          <w:u w:color="000000"/>
        </w:rPr>
        <w:t xml:space="preserve">Komisja działa zgodnie z zasadami zawartymi w załączniku nr 1 do uchwały nr </w:t>
      </w:r>
      <w:r w:rsidR="00B30589" w:rsidRPr="00B30589">
        <w:rPr>
          <w:rFonts w:asciiTheme="minorHAnsi" w:hAnsiTheme="minorHAnsi" w:cstheme="minorHAnsi"/>
          <w:szCs w:val="22"/>
        </w:rPr>
        <w:t>XXVI/280/2026 Rady Miejskiej w Redzie z dnia 26 lutego 2026 r.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 xml:space="preserve"> w sprawie przeprowadzenia na terenie miasta Redy konsultacji społecznych dotyczących Budżetu Obywatelskiego na 202</w:t>
      </w:r>
      <w:r w:rsidR="00B30589" w:rsidRPr="00B30589">
        <w:rPr>
          <w:rFonts w:asciiTheme="minorHAnsi" w:hAnsiTheme="minorHAnsi" w:cstheme="minorHAnsi"/>
          <w:color w:val="000000"/>
          <w:szCs w:val="22"/>
          <w:u w:color="000000"/>
        </w:rPr>
        <w:t>7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 xml:space="preserve"> rok</w:t>
      </w:r>
      <w:r w:rsidR="00D261B0" w:rsidRPr="00B30589">
        <w:rPr>
          <w:rFonts w:asciiTheme="minorHAnsi" w:hAnsiTheme="minorHAnsi" w:cstheme="minorHAnsi"/>
          <w:color w:val="000000"/>
          <w:szCs w:val="22"/>
          <w:u w:color="000000"/>
        </w:rPr>
        <w:t>.</w:t>
      </w:r>
    </w:p>
    <w:p w14:paraId="24418215" w14:textId="30148630" w:rsidR="00A77B3E" w:rsidRPr="00B30589" w:rsidRDefault="00D261B0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Cs w:val="22"/>
          <w:u w:color="000000"/>
        </w:rPr>
      </w:pPr>
      <w:r w:rsidRPr="00B30589">
        <w:rPr>
          <w:rFonts w:asciiTheme="minorHAnsi" w:hAnsiTheme="minorHAnsi" w:cstheme="minorHAnsi"/>
          <w:b/>
          <w:szCs w:val="22"/>
        </w:rPr>
        <w:t>§ 2. 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>Ustala się „Kartę analizy zgłoszonego projektu”, która stanowi załącznik nr 5 do uchwały nr</w:t>
      </w:r>
      <w:r w:rsidR="00B30589" w:rsidRPr="00B30589">
        <w:rPr>
          <w:rFonts w:asciiTheme="minorHAnsi" w:hAnsiTheme="minorHAnsi" w:cstheme="minorHAnsi"/>
          <w:color w:val="000000"/>
          <w:szCs w:val="22"/>
          <w:u w:color="000000"/>
        </w:rPr>
        <w:t> </w:t>
      </w:r>
      <w:r w:rsidR="00B30589" w:rsidRPr="00B30589">
        <w:rPr>
          <w:rFonts w:asciiTheme="minorHAnsi" w:hAnsiTheme="minorHAnsi" w:cstheme="minorHAnsi"/>
          <w:szCs w:val="22"/>
        </w:rPr>
        <w:t xml:space="preserve">XXVI/280/2026 Rady Miejskiej w Redzie z dnia 26 lutego 2026 r. 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>w sprawie przeprowadzenia na terenie miasta Redy konsultacji społecznych dotyczących Budżetu Obywatelskiego na</w:t>
      </w:r>
      <w:r w:rsidR="00ED36CC" w:rsidRPr="00B30589">
        <w:rPr>
          <w:rFonts w:asciiTheme="minorHAnsi" w:hAnsiTheme="minorHAnsi" w:cstheme="minorHAnsi"/>
          <w:color w:val="000000"/>
          <w:szCs w:val="22"/>
          <w:u w:color="000000"/>
        </w:rPr>
        <w:t xml:space="preserve"> 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>202</w:t>
      </w:r>
      <w:r w:rsidR="00B30589" w:rsidRPr="00B30589">
        <w:rPr>
          <w:rFonts w:asciiTheme="minorHAnsi" w:hAnsiTheme="minorHAnsi" w:cstheme="minorHAnsi"/>
          <w:color w:val="000000"/>
          <w:szCs w:val="22"/>
          <w:u w:color="000000"/>
        </w:rPr>
        <w:t>7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>.</w:t>
      </w:r>
    </w:p>
    <w:p w14:paraId="00281BBA" w14:textId="5E4F5B48" w:rsidR="00A77B3E" w:rsidRPr="00B30589" w:rsidRDefault="00D261B0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Cs w:val="22"/>
          <w:u w:color="000000"/>
        </w:rPr>
      </w:pPr>
      <w:r w:rsidRPr="00B30589">
        <w:rPr>
          <w:rFonts w:asciiTheme="minorHAnsi" w:hAnsiTheme="minorHAnsi" w:cstheme="minorHAnsi"/>
          <w:b/>
          <w:szCs w:val="22"/>
        </w:rPr>
        <w:t>§ 3. 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 xml:space="preserve">Zobowiązuje się </w:t>
      </w:r>
      <w:r w:rsidR="00D1018F">
        <w:rPr>
          <w:rFonts w:asciiTheme="minorHAnsi" w:hAnsiTheme="minorHAnsi" w:cstheme="minorHAnsi"/>
          <w:color w:val="000000"/>
          <w:szCs w:val="22"/>
          <w:u w:color="000000"/>
        </w:rPr>
        <w:t>naczelników wydziałów</w:t>
      </w:r>
      <w:r w:rsidR="0026076C" w:rsidRPr="00B30589">
        <w:rPr>
          <w:rFonts w:asciiTheme="minorHAnsi" w:hAnsiTheme="minorHAnsi" w:cstheme="minorHAnsi"/>
          <w:color w:val="000000"/>
          <w:szCs w:val="22"/>
          <w:u w:color="000000"/>
        </w:rPr>
        <w:t xml:space="preserve">, </w:t>
      </w:r>
      <w:r w:rsidR="004C4B85">
        <w:rPr>
          <w:rFonts w:asciiTheme="minorHAnsi" w:hAnsiTheme="minorHAnsi" w:cstheme="minorHAnsi"/>
          <w:color w:val="000000"/>
          <w:szCs w:val="22"/>
          <w:u w:color="000000"/>
        </w:rPr>
        <w:t xml:space="preserve">kierowników referatów, </w:t>
      </w:r>
      <w:r w:rsidR="0026076C" w:rsidRPr="00B30589">
        <w:rPr>
          <w:rFonts w:asciiTheme="minorHAnsi" w:hAnsiTheme="minorHAnsi" w:cstheme="minorHAnsi"/>
          <w:color w:val="000000"/>
          <w:szCs w:val="22"/>
          <w:u w:color="000000"/>
        </w:rPr>
        <w:t>zespoły pracowników i pracowników samodzielnych stanowisk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 xml:space="preserve"> </w:t>
      </w:r>
      <w:r w:rsidR="0026076C" w:rsidRPr="00B30589">
        <w:rPr>
          <w:rFonts w:asciiTheme="minorHAnsi" w:hAnsiTheme="minorHAnsi" w:cstheme="minorHAnsi"/>
          <w:color w:val="000000"/>
          <w:szCs w:val="22"/>
          <w:u w:color="000000"/>
        </w:rPr>
        <w:t>Urzędu Miasta w</w:t>
      </w:r>
      <w:r w:rsidR="00B30589" w:rsidRPr="00B30589">
        <w:rPr>
          <w:rFonts w:asciiTheme="minorHAnsi" w:hAnsiTheme="minorHAnsi" w:cstheme="minorHAnsi"/>
          <w:color w:val="000000"/>
          <w:szCs w:val="22"/>
          <w:u w:color="000000"/>
        </w:rPr>
        <w:t xml:space="preserve"> </w:t>
      </w:r>
      <w:r w:rsidR="0026076C" w:rsidRPr="00B30589">
        <w:rPr>
          <w:rFonts w:asciiTheme="minorHAnsi" w:hAnsiTheme="minorHAnsi" w:cstheme="minorHAnsi"/>
          <w:color w:val="000000"/>
          <w:szCs w:val="22"/>
          <w:u w:color="000000"/>
        </w:rPr>
        <w:t xml:space="preserve">Redzie 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>oraz kierowników miejskich jednostek organizacyjnych do</w:t>
      </w:r>
      <w:r w:rsidR="00B30589" w:rsidRPr="00B30589">
        <w:rPr>
          <w:rFonts w:asciiTheme="minorHAnsi" w:hAnsiTheme="minorHAnsi" w:cstheme="minorHAnsi"/>
          <w:color w:val="000000"/>
          <w:szCs w:val="22"/>
          <w:u w:color="000000"/>
        </w:rPr>
        <w:t> 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 xml:space="preserve">współdziałania oraz udzielenia niezbędnej pomocy we wszelkich sprawach związanych z zakresem zadań Komisji, a pozostających we właściwości danego </w:t>
      </w:r>
      <w:r w:rsidR="00D1018F">
        <w:rPr>
          <w:rFonts w:asciiTheme="minorHAnsi" w:hAnsiTheme="minorHAnsi" w:cstheme="minorHAnsi"/>
          <w:color w:val="000000"/>
          <w:szCs w:val="22"/>
          <w:u w:color="000000"/>
        </w:rPr>
        <w:t>wydziału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 xml:space="preserve"> bądź jednostki.</w:t>
      </w:r>
    </w:p>
    <w:p w14:paraId="22A7D8A5" w14:textId="78A3FC55" w:rsidR="00BE056C" w:rsidRPr="00B30589" w:rsidRDefault="00D261B0" w:rsidP="00BE056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Cs w:val="22"/>
          <w:u w:color="000000"/>
        </w:rPr>
      </w:pPr>
      <w:r w:rsidRPr="00B30589">
        <w:rPr>
          <w:rFonts w:asciiTheme="minorHAnsi" w:hAnsiTheme="minorHAnsi" w:cstheme="minorHAnsi"/>
          <w:b/>
          <w:szCs w:val="22"/>
        </w:rPr>
        <w:t>§ 4. 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>Nadzór nad wykonaniem zarządzenia powierza się</w:t>
      </w:r>
      <w:r w:rsidR="004C0BE2" w:rsidRPr="00B30589">
        <w:rPr>
          <w:rFonts w:asciiTheme="minorHAnsi" w:hAnsiTheme="minorHAnsi" w:cstheme="minorHAnsi"/>
          <w:color w:val="000000"/>
          <w:szCs w:val="22"/>
          <w:u w:color="000000"/>
        </w:rPr>
        <w:t xml:space="preserve"> </w:t>
      </w:r>
      <w:r w:rsidR="001A6227">
        <w:rPr>
          <w:rFonts w:asciiTheme="minorHAnsi" w:hAnsiTheme="minorHAnsi" w:cstheme="minorHAnsi"/>
          <w:color w:val="000000"/>
          <w:szCs w:val="22"/>
          <w:u w:color="000000"/>
        </w:rPr>
        <w:t>Naczelnikowi Wydziału</w:t>
      </w:r>
      <w:r w:rsidR="004C0BE2" w:rsidRPr="00B30589">
        <w:rPr>
          <w:rFonts w:asciiTheme="minorHAnsi" w:hAnsiTheme="minorHAnsi" w:cstheme="minorHAnsi"/>
          <w:color w:val="000000"/>
          <w:szCs w:val="22"/>
          <w:u w:color="000000"/>
        </w:rPr>
        <w:t xml:space="preserve"> Rozwoju Urzędu Miasta w</w:t>
      </w:r>
      <w:r w:rsidR="008B2D20" w:rsidRPr="00B30589">
        <w:rPr>
          <w:rFonts w:asciiTheme="minorHAnsi" w:hAnsiTheme="minorHAnsi" w:cstheme="minorHAnsi"/>
          <w:color w:val="000000"/>
          <w:szCs w:val="22"/>
          <w:u w:color="000000"/>
        </w:rPr>
        <w:t> </w:t>
      </w:r>
      <w:r w:rsidR="004C0BE2" w:rsidRPr="00B30589">
        <w:rPr>
          <w:rFonts w:asciiTheme="minorHAnsi" w:hAnsiTheme="minorHAnsi" w:cstheme="minorHAnsi"/>
          <w:color w:val="000000"/>
          <w:szCs w:val="22"/>
          <w:u w:color="000000"/>
        </w:rPr>
        <w:t>Redzie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>.</w:t>
      </w:r>
    </w:p>
    <w:p w14:paraId="5D2D0D80" w14:textId="03B71B88" w:rsidR="00A77B3E" w:rsidRPr="00B30589" w:rsidRDefault="00D261B0" w:rsidP="00BE056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Cs w:val="22"/>
          <w:u w:color="000000"/>
        </w:rPr>
      </w:pPr>
      <w:r w:rsidRPr="00B30589">
        <w:rPr>
          <w:rFonts w:asciiTheme="minorHAnsi" w:hAnsiTheme="minorHAnsi" w:cstheme="minorHAnsi"/>
          <w:b/>
          <w:szCs w:val="22"/>
        </w:rPr>
        <w:t>§ 5. </w:t>
      </w:r>
      <w:r w:rsidRPr="00B30589">
        <w:rPr>
          <w:rFonts w:asciiTheme="minorHAnsi" w:hAnsiTheme="minorHAnsi" w:cstheme="minorHAnsi"/>
          <w:color w:val="000000"/>
          <w:szCs w:val="22"/>
          <w:u w:color="000000"/>
        </w:rPr>
        <w:t>Zarządzenie wchodzi w życie z dniem podpisania.</w:t>
      </w:r>
    </w:p>
    <w:p w14:paraId="7637FCA9" w14:textId="77777777" w:rsidR="00837D21" w:rsidRDefault="00837D21" w:rsidP="00837D21">
      <w:pPr>
        <w:keepNext/>
        <w:keepLines/>
        <w:spacing w:before="120" w:after="120"/>
        <w:jc w:val="left"/>
        <w:rPr>
          <w:rFonts w:asciiTheme="minorHAnsi" w:hAnsiTheme="minorHAnsi" w:cstheme="minorHAnsi"/>
          <w:color w:val="000000"/>
          <w:szCs w:val="22"/>
          <w:u w:color="000000"/>
        </w:rPr>
      </w:pPr>
    </w:p>
    <w:p w14:paraId="56046B58" w14:textId="5857EEFD" w:rsidR="00A77B3E" w:rsidRPr="00B30589" w:rsidRDefault="005F7E73" w:rsidP="005F7E73">
      <w:pPr>
        <w:keepNext/>
        <w:keepLines/>
        <w:spacing w:before="120" w:after="120"/>
        <w:ind w:left="3600" w:firstLine="720"/>
        <w:jc w:val="left"/>
        <w:rPr>
          <w:rFonts w:asciiTheme="minorHAnsi" w:hAnsiTheme="minorHAnsi" w:cstheme="minorHAnsi"/>
          <w:color w:val="000000"/>
          <w:szCs w:val="22"/>
          <w:u w:color="000000"/>
        </w:rPr>
      </w:pPr>
      <w:r>
        <w:rPr>
          <w:rFonts w:asciiTheme="minorHAnsi" w:hAnsiTheme="minorHAnsi" w:cstheme="minorHAnsi"/>
          <w:color w:val="000000"/>
          <w:szCs w:val="22"/>
        </w:rPr>
        <w:t xml:space="preserve">                                                 </w:t>
      </w:r>
      <w:r w:rsidR="008F622A" w:rsidRPr="00B30589">
        <w:rPr>
          <w:rFonts w:asciiTheme="minorHAnsi" w:hAnsiTheme="minorHAnsi" w:cstheme="minorHAnsi"/>
          <w:color w:val="000000"/>
          <w:szCs w:val="22"/>
        </w:rPr>
        <w:t>Burmistrz Miasta Redy</w:t>
      </w:r>
      <w:r w:rsidR="008F622A" w:rsidRPr="00B30589">
        <w:rPr>
          <w:rFonts w:asciiTheme="minorHAnsi" w:hAnsiTheme="minorHAnsi" w:cstheme="minorHAnsi"/>
          <w:color w:val="000000"/>
          <w:szCs w:val="22"/>
        </w:rPr>
        <w:br/>
      </w:r>
      <w:r w:rsidR="008F622A" w:rsidRPr="00B30589">
        <w:rPr>
          <w:rFonts w:asciiTheme="minorHAnsi" w:hAnsiTheme="minorHAnsi" w:cstheme="minorHAnsi"/>
          <w:color w:val="000000"/>
          <w:szCs w:val="22"/>
        </w:rPr>
        <w:br/>
      </w:r>
      <w:r w:rsidR="008F622A" w:rsidRPr="00B30589">
        <w:rPr>
          <w:rFonts w:asciiTheme="minorHAnsi" w:hAnsiTheme="minorHAnsi" w:cstheme="minorHAnsi"/>
          <w:color w:val="000000"/>
          <w:szCs w:val="22"/>
        </w:rPr>
        <w:br/>
      </w:r>
      <w:r w:rsidR="00837D21">
        <w:rPr>
          <w:rFonts w:asciiTheme="minorHAnsi" w:hAnsiTheme="minorHAnsi" w:cstheme="minorHAnsi"/>
          <w:b/>
          <w:color w:val="000000"/>
          <w:szCs w:val="22"/>
        </w:rPr>
        <w:t xml:space="preserve">                                                                </w:t>
      </w:r>
      <w:r>
        <w:rPr>
          <w:rFonts w:asciiTheme="minorHAnsi" w:hAnsiTheme="minorHAnsi" w:cstheme="minorHAnsi"/>
          <w:b/>
          <w:color w:val="000000"/>
          <w:szCs w:val="22"/>
        </w:rPr>
        <w:t xml:space="preserve">     </w:t>
      </w:r>
      <w:r w:rsidR="00837D21">
        <w:rPr>
          <w:rFonts w:asciiTheme="minorHAnsi" w:hAnsiTheme="minorHAnsi" w:cstheme="minorHAnsi"/>
          <w:b/>
          <w:color w:val="000000"/>
          <w:szCs w:val="22"/>
        </w:rPr>
        <w:t xml:space="preserve"> </w:t>
      </w:r>
      <w:r w:rsidR="008F622A" w:rsidRPr="00B30589">
        <w:rPr>
          <w:rFonts w:asciiTheme="minorHAnsi" w:hAnsiTheme="minorHAnsi" w:cstheme="minorHAnsi"/>
          <w:b/>
          <w:color w:val="000000"/>
          <w:szCs w:val="22"/>
        </w:rPr>
        <w:t>Mateusz Richert</w:t>
      </w:r>
    </w:p>
    <w:sectPr w:rsidR="00A77B3E" w:rsidRPr="00B30589"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B5578" w14:textId="77777777" w:rsidR="000B5824" w:rsidRDefault="000B5824">
      <w:r>
        <w:separator/>
      </w:r>
    </w:p>
  </w:endnote>
  <w:endnote w:type="continuationSeparator" w:id="0">
    <w:p w14:paraId="512DC5C8" w14:textId="77777777" w:rsidR="000B5824" w:rsidRDefault="000B5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BD5C8" w14:textId="77777777" w:rsidR="000B5824" w:rsidRDefault="000B5824">
      <w:r>
        <w:separator/>
      </w:r>
    </w:p>
  </w:footnote>
  <w:footnote w:type="continuationSeparator" w:id="0">
    <w:p w14:paraId="04580AC5" w14:textId="77777777" w:rsidR="000B5824" w:rsidRDefault="000B58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1555C"/>
    <w:rsid w:val="00071C3C"/>
    <w:rsid w:val="00097E5D"/>
    <w:rsid w:val="000B5824"/>
    <w:rsid w:val="000E73BB"/>
    <w:rsid w:val="000F7D5D"/>
    <w:rsid w:val="0019073E"/>
    <w:rsid w:val="001A6227"/>
    <w:rsid w:val="001B1A19"/>
    <w:rsid w:val="00205BC9"/>
    <w:rsid w:val="00252112"/>
    <w:rsid w:val="0026076C"/>
    <w:rsid w:val="00276FAA"/>
    <w:rsid w:val="002A04A9"/>
    <w:rsid w:val="002A059B"/>
    <w:rsid w:val="002A46A5"/>
    <w:rsid w:val="0034012B"/>
    <w:rsid w:val="00372FC2"/>
    <w:rsid w:val="003A4013"/>
    <w:rsid w:val="003A7C35"/>
    <w:rsid w:val="00421725"/>
    <w:rsid w:val="00442EC9"/>
    <w:rsid w:val="0047132E"/>
    <w:rsid w:val="0048649F"/>
    <w:rsid w:val="004C0BE2"/>
    <w:rsid w:val="004C2778"/>
    <w:rsid w:val="004C4B85"/>
    <w:rsid w:val="005B682A"/>
    <w:rsid w:val="005F7E73"/>
    <w:rsid w:val="00661723"/>
    <w:rsid w:val="0067757F"/>
    <w:rsid w:val="006A52D6"/>
    <w:rsid w:val="006C12D2"/>
    <w:rsid w:val="00704116"/>
    <w:rsid w:val="007252F5"/>
    <w:rsid w:val="00747CE7"/>
    <w:rsid w:val="007602A8"/>
    <w:rsid w:val="00794CB7"/>
    <w:rsid w:val="007F0DF0"/>
    <w:rsid w:val="00800285"/>
    <w:rsid w:val="00837D21"/>
    <w:rsid w:val="00842FDF"/>
    <w:rsid w:val="0087523D"/>
    <w:rsid w:val="008B2D20"/>
    <w:rsid w:val="008F622A"/>
    <w:rsid w:val="009D080F"/>
    <w:rsid w:val="00A716B7"/>
    <w:rsid w:val="00A76B65"/>
    <w:rsid w:val="00A77B3E"/>
    <w:rsid w:val="00A82BC6"/>
    <w:rsid w:val="00A82C6E"/>
    <w:rsid w:val="00B30589"/>
    <w:rsid w:val="00B624B6"/>
    <w:rsid w:val="00BB05FA"/>
    <w:rsid w:val="00BE056C"/>
    <w:rsid w:val="00CA2A55"/>
    <w:rsid w:val="00CB133C"/>
    <w:rsid w:val="00CB66DF"/>
    <w:rsid w:val="00CE129F"/>
    <w:rsid w:val="00D02AB6"/>
    <w:rsid w:val="00D1018F"/>
    <w:rsid w:val="00D261B0"/>
    <w:rsid w:val="00D26534"/>
    <w:rsid w:val="00D27167"/>
    <w:rsid w:val="00D455A0"/>
    <w:rsid w:val="00D6298F"/>
    <w:rsid w:val="00D66A04"/>
    <w:rsid w:val="00D81C4C"/>
    <w:rsid w:val="00DD1E2E"/>
    <w:rsid w:val="00DD6EF7"/>
    <w:rsid w:val="00E274B0"/>
    <w:rsid w:val="00E439A3"/>
    <w:rsid w:val="00E45566"/>
    <w:rsid w:val="00E71186"/>
    <w:rsid w:val="00E7251C"/>
    <w:rsid w:val="00ED36CC"/>
    <w:rsid w:val="00EF497C"/>
    <w:rsid w:val="00F11423"/>
    <w:rsid w:val="00F425B1"/>
    <w:rsid w:val="00F633BF"/>
    <w:rsid w:val="00F6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5228FB"/>
  <w15:docId w15:val="{3DC35B2E-AF88-4B92-8FB6-DD83C567E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A82B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82BC6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A82B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82BC6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51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04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380</Words>
  <Characters>2281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ZF.13.2022 z dnia 26 września 2022 r.</vt:lpstr>
      <vt:lpstr/>
    </vt:vector>
  </TitlesOfParts>
  <Company>Burmistrz Miasta Reda</Company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ZF.13.2022 z dnia 26 września 2022 r.</dc:title>
  <dc:subject>w sprawie powołania Komisji ds. Budżetu Obywatelskiego.</dc:subject>
  <dc:creator>hjaniak</dc:creator>
  <cp:lastModifiedBy>Gabriella Krzemińska</cp:lastModifiedBy>
  <cp:revision>25</cp:revision>
  <cp:lastPrinted>2026-04-17T08:27:00Z</cp:lastPrinted>
  <dcterms:created xsi:type="dcterms:W3CDTF">2025-04-08T12:12:00Z</dcterms:created>
  <dcterms:modified xsi:type="dcterms:W3CDTF">2026-04-17T08:50:00Z</dcterms:modified>
  <cp:category>Akt prawny</cp:category>
</cp:coreProperties>
</file>