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EB9B2" w14:textId="6CCE6F2C" w:rsidR="00A959D2" w:rsidRPr="008B0F6A" w:rsidRDefault="00A959D2" w:rsidP="008B0F6A">
      <w:pPr>
        <w:pStyle w:val="Nagwek4"/>
        <w:spacing w:line="240" w:lineRule="auto"/>
        <w:contextualSpacing/>
        <w:jc w:val="center"/>
        <w:rPr>
          <w:rFonts w:cstheme="minorHAnsi"/>
          <w:b/>
          <w:bCs/>
          <w:i w:val="0"/>
          <w:iCs w:val="0"/>
          <w:color w:val="auto"/>
          <w:sz w:val="24"/>
          <w:szCs w:val="24"/>
        </w:rPr>
      </w:pPr>
      <w:r w:rsidRPr="008B0F6A">
        <w:rPr>
          <w:rFonts w:cstheme="minorHAnsi"/>
          <w:b/>
          <w:bCs/>
          <w:i w:val="0"/>
          <w:iCs w:val="0"/>
          <w:color w:val="auto"/>
          <w:sz w:val="24"/>
          <w:szCs w:val="24"/>
        </w:rPr>
        <w:t>ZARZĄDZENIE NR FN.38.2026</w:t>
      </w:r>
    </w:p>
    <w:p w14:paraId="0F96A481" w14:textId="77777777" w:rsidR="00A959D2" w:rsidRPr="008B0F6A" w:rsidRDefault="00A959D2" w:rsidP="008B0F6A">
      <w:pPr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0F6A">
        <w:rPr>
          <w:rFonts w:asciiTheme="minorHAnsi" w:hAnsiTheme="minorHAnsi" w:cstheme="minorHAnsi"/>
          <w:b/>
          <w:sz w:val="24"/>
          <w:szCs w:val="24"/>
        </w:rPr>
        <w:t>BURMISTRZA MIASTA REDY</w:t>
      </w:r>
    </w:p>
    <w:p w14:paraId="21319D3E" w14:textId="77777777" w:rsidR="00A959D2" w:rsidRPr="008B0F6A" w:rsidRDefault="00A959D2" w:rsidP="008B0F6A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76A05BB" w14:textId="77777777" w:rsidR="00A959D2" w:rsidRPr="008B0F6A" w:rsidRDefault="00A959D2" w:rsidP="008B0F6A">
      <w:pPr>
        <w:jc w:val="center"/>
        <w:rPr>
          <w:rFonts w:asciiTheme="minorHAnsi" w:hAnsiTheme="minorHAnsi" w:cstheme="minorHAnsi"/>
          <w:sz w:val="24"/>
          <w:szCs w:val="24"/>
        </w:rPr>
      </w:pPr>
      <w:r w:rsidRPr="008B0F6A">
        <w:rPr>
          <w:rFonts w:asciiTheme="minorHAnsi" w:hAnsiTheme="minorHAnsi" w:cstheme="minorHAnsi"/>
          <w:sz w:val="24"/>
          <w:szCs w:val="24"/>
        </w:rPr>
        <w:t xml:space="preserve"> z  dnia 29 lipca 2026 r.</w:t>
      </w:r>
    </w:p>
    <w:p w14:paraId="096A7EE0" w14:textId="77777777" w:rsidR="00A959D2" w:rsidRPr="008B0F6A" w:rsidRDefault="00A959D2" w:rsidP="008B0F6A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71385C" w14:textId="77777777" w:rsidR="008B0F6A" w:rsidRDefault="00A959D2" w:rsidP="008B0F6A">
      <w:pPr>
        <w:jc w:val="center"/>
        <w:rPr>
          <w:rFonts w:asciiTheme="minorHAnsi" w:eastAsiaTheme="minorHAnsi" w:hAnsiTheme="minorHAnsi" w:cstheme="minorHAnsi"/>
          <w:b/>
          <w:sz w:val="24"/>
          <w:szCs w:val="24"/>
          <w:lang w:eastAsia="en-US"/>
        </w:rPr>
      </w:pPr>
      <w:r w:rsidRPr="008B0F6A">
        <w:rPr>
          <w:rFonts w:asciiTheme="minorHAnsi" w:hAnsiTheme="minorHAnsi" w:cstheme="minorHAnsi"/>
          <w:b/>
          <w:sz w:val="24"/>
          <w:szCs w:val="24"/>
        </w:rPr>
        <w:t>w sprawie uchylenia zarządzenia w sprawie o</w:t>
      </w:r>
      <w:r w:rsidRPr="008B0F6A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kreślenia </w:t>
      </w:r>
      <w:r w:rsidRPr="008B0F6A">
        <w:rPr>
          <w:rFonts w:asciiTheme="minorHAnsi" w:eastAsiaTheme="minorHAnsi" w:hAnsiTheme="minorHAnsi" w:cstheme="minorHAnsi"/>
          <w:b/>
          <w:sz w:val="24"/>
          <w:szCs w:val="24"/>
          <w:lang w:eastAsia="en-US"/>
        </w:rPr>
        <w:t xml:space="preserve">limitu transakcji </w:t>
      </w:r>
    </w:p>
    <w:p w14:paraId="004CE9DA" w14:textId="77777777" w:rsidR="008B0F6A" w:rsidRDefault="00A959D2" w:rsidP="008B0F6A">
      <w:pPr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8B0F6A">
        <w:rPr>
          <w:rFonts w:asciiTheme="minorHAnsi" w:eastAsiaTheme="minorHAnsi" w:hAnsiTheme="minorHAnsi" w:cstheme="minorHAnsi"/>
          <w:b/>
          <w:sz w:val="24"/>
          <w:szCs w:val="24"/>
          <w:lang w:eastAsia="en-US"/>
        </w:rPr>
        <w:t xml:space="preserve">bezgotówkowych wydatków </w:t>
      </w:r>
      <w:r w:rsidRPr="008B0F6A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z budżetu Gminy Miasto Reda </w:t>
      </w:r>
    </w:p>
    <w:p w14:paraId="121D4DBD" w14:textId="77777777" w:rsidR="008B0F6A" w:rsidRDefault="00A959D2" w:rsidP="008B0F6A">
      <w:pPr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8B0F6A">
        <w:rPr>
          <w:rFonts w:asciiTheme="minorHAnsi" w:eastAsiaTheme="minorHAnsi" w:hAnsiTheme="minorHAnsi" w:cstheme="minorHAnsi"/>
          <w:b/>
          <w:sz w:val="24"/>
          <w:szCs w:val="24"/>
          <w:lang w:eastAsia="en-US"/>
        </w:rPr>
        <w:t xml:space="preserve">dokonywanych przy użyciu </w:t>
      </w:r>
      <w:r w:rsidRPr="008B0F6A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służbowych przedpłaconych kart płatniczych</w:t>
      </w:r>
    </w:p>
    <w:p w14:paraId="559203BB" w14:textId="093C061C" w:rsidR="00A959D2" w:rsidRPr="008B0F6A" w:rsidRDefault="00A959D2" w:rsidP="008B0F6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B0F6A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przez użytkowników/pracowników Urzędu Miasta w Redzie.</w:t>
      </w:r>
    </w:p>
    <w:p w14:paraId="5DA60B27" w14:textId="77777777" w:rsidR="00A959D2" w:rsidRPr="008B0F6A" w:rsidRDefault="00A959D2" w:rsidP="008B0F6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14:paraId="4606B86D" w14:textId="77777777" w:rsidR="00A959D2" w:rsidRPr="008B0F6A" w:rsidRDefault="00A959D2" w:rsidP="008B0F6A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14:paraId="0ADDFE99" w14:textId="77777777" w:rsidR="00A959D2" w:rsidRPr="008B0F6A" w:rsidRDefault="00A959D2" w:rsidP="008B0F6A">
      <w:pPr>
        <w:autoSpaceDE w:val="0"/>
        <w:autoSpaceDN w:val="0"/>
        <w:adjustRightInd w:val="0"/>
        <w:ind w:firstLine="708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14:paraId="017CF4A0" w14:textId="77777777" w:rsidR="00A959D2" w:rsidRPr="008B0F6A" w:rsidRDefault="00A959D2" w:rsidP="008B0F6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z w:val="24"/>
          <w:szCs w:val="24"/>
        </w:rPr>
      </w:pPr>
      <w:r w:rsidRPr="008B0F6A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Na podstawie art. 30 ust. 2 pkt 4 ustawy z dnia 8 marca 1990 r. o samorządzie gminnym (Dz. U. z 2026 r. poz. 662) oraz art. 247 ust. 3 ustawy z dnia 27 sierpnia 2009 roku o finansach publicznych  </w:t>
      </w:r>
      <w:r w:rsidRPr="008B0F6A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8B0F6A">
        <w:rPr>
          <w:rFonts w:asciiTheme="minorHAnsi" w:hAnsiTheme="minorHAnsi" w:cstheme="minorHAnsi"/>
          <w:sz w:val="24"/>
          <w:szCs w:val="24"/>
        </w:rPr>
        <w:t>t.j.Dz.U</w:t>
      </w:r>
      <w:proofErr w:type="spellEnd"/>
      <w:r w:rsidRPr="008B0F6A">
        <w:rPr>
          <w:rFonts w:asciiTheme="minorHAnsi" w:hAnsiTheme="minorHAnsi" w:cstheme="minorHAnsi"/>
          <w:sz w:val="24"/>
          <w:szCs w:val="24"/>
        </w:rPr>
        <w:t>. z 2025 r. poz.1483 ze zm.) w</w:t>
      </w:r>
      <w:r w:rsidRPr="008B0F6A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związku z Zarządzeniem Nr 18.FIN.2014 Burmistrza Miasta Redy z dnia 30 lipca 2014 roku w sprawie </w:t>
      </w:r>
      <w:r w:rsidRPr="008B0F6A">
        <w:rPr>
          <w:rFonts w:asciiTheme="minorHAnsi" w:eastAsiaTheme="minorHAnsi" w:hAnsiTheme="minorHAnsi" w:cstheme="minorHAnsi"/>
          <w:bCs/>
          <w:sz w:val="24"/>
          <w:szCs w:val="24"/>
          <w:lang w:eastAsia="en-US"/>
        </w:rPr>
        <w:t xml:space="preserve">określenia Regulaminu o szczegółowych zasadach, sposobie i trybie przyznawania i korzystania ze służbowych kart płatniczych lub służbowych przedpłaconych kart płatniczych przy dokonywaniu wydatków z budżetu Gminy Miasto Reda przez pracowników/użytkowników Urzędu Miasta w Redzie, a także zasad rozliczania płatności dokonywanych przy ich wykorzystaniu </w:t>
      </w:r>
      <w:r w:rsidRPr="008B0F6A">
        <w:rPr>
          <w:rFonts w:asciiTheme="minorHAnsi" w:eastAsiaTheme="minorHAnsi" w:hAnsiTheme="minorHAnsi" w:cstheme="minorHAnsi"/>
          <w:sz w:val="24"/>
          <w:szCs w:val="24"/>
          <w:lang w:eastAsia="en-US"/>
        </w:rPr>
        <w:t>zarządzam, co następuje:</w:t>
      </w:r>
    </w:p>
    <w:p w14:paraId="31C144B7" w14:textId="77777777" w:rsidR="00A959D2" w:rsidRPr="008B0F6A" w:rsidRDefault="00A959D2" w:rsidP="008B0F6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14:paraId="5E75E8DC" w14:textId="77777777" w:rsidR="00A959D2" w:rsidRPr="008B0F6A" w:rsidRDefault="00A959D2" w:rsidP="008B0F6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14:paraId="6C733718" w14:textId="77777777" w:rsidR="00A959D2" w:rsidRPr="008B0F6A" w:rsidRDefault="00A959D2" w:rsidP="008B0F6A">
      <w:pPr>
        <w:autoSpaceDE w:val="0"/>
        <w:autoSpaceDN w:val="0"/>
        <w:adjustRightInd w:val="0"/>
        <w:ind w:firstLine="360"/>
        <w:rPr>
          <w:rFonts w:asciiTheme="minorHAnsi" w:eastAsiaTheme="minorHAnsi" w:hAnsiTheme="minorHAnsi" w:cstheme="minorHAnsi"/>
          <w:bCs/>
          <w:sz w:val="24"/>
          <w:szCs w:val="24"/>
          <w:lang w:eastAsia="en-US"/>
        </w:rPr>
      </w:pPr>
      <w:r w:rsidRPr="008B0F6A">
        <w:rPr>
          <w:rFonts w:asciiTheme="minorHAnsi" w:eastAsiaTheme="minorHAnsi" w:hAnsiTheme="minorHAnsi" w:cstheme="minorHAnsi"/>
          <w:b/>
          <w:sz w:val="24"/>
          <w:szCs w:val="24"/>
          <w:lang w:eastAsia="en-US"/>
        </w:rPr>
        <w:t>§ 1</w:t>
      </w:r>
      <w:r w:rsidRPr="008B0F6A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. Traci moc Zarządzenie nr FN.20.2025 Burmistrza Miasta Redy z dnia 1 kwietnia 2025 roku  </w:t>
      </w:r>
      <w:r w:rsidRPr="008B0F6A">
        <w:rPr>
          <w:rFonts w:asciiTheme="minorHAnsi" w:hAnsiTheme="minorHAnsi" w:cstheme="minorHAnsi"/>
          <w:bCs/>
          <w:sz w:val="24"/>
          <w:szCs w:val="24"/>
        </w:rPr>
        <w:t>w sprawie o</w:t>
      </w:r>
      <w:r w:rsidRPr="008B0F6A">
        <w:rPr>
          <w:rFonts w:asciiTheme="minorHAnsi" w:eastAsiaTheme="minorHAnsi" w:hAnsiTheme="minorHAnsi" w:cstheme="minorHAnsi"/>
          <w:bCs/>
          <w:sz w:val="24"/>
          <w:szCs w:val="24"/>
          <w:lang w:eastAsia="en-US"/>
        </w:rPr>
        <w:t>kreślenia limitu transakcji bezgotówkowych wydatków z budżetu Gminy Miasto Reda dokonywanych przy użyciu służbowych przedpłaconych kart płatniczych przez użytkowników/pracowników Urzędu Miasta w Redzie.</w:t>
      </w:r>
    </w:p>
    <w:p w14:paraId="1B157CEC" w14:textId="77777777" w:rsidR="00A959D2" w:rsidRPr="008B0F6A" w:rsidRDefault="00A959D2" w:rsidP="008B0F6A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Cs/>
          <w:sz w:val="24"/>
          <w:szCs w:val="24"/>
          <w:lang w:eastAsia="en-US"/>
        </w:rPr>
      </w:pPr>
    </w:p>
    <w:p w14:paraId="22661E1D" w14:textId="77777777" w:rsidR="00A959D2" w:rsidRPr="008B0F6A" w:rsidRDefault="00A959D2" w:rsidP="008B0F6A">
      <w:pPr>
        <w:autoSpaceDE w:val="0"/>
        <w:autoSpaceDN w:val="0"/>
        <w:adjustRightInd w:val="0"/>
        <w:ind w:firstLine="284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8B0F6A">
        <w:rPr>
          <w:rFonts w:asciiTheme="minorHAnsi" w:eastAsiaTheme="minorHAnsi" w:hAnsiTheme="minorHAnsi" w:cstheme="minorHAnsi"/>
          <w:b/>
          <w:sz w:val="24"/>
          <w:szCs w:val="24"/>
          <w:lang w:eastAsia="en-US"/>
        </w:rPr>
        <w:t>§ 2</w:t>
      </w:r>
      <w:r w:rsidRPr="008B0F6A">
        <w:rPr>
          <w:rFonts w:asciiTheme="minorHAnsi" w:eastAsiaTheme="minorHAnsi" w:hAnsiTheme="minorHAnsi" w:cstheme="minorHAnsi"/>
          <w:sz w:val="24"/>
          <w:szCs w:val="24"/>
          <w:lang w:eastAsia="en-US"/>
        </w:rPr>
        <w:t>. Zarządzenie wchodzi w życie z dniem podpisania.</w:t>
      </w:r>
    </w:p>
    <w:p w14:paraId="429DF0BD" w14:textId="77777777" w:rsidR="00A959D2" w:rsidRPr="008B0F6A" w:rsidRDefault="00A959D2" w:rsidP="008B0F6A">
      <w:pPr>
        <w:autoSpaceDE w:val="0"/>
        <w:autoSpaceDN w:val="0"/>
        <w:adjustRightInd w:val="0"/>
        <w:ind w:firstLine="284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14:paraId="402950F6" w14:textId="77777777" w:rsidR="00A959D2" w:rsidRPr="008B0F6A" w:rsidRDefault="00A959D2" w:rsidP="008B0F6A">
      <w:pPr>
        <w:autoSpaceDE w:val="0"/>
        <w:autoSpaceDN w:val="0"/>
        <w:adjustRightInd w:val="0"/>
        <w:ind w:firstLine="284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14:paraId="0C13C017" w14:textId="77777777" w:rsidR="00A959D2" w:rsidRPr="008B0F6A" w:rsidRDefault="00A959D2" w:rsidP="008B0F6A">
      <w:pPr>
        <w:ind w:left="5241" w:right="991"/>
        <w:jc w:val="both"/>
        <w:rPr>
          <w:rFonts w:asciiTheme="minorHAnsi" w:hAnsiTheme="minorHAnsi" w:cstheme="minorHAnsi"/>
          <w:sz w:val="24"/>
          <w:szCs w:val="24"/>
        </w:rPr>
      </w:pPr>
      <w:r w:rsidRPr="008B0F6A">
        <w:rPr>
          <w:rFonts w:asciiTheme="minorHAnsi" w:hAnsiTheme="minorHAnsi" w:cstheme="minorHAnsi"/>
          <w:sz w:val="24"/>
          <w:szCs w:val="24"/>
        </w:rPr>
        <w:t xml:space="preserve">    </w:t>
      </w:r>
      <w:r w:rsidRPr="008B0F6A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6CBCFA36" w14:textId="77777777" w:rsidR="00A959D2" w:rsidRPr="008B0F6A" w:rsidRDefault="00A959D2" w:rsidP="008B0F6A">
      <w:pPr>
        <w:ind w:left="5241" w:right="991"/>
        <w:jc w:val="both"/>
        <w:rPr>
          <w:rFonts w:asciiTheme="minorHAnsi" w:hAnsiTheme="minorHAnsi" w:cstheme="minorHAnsi"/>
          <w:sz w:val="24"/>
          <w:szCs w:val="24"/>
        </w:rPr>
      </w:pPr>
    </w:p>
    <w:p w14:paraId="28D7CAE0" w14:textId="77777777" w:rsidR="00A959D2" w:rsidRPr="008B0F6A" w:rsidRDefault="00A959D2" w:rsidP="008B0F6A">
      <w:pPr>
        <w:ind w:left="5241" w:right="991"/>
        <w:jc w:val="both"/>
        <w:rPr>
          <w:rFonts w:asciiTheme="minorHAnsi" w:hAnsiTheme="minorHAnsi" w:cstheme="minorHAnsi"/>
          <w:sz w:val="24"/>
          <w:szCs w:val="24"/>
        </w:rPr>
      </w:pPr>
    </w:p>
    <w:p w14:paraId="798EC485" w14:textId="6184F81B" w:rsidR="00A959D2" w:rsidRPr="008B0F6A" w:rsidRDefault="00A959D2" w:rsidP="008B0F6A">
      <w:pPr>
        <w:ind w:left="5241" w:right="991" w:firstLine="423"/>
        <w:jc w:val="both"/>
        <w:rPr>
          <w:rFonts w:asciiTheme="minorHAnsi" w:hAnsiTheme="minorHAnsi" w:cstheme="minorHAnsi"/>
          <w:sz w:val="24"/>
          <w:szCs w:val="24"/>
        </w:rPr>
      </w:pPr>
      <w:r w:rsidRPr="008B0F6A">
        <w:rPr>
          <w:rFonts w:asciiTheme="minorHAnsi" w:hAnsiTheme="minorHAnsi" w:cstheme="minorHAnsi"/>
          <w:sz w:val="24"/>
          <w:szCs w:val="24"/>
        </w:rPr>
        <w:t>Burmistrz Miasta</w:t>
      </w:r>
    </w:p>
    <w:p w14:paraId="751617A7" w14:textId="77777777" w:rsidR="00A959D2" w:rsidRPr="008B0F6A" w:rsidRDefault="00A959D2" w:rsidP="008B0F6A">
      <w:pPr>
        <w:ind w:left="993" w:right="991"/>
        <w:jc w:val="both"/>
        <w:rPr>
          <w:rFonts w:asciiTheme="minorHAnsi" w:hAnsiTheme="minorHAnsi" w:cstheme="minorHAnsi"/>
          <w:sz w:val="24"/>
          <w:szCs w:val="24"/>
        </w:rPr>
      </w:pPr>
    </w:p>
    <w:p w14:paraId="6B964CE3" w14:textId="77777777" w:rsidR="00A959D2" w:rsidRPr="008B0F6A" w:rsidRDefault="00A959D2" w:rsidP="008B0F6A">
      <w:pPr>
        <w:ind w:left="993" w:right="991"/>
        <w:jc w:val="both"/>
        <w:rPr>
          <w:rFonts w:asciiTheme="minorHAnsi" w:hAnsiTheme="minorHAnsi" w:cstheme="minorHAnsi"/>
          <w:sz w:val="24"/>
          <w:szCs w:val="24"/>
        </w:rPr>
      </w:pPr>
    </w:p>
    <w:p w14:paraId="43D264C6" w14:textId="3716175B" w:rsidR="00A959D2" w:rsidRPr="008B0F6A" w:rsidRDefault="00A959D2" w:rsidP="008B0F6A">
      <w:pPr>
        <w:ind w:left="993" w:right="99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B0F6A">
        <w:rPr>
          <w:rFonts w:asciiTheme="minorHAnsi" w:hAnsiTheme="minorHAnsi" w:cstheme="minorHAnsi"/>
          <w:sz w:val="24"/>
          <w:szCs w:val="24"/>
        </w:rPr>
        <w:tab/>
      </w:r>
      <w:r w:rsidRPr="008B0F6A">
        <w:rPr>
          <w:rFonts w:asciiTheme="minorHAnsi" w:hAnsiTheme="minorHAnsi" w:cstheme="minorHAnsi"/>
          <w:sz w:val="24"/>
          <w:szCs w:val="24"/>
        </w:rPr>
        <w:tab/>
      </w:r>
      <w:r w:rsidRPr="008B0F6A">
        <w:rPr>
          <w:rFonts w:asciiTheme="minorHAnsi" w:hAnsiTheme="minorHAnsi" w:cstheme="minorHAnsi"/>
          <w:sz w:val="24"/>
          <w:szCs w:val="24"/>
        </w:rPr>
        <w:tab/>
      </w:r>
      <w:r w:rsidRPr="008B0F6A">
        <w:rPr>
          <w:rFonts w:asciiTheme="minorHAnsi" w:hAnsiTheme="minorHAnsi" w:cstheme="minorHAnsi"/>
          <w:sz w:val="24"/>
          <w:szCs w:val="24"/>
        </w:rPr>
        <w:tab/>
      </w:r>
      <w:r w:rsidRPr="008B0F6A">
        <w:rPr>
          <w:rFonts w:asciiTheme="minorHAnsi" w:hAnsiTheme="minorHAnsi" w:cstheme="minorHAnsi"/>
          <w:sz w:val="24"/>
          <w:szCs w:val="24"/>
        </w:rPr>
        <w:tab/>
      </w:r>
      <w:r w:rsidRPr="008B0F6A">
        <w:rPr>
          <w:rFonts w:asciiTheme="minorHAnsi" w:hAnsiTheme="minorHAnsi" w:cstheme="minorHAnsi"/>
          <w:sz w:val="24"/>
          <w:szCs w:val="24"/>
        </w:rPr>
        <w:tab/>
        <w:t xml:space="preserve">       </w:t>
      </w:r>
      <w:r w:rsidRPr="008B0F6A">
        <w:rPr>
          <w:rFonts w:asciiTheme="minorHAnsi" w:hAnsiTheme="minorHAnsi" w:cstheme="minorHAnsi"/>
          <w:b/>
          <w:bCs/>
          <w:sz w:val="24"/>
          <w:szCs w:val="24"/>
        </w:rPr>
        <w:tab/>
        <w:t xml:space="preserve"> Mateusz </w:t>
      </w:r>
      <w:proofErr w:type="spellStart"/>
      <w:r w:rsidRPr="008B0F6A">
        <w:rPr>
          <w:rFonts w:asciiTheme="minorHAnsi" w:hAnsiTheme="minorHAnsi" w:cstheme="minorHAnsi"/>
          <w:b/>
          <w:bCs/>
          <w:sz w:val="24"/>
          <w:szCs w:val="24"/>
        </w:rPr>
        <w:t>Richert</w:t>
      </w:r>
      <w:proofErr w:type="spellEnd"/>
    </w:p>
    <w:p w14:paraId="7970CE4D" w14:textId="77777777" w:rsidR="00A959D2" w:rsidRPr="008B0F6A" w:rsidRDefault="00A959D2" w:rsidP="00A959D2">
      <w:pPr>
        <w:ind w:left="993" w:right="991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77A76006" w14:textId="77777777" w:rsidR="00A959D2" w:rsidRPr="008B0F6A" w:rsidRDefault="00A959D2" w:rsidP="00A959D2">
      <w:pPr>
        <w:ind w:left="993" w:right="991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B1BB05A" w14:textId="77777777" w:rsidR="00A959D2" w:rsidRPr="008B0F6A" w:rsidRDefault="00A959D2" w:rsidP="00A959D2">
      <w:pPr>
        <w:ind w:left="993" w:right="991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0D574AE" w14:textId="77777777" w:rsidR="00A959D2" w:rsidRPr="008B0F6A" w:rsidRDefault="00A959D2" w:rsidP="00A959D2">
      <w:pPr>
        <w:ind w:left="993" w:right="991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7EA1D1D" w14:textId="77777777" w:rsidR="00A959D2" w:rsidRPr="008B0F6A" w:rsidRDefault="00A959D2" w:rsidP="00A959D2">
      <w:pPr>
        <w:ind w:left="993" w:right="991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B6BBC92" w14:textId="77777777" w:rsidR="00A959D2" w:rsidRPr="008B0F6A" w:rsidRDefault="00A959D2" w:rsidP="00A959D2">
      <w:pPr>
        <w:ind w:left="993" w:right="991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F2E217A" w14:textId="77777777" w:rsidR="00A959D2" w:rsidRPr="008B0F6A" w:rsidRDefault="00A959D2" w:rsidP="00A959D2">
      <w:pPr>
        <w:ind w:left="993" w:right="991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ECA53F9" w14:textId="77777777" w:rsidR="002B5D55" w:rsidRPr="008B0F6A" w:rsidRDefault="002B5D55" w:rsidP="002B5D55">
      <w:pPr>
        <w:ind w:right="991"/>
        <w:jc w:val="both"/>
        <w:rPr>
          <w:rFonts w:asciiTheme="minorHAnsi" w:hAnsiTheme="minorHAnsi" w:cstheme="minorHAnsi"/>
          <w:sz w:val="24"/>
          <w:szCs w:val="24"/>
        </w:rPr>
      </w:pPr>
    </w:p>
    <w:sectPr w:rsidR="002B5D55" w:rsidRPr="008B0F6A" w:rsidSect="00A959D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DB"/>
    <w:rsid w:val="002B5D55"/>
    <w:rsid w:val="00351C3D"/>
    <w:rsid w:val="007314FD"/>
    <w:rsid w:val="008B0F6A"/>
    <w:rsid w:val="00A33ABE"/>
    <w:rsid w:val="00A959D2"/>
    <w:rsid w:val="00BC3433"/>
    <w:rsid w:val="00C21DDB"/>
    <w:rsid w:val="00EB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815CC"/>
  <w15:chartTrackingRefBased/>
  <w15:docId w15:val="{9E80AB40-DDA4-4A53-8EB9-EDDF1D1A0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59D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1DD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1DD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1DD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nhideWhenUsed/>
    <w:qFormat/>
    <w:rsid w:val="00C21DD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1DD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1DD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1DD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1DD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1DD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1D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1D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1D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rsid w:val="00C21DD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1DD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1D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1D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1D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1D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1D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21D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1DD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21D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1DD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21DD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1D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21D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1D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1DD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1D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Orzechowska</dc:creator>
  <cp:keywords/>
  <dc:description/>
  <cp:lastModifiedBy>Katarzyna Orzechowska</cp:lastModifiedBy>
  <cp:revision>3</cp:revision>
  <cp:lastPrinted>2026-07-30T13:22:00Z</cp:lastPrinted>
  <dcterms:created xsi:type="dcterms:W3CDTF">2026-07-30T13:08:00Z</dcterms:created>
  <dcterms:modified xsi:type="dcterms:W3CDTF">2026-08-31T11:27:00Z</dcterms:modified>
</cp:coreProperties>
</file>