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2D82" w:rsidRPr="00121283" w:rsidRDefault="00572D82" w:rsidP="00121283">
      <w:pPr>
        <w:outlineLvl w:val="0"/>
        <w:rPr>
          <w:b/>
          <w:sz w:val="28"/>
          <w:szCs w:val="28"/>
        </w:rPr>
      </w:pPr>
      <w:r w:rsidRPr="00572D82">
        <w:rPr>
          <w:rStyle w:val="Pogrubienie"/>
          <w:bCs w:val="0"/>
          <w:sz w:val="28"/>
          <w:szCs w:val="28"/>
        </w:rPr>
        <w:t xml:space="preserve">    </w:t>
      </w:r>
    </w:p>
    <w:p w:rsidR="005F3BA7" w:rsidRPr="00121283" w:rsidRDefault="005F3BA7" w:rsidP="005F3BA7">
      <w:pPr>
        <w:rPr>
          <w:b/>
          <w:i/>
        </w:rPr>
      </w:pPr>
      <w:r w:rsidRPr="00121283">
        <w:rPr>
          <w:b/>
          <w:i/>
        </w:rPr>
        <w:t>Udostępnienie rejestru wyborców oraz rozpatrzenie reklamacji na nieprawidłowości w rejestrze wyborców</w:t>
      </w:r>
    </w:p>
    <w:tbl>
      <w:tblPr>
        <w:tblW w:w="45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9"/>
        <w:gridCol w:w="6691"/>
      </w:tblGrid>
      <w:tr w:rsidR="005F3BA7" w:rsidRPr="00EE1810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F3BA7" w:rsidRPr="00EE1810" w:rsidRDefault="005F3BA7" w:rsidP="00EE1810">
            <w:r w:rsidRPr="00EE1810">
              <w:t>miejsce załatwienia sprawy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0C0B" w:rsidRDefault="00121283" w:rsidP="00060C0B">
            <w:r>
              <w:t>Urząd Miasta Reda</w:t>
            </w:r>
            <w:r w:rsidR="005F3BA7" w:rsidRPr="00EE1810">
              <w:br/>
            </w:r>
            <w:r>
              <w:t xml:space="preserve">Referat </w:t>
            </w:r>
            <w:r w:rsidR="005F3BA7" w:rsidRPr="00EE1810">
              <w:t>Spraw Obywatelskich</w:t>
            </w:r>
            <w:r w:rsidR="005F3BA7" w:rsidRPr="00EE1810">
              <w:br/>
            </w:r>
            <w:r>
              <w:t>ul. Gdańska 33</w:t>
            </w:r>
            <w:r w:rsidR="005F3BA7" w:rsidRPr="00EE1810">
              <w:br/>
              <w:t>8</w:t>
            </w:r>
            <w:r>
              <w:t>4-240 Reda</w:t>
            </w:r>
            <w:r w:rsidR="005F3BA7" w:rsidRPr="00EE1810">
              <w:br/>
              <w:t xml:space="preserve">pokój nr </w:t>
            </w:r>
            <w:r>
              <w:t>3 i 7</w:t>
            </w:r>
            <w:r w:rsidR="005F3BA7" w:rsidRPr="00EE1810">
              <w:br/>
              <w:t>Tel. 58</w:t>
            </w:r>
            <w:r>
              <w:t xml:space="preserve"> </w:t>
            </w:r>
            <w:r w:rsidR="005F3BA7" w:rsidRPr="00EE1810">
              <w:t>6</w:t>
            </w:r>
            <w:r>
              <w:t>78 80 1</w:t>
            </w:r>
            <w:r w:rsidR="005F3BA7" w:rsidRPr="00EE1810">
              <w:t>6</w:t>
            </w:r>
            <w:r w:rsidR="00060C0B">
              <w:t> 678 80 36</w:t>
            </w:r>
            <w:r w:rsidR="005F3BA7" w:rsidRPr="00EE1810">
              <w:br/>
              <w:t>fax 58</w:t>
            </w:r>
            <w:r w:rsidR="00060C0B">
              <w:t> 678 31 24</w:t>
            </w:r>
            <w:r w:rsidR="005F3BA7" w:rsidRPr="00EE1810">
              <w:br/>
              <w:t xml:space="preserve">e-mail: </w:t>
            </w:r>
            <w:hyperlink r:id="rId4" w:history="1">
              <w:r w:rsidR="00060C0B" w:rsidRPr="00541A01">
                <w:rPr>
                  <w:rStyle w:val="Hipercze"/>
                </w:rPr>
                <w:t>ewidencja@reda.pl</w:t>
              </w:r>
            </w:hyperlink>
          </w:p>
          <w:p w:rsidR="005F3BA7" w:rsidRPr="00EE1810" w:rsidRDefault="005F3BA7" w:rsidP="00060C0B">
            <w:r w:rsidRPr="00EE1810">
              <w:t xml:space="preserve"> godzinach:  8.00-1</w:t>
            </w:r>
            <w:r w:rsidR="00060C0B">
              <w:t>5</w:t>
            </w:r>
            <w:r w:rsidRPr="00EE1810">
              <w:t>.00</w:t>
            </w:r>
            <w:r w:rsidRPr="00EE1810">
              <w:br/>
              <w:t> </w:t>
            </w:r>
          </w:p>
        </w:tc>
      </w:tr>
      <w:tr w:rsidR="005F3BA7" w:rsidRPr="00EE1810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F3BA7" w:rsidRPr="00EE1810" w:rsidRDefault="005F3BA7" w:rsidP="00EE1810">
            <w:r w:rsidRPr="00EE1810">
              <w:t>wymagane dokumenty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F3BA7" w:rsidRPr="00EE1810" w:rsidRDefault="005F3BA7" w:rsidP="00060C0B">
            <w:r w:rsidRPr="00EE1810">
              <w:t xml:space="preserve">• wniosek do pobrania poniżej lub w pok. </w:t>
            </w:r>
            <w:r w:rsidR="00060C0B">
              <w:t>3 i 7</w:t>
            </w:r>
            <w:r w:rsidRPr="00EE1810">
              <w:t xml:space="preserve"> </w:t>
            </w:r>
            <w:r w:rsidRPr="00EE1810">
              <w:br/>
              <w:t xml:space="preserve">• dowód osobisty lub inny dokument ze zdjęciem potwierdzający tożsamość </w:t>
            </w:r>
            <w:r w:rsidRPr="00EE1810">
              <w:br/>
              <w:t xml:space="preserve">(do wglądu) </w:t>
            </w:r>
            <w:r w:rsidRPr="00EE1810">
              <w:br/>
              <w:t>• pisemna lub ustna reklamacja wskazująca na nieprawidłowości </w:t>
            </w:r>
          </w:p>
        </w:tc>
      </w:tr>
      <w:tr w:rsidR="005F3BA7" w:rsidRPr="00EE1810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F3BA7" w:rsidRPr="00EE1810" w:rsidRDefault="005F3BA7" w:rsidP="00EE1810">
            <w:r w:rsidRPr="00EE1810">
              <w:t>sposób załatwienia sprawy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F3BA7" w:rsidRPr="00EE1810" w:rsidRDefault="005F3BA7" w:rsidP="00060C0B">
            <w:r w:rsidRPr="00EE1810">
              <w:t>- udzielenie informacji o danych osobowych zawartych w rejestrze wyborców</w:t>
            </w:r>
            <w:r w:rsidRPr="00EE1810">
              <w:br/>
              <w:t xml:space="preserve">- w przypadku nieprawidłowości, po wniesieniu reklamacji ustnie do protokołu lub pisemnie - wydanie decyzji administracyjnej, którą można odebrać osobiście w pok. </w:t>
            </w:r>
            <w:r w:rsidR="00060C0B">
              <w:t>3</w:t>
            </w:r>
            <w:r w:rsidRPr="00EE1810">
              <w:t xml:space="preserve"> lub która może zostać doręczona za pośrednictwem poczty (zgodne z życzeniem wnioskodawcy); przy odbiorze osobistym konieczne jest posiadanie dokumentu ze zdjęciem potwierdzającym tożsamość </w:t>
            </w:r>
          </w:p>
        </w:tc>
      </w:tr>
      <w:tr w:rsidR="005F3BA7" w:rsidRPr="00EE1810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F3BA7" w:rsidRPr="00EE1810" w:rsidRDefault="005F3BA7" w:rsidP="00EE1810">
            <w:r w:rsidRPr="00EE1810">
              <w:t>opłaty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F3BA7" w:rsidRPr="00EE1810" w:rsidRDefault="005F3BA7" w:rsidP="00EE1810">
            <w:r w:rsidRPr="00EE1810">
              <w:t>bez opłat</w:t>
            </w:r>
          </w:p>
        </w:tc>
      </w:tr>
      <w:tr w:rsidR="005F3BA7" w:rsidRPr="00EE1810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F3BA7" w:rsidRPr="00EE1810" w:rsidRDefault="005F3BA7" w:rsidP="00EE1810">
            <w:r w:rsidRPr="00EE1810">
              <w:t>czas załatwienia sprawy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F3BA7" w:rsidRPr="00EE1810" w:rsidRDefault="005F3BA7" w:rsidP="00EE1810">
            <w:r w:rsidRPr="00EE1810">
              <w:t xml:space="preserve">• od ręki - w przypadku udostępnienia rejestru wyborców </w:t>
            </w:r>
            <w:r w:rsidRPr="00EE1810">
              <w:br/>
            </w:r>
            <w:r w:rsidRPr="00EE1810">
              <w:br/>
              <w:t>• 3 dni - na wydanie decyzji od daty wniesienia reklamacji</w:t>
            </w:r>
          </w:p>
        </w:tc>
      </w:tr>
      <w:tr w:rsidR="005F3BA7" w:rsidRPr="00EE1810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F3BA7" w:rsidRPr="00EE1810" w:rsidRDefault="005F3BA7" w:rsidP="00EE1810">
            <w:r w:rsidRPr="00EE1810">
              <w:t>tryb odwoławczy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F3BA7" w:rsidRPr="00EE1810" w:rsidRDefault="005F3BA7" w:rsidP="00060C0B">
            <w:r w:rsidRPr="00EE1810">
              <w:t xml:space="preserve">na decyzję nieuwzględniającą reklamacji przysługuje prawo wniesienia skargi do Sądu Rejonowego w </w:t>
            </w:r>
            <w:r w:rsidR="00060C0B">
              <w:t>Wejherowie.</w:t>
            </w:r>
            <w:r w:rsidRPr="00EE1810">
              <w:t xml:space="preserve"> Skargę wnosi się za pośrednictwem </w:t>
            </w:r>
            <w:r w:rsidR="00060C0B">
              <w:t>Burmistrza Miasta Reda</w:t>
            </w:r>
            <w:r w:rsidRPr="00EE1810">
              <w:t xml:space="preserve"> w terminie 3 dni od dnia doręczenia decyzji. Skarga jest zwolniona z opłat. </w:t>
            </w:r>
          </w:p>
        </w:tc>
      </w:tr>
      <w:tr w:rsidR="005F3BA7" w:rsidRPr="00EE1810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F3BA7" w:rsidRPr="00EE1810" w:rsidRDefault="005F3BA7" w:rsidP="00EE1810">
            <w:r w:rsidRPr="00EE1810">
              <w:t>podstawa prawna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F3BA7" w:rsidRPr="00EE1810" w:rsidRDefault="005F3BA7" w:rsidP="00EE1810">
            <w:r w:rsidRPr="00EE1810">
              <w:t xml:space="preserve">ustawa z dnia 5.01.2011r. Kodeks Wyborczy (Dz.U. z 2011r. Nr 21, poz. 112 z późn.zm.) </w:t>
            </w:r>
            <w:r w:rsidRPr="00EE1810">
              <w:br/>
              <w:t>rozporządzenie Ministra Spraw Wewnętrznych i Administracji z dnia 27.07.2011r. w sprawie rejestru wyborców oraz trybu przekazywania przez Rzeczpospolitą Polską innym państwom członkowskim Unii Europejskiej danych zawartych w tym rejestrze (Dz.U. z 2011r. Nr 158, poz. 941 z późn.zm.) </w:t>
            </w:r>
          </w:p>
        </w:tc>
      </w:tr>
      <w:tr w:rsidR="005F3BA7" w:rsidRPr="00EE1810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60C0B" w:rsidRDefault="00060C0B" w:rsidP="00EE1810"/>
          <w:p w:rsidR="005F3BA7" w:rsidRPr="00EE1810" w:rsidRDefault="005F3BA7" w:rsidP="00EE1810">
            <w:bookmarkStart w:id="0" w:name="_GoBack"/>
            <w:bookmarkEnd w:id="0"/>
            <w:r w:rsidRPr="00EE1810">
              <w:t>druki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0C0B" w:rsidRDefault="00060C0B" w:rsidP="00060C0B">
            <w:r>
              <w:fldChar w:fldCharType="begin"/>
            </w:r>
            <w:r>
              <w:instrText xml:space="preserve"> HYPERLINK "http://gdynia.pl/g2/2012_01/50804_fileot.pdf" \t "_blank" \o "wniosek o udostępnienie rejestru wyborców" </w:instrText>
            </w:r>
            <w:r>
              <w:fldChar w:fldCharType="separate"/>
            </w:r>
          </w:p>
          <w:p w:rsidR="005F3BA7" w:rsidRDefault="00060C0B" w:rsidP="00060C0B">
            <w:r>
              <w:t>w</w:t>
            </w:r>
            <w:r w:rsidR="005F3BA7" w:rsidRPr="00EE1810">
              <w:t>niosek o udostępnienie rejestru wyborców</w:t>
            </w:r>
            <w:r>
              <w:fldChar w:fldCharType="end"/>
            </w:r>
            <w:r w:rsidR="005F3BA7" w:rsidRPr="00EE1810">
              <w:t> </w:t>
            </w:r>
          </w:p>
          <w:p w:rsidR="00060C0B" w:rsidRPr="00EE1810" w:rsidRDefault="00060C0B" w:rsidP="00060C0B"/>
        </w:tc>
      </w:tr>
    </w:tbl>
    <w:p w:rsidR="001415B4" w:rsidRDefault="001415B4" w:rsidP="00121283"/>
    <w:sectPr w:rsidR="001415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D82"/>
    <w:rsid w:val="00060C0B"/>
    <w:rsid w:val="000D410B"/>
    <w:rsid w:val="00121283"/>
    <w:rsid w:val="001415B4"/>
    <w:rsid w:val="001A206C"/>
    <w:rsid w:val="001D03BB"/>
    <w:rsid w:val="00572D82"/>
    <w:rsid w:val="005F3BA7"/>
    <w:rsid w:val="00B0686F"/>
    <w:rsid w:val="00BA660A"/>
    <w:rsid w:val="00C46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5:docId w15:val="{DB606DA6-91E9-4A29-86B1-7C6408B48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2D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72D82"/>
    <w:rPr>
      <w:color w:val="0000FF"/>
      <w:u w:val="single"/>
    </w:rPr>
  </w:style>
  <w:style w:type="character" w:styleId="Pogrubienie">
    <w:name w:val="Strong"/>
    <w:uiPriority w:val="22"/>
    <w:qFormat/>
    <w:rsid w:val="00572D82"/>
    <w:rPr>
      <w:b/>
      <w:bCs/>
    </w:rPr>
  </w:style>
  <w:style w:type="character" w:styleId="Tytuksiki">
    <w:name w:val="Book Title"/>
    <w:uiPriority w:val="33"/>
    <w:qFormat/>
    <w:rsid w:val="00572D82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0407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08415">
          <w:marLeft w:val="0"/>
          <w:marRight w:val="0"/>
          <w:marTop w:val="0"/>
          <w:marBottom w:val="0"/>
          <w:divBdr>
            <w:top w:val="single" w:sz="2" w:space="0" w:color="10487F"/>
            <w:left w:val="single" w:sz="2" w:space="0" w:color="10487F"/>
            <w:bottom w:val="single" w:sz="2" w:space="0" w:color="10487F"/>
            <w:right w:val="single" w:sz="2" w:space="0" w:color="10487F"/>
          </w:divBdr>
          <w:divsChild>
            <w:div w:id="201452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11276">
          <w:marLeft w:val="0"/>
          <w:marRight w:val="0"/>
          <w:marTop w:val="0"/>
          <w:marBottom w:val="0"/>
          <w:divBdr>
            <w:top w:val="single" w:sz="2" w:space="0" w:color="3870A7"/>
            <w:left w:val="single" w:sz="12" w:space="0" w:color="3870A7"/>
            <w:bottom w:val="single" w:sz="12" w:space="0" w:color="3870A7"/>
            <w:right w:val="single" w:sz="12" w:space="0" w:color="3870A7"/>
          </w:divBdr>
          <w:divsChild>
            <w:div w:id="208745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85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343421">
                  <w:marLeft w:val="0"/>
                  <w:marRight w:val="0"/>
                  <w:marTop w:val="0"/>
                  <w:marBottom w:val="0"/>
                  <w:divBdr>
                    <w:top w:val="single" w:sz="6" w:space="6" w:color="DCDCDC"/>
                    <w:left w:val="single" w:sz="6" w:space="6" w:color="DCDCDC"/>
                    <w:bottom w:val="single" w:sz="6" w:space="6" w:color="DCDCDC"/>
                    <w:right w:val="single" w:sz="6" w:space="6" w:color="DCDCDC"/>
                  </w:divBdr>
                  <w:divsChild>
                    <w:div w:id="1609508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2865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7D7D7"/>
                            <w:left w:val="single" w:sz="6" w:space="0" w:color="D7D7D7"/>
                            <w:bottom w:val="single" w:sz="6" w:space="0" w:color="D7D7D7"/>
                            <w:right w:val="single" w:sz="6" w:space="0" w:color="D7D7D7"/>
                          </w:divBdr>
                        </w:div>
                      </w:divsChild>
                    </w:div>
                    <w:div w:id="373116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327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7D7D7"/>
                            <w:left w:val="single" w:sz="6" w:space="0" w:color="D7D7D7"/>
                            <w:bottom w:val="single" w:sz="6" w:space="0" w:color="D7D7D7"/>
                            <w:right w:val="single" w:sz="6" w:space="0" w:color="D7D7D7"/>
                          </w:divBdr>
                        </w:div>
                      </w:divsChild>
                    </w:div>
                    <w:div w:id="1581866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3148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7D7D7"/>
                            <w:left w:val="single" w:sz="6" w:space="0" w:color="D7D7D7"/>
                            <w:bottom w:val="single" w:sz="6" w:space="0" w:color="D7D7D7"/>
                            <w:right w:val="single" w:sz="6" w:space="0" w:color="D7D7D7"/>
                          </w:divBdr>
                        </w:div>
                      </w:divsChild>
                    </w:div>
                    <w:div w:id="880938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328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7D7D7"/>
                            <w:left w:val="single" w:sz="6" w:space="0" w:color="D7D7D7"/>
                            <w:bottom w:val="single" w:sz="6" w:space="0" w:color="D7D7D7"/>
                            <w:right w:val="single" w:sz="6" w:space="0" w:color="D7D7D7"/>
                          </w:divBdr>
                        </w:div>
                      </w:divsChild>
                    </w:div>
                    <w:div w:id="43151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6713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7D7D7"/>
                            <w:left w:val="single" w:sz="6" w:space="0" w:color="D7D7D7"/>
                            <w:bottom w:val="single" w:sz="6" w:space="0" w:color="D7D7D7"/>
                            <w:right w:val="single" w:sz="6" w:space="0" w:color="D7D7D7"/>
                          </w:divBdr>
                        </w:div>
                      </w:divsChild>
                    </w:div>
                    <w:div w:id="775561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922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57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8203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3056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451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347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484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23479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6694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77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709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37948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09230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223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669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6604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7D7D7"/>
                                    <w:left w:val="single" w:sz="6" w:space="0" w:color="D7D7D7"/>
                                    <w:bottom w:val="single" w:sz="6" w:space="0" w:color="D7D7D7"/>
                                    <w:right w:val="single" w:sz="6" w:space="0" w:color="D7D7D7"/>
                                  </w:divBdr>
                                </w:div>
                              </w:divsChild>
                            </w:div>
                            <w:div w:id="163899712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679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7D7D7"/>
                                    <w:left w:val="single" w:sz="6" w:space="0" w:color="D7D7D7"/>
                                    <w:bottom w:val="single" w:sz="6" w:space="0" w:color="D7D7D7"/>
                                    <w:right w:val="single" w:sz="6" w:space="0" w:color="D7D7D7"/>
                                  </w:divBdr>
                                </w:div>
                              </w:divsChild>
                            </w:div>
                            <w:div w:id="2103380588">
                              <w:marLeft w:val="0"/>
                              <w:marRight w:val="12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6592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60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0655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6448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CDCDC"/>
                        <w:left w:val="single" w:sz="6" w:space="0" w:color="DCDCDC"/>
                        <w:bottom w:val="single" w:sz="6" w:space="0" w:color="DCDCDC"/>
                        <w:right w:val="single" w:sz="6" w:space="0" w:color="DCDCDC"/>
                      </w:divBdr>
                      <w:divsChild>
                        <w:div w:id="553587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689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768750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556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9582158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694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2339012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854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3725741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3898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44286280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856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597047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8113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252061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431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2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235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4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14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5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5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451638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288995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52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1884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8436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04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404111">
      <w:marLeft w:val="0"/>
      <w:marRight w:val="0"/>
      <w:marTop w:val="0"/>
      <w:marBottom w:val="3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3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33992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19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03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31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877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67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8954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02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25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0347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515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28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1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8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63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979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56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58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37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1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184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16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5322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63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87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311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72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75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684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743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43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7032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34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70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1210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5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ewidencja@red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288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tdombrowska</dc:creator>
  <cp:lastModifiedBy>Teresa Dzienisz-Dombrowska</cp:lastModifiedBy>
  <cp:revision>3</cp:revision>
  <dcterms:created xsi:type="dcterms:W3CDTF">2017-05-25T10:26:00Z</dcterms:created>
  <dcterms:modified xsi:type="dcterms:W3CDTF">2017-05-25T12:24:00Z</dcterms:modified>
</cp:coreProperties>
</file>