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2E5C9C">
        <w:rPr>
          <w:rFonts w:ascii="Arial" w:hAnsi="Arial" w:cs="Arial"/>
          <w:b/>
          <w:sz w:val="20"/>
          <w:szCs w:val="20"/>
        </w:rPr>
        <w:t>2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C71318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6A6F" w:rsidRPr="008F7B05" w:rsidRDefault="002C6A6F" w:rsidP="002C6A6F">
      <w:pPr>
        <w:spacing w:after="0"/>
        <w:ind w:left="118" w:right="5718"/>
        <w:rPr>
          <w:rFonts w:ascii="Arial" w:eastAsia="Times New Roman" w:hAnsi="Arial" w:cs="Arial"/>
        </w:rPr>
      </w:pPr>
      <w:r w:rsidRPr="008F7B05">
        <w:rPr>
          <w:rFonts w:ascii="Arial" w:eastAsia="Times New Roman" w:hAnsi="Arial" w:cs="Arial"/>
        </w:rPr>
        <w:t xml:space="preserve">Gmina Miasto Reda </w:t>
      </w:r>
    </w:p>
    <w:p w:rsidR="002C6A6F" w:rsidRPr="008F7B05" w:rsidRDefault="002C6A6F" w:rsidP="002C6A6F">
      <w:pPr>
        <w:spacing w:after="0"/>
        <w:ind w:left="118" w:right="5718"/>
        <w:rPr>
          <w:rFonts w:ascii="Arial" w:eastAsia="Times New Roman" w:hAnsi="Arial" w:cs="Arial"/>
        </w:rPr>
      </w:pPr>
      <w:r w:rsidRPr="008F7B05">
        <w:rPr>
          <w:rFonts w:ascii="Arial" w:eastAsia="Times New Roman" w:hAnsi="Arial" w:cs="Arial"/>
        </w:rPr>
        <w:t>ul. Gdańska 33</w:t>
      </w:r>
    </w:p>
    <w:p w:rsidR="002C6A6F" w:rsidRPr="008F7B05" w:rsidRDefault="002C6A6F" w:rsidP="002C6A6F">
      <w:pPr>
        <w:spacing w:after="0"/>
        <w:ind w:left="118" w:right="-20"/>
        <w:rPr>
          <w:rFonts w:ascii="Arial" w:eastAsia="Times New Roman" w:hAnsi="Arial" w:cs="Arial"/>
        </w:rPr>
      </w:pPr>
      <w:r w:rsidRPr="008F7B05">
        <w:rPr>
          <w:rFonts w:ascii="Arial" w:eastAsia="Times New Roman" w:hAnsi="Arial" w:cs="Arial"/>
        </w:rPr>
        <w:t xml:space="preserve">84-240  Reda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8D1C4F" w:rsidRPr="008D1C4F" w:rsidRDefault="008D1C4F" w:rsidP="008D1C4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D1C4F">
        <w:rPr>
          <w:rFonts w:ascii="Arial" w:hAnsi="Arial" w:cs="Arial"/>
          <w:sz w:val="20"/>
          <w:szCs w:val="20"/>
        </w:rPr>
        <w:lastRenderedPageBreak/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46</w:t>
      </w:r>
      <w:r w:rsidRPr="008D1C4F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= suma pozycji od 1 do </w:t>
      </w:r>
      <w:r w:rsidR="002E5C9C">
        <w:rPr>
          <w:rFonts w:ascii="Arial" w:hAnsi="Arial" w:cs="Arial"/>
          <w:b/>
          <w:bCs/>
          <w:sz w:val="20"/>
          <w:szCs w:val="20"/>
        </w:rPr>
        <w:t>4</w:t>
      </w:r>
      <w:r w:rsidR="00D13805">
        <w:rPr>
          <w:rFonts w:ascii="Arial" w:hAnsi="Arial" w:cs="Arial"/>
          <w:b/>
          <w:bCs/>
          <w:sz w:val="20"/>
          <w:szCs w:val="20"/>
        </w:rPr>
        <w:t>6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B44CF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2C6A6F" w:rsidRDefault="002C6A6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71318" w:rsidRDefault="00C7131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1"/>
        <w:gridCol w:w="1600"/>
        <w:gridCol w:w="1114"/>
        <w:gridCol w:w="1079"/>
        <w:gridCol w:w="1069"/>
        <w:gridCol w:w="1203"/>
        <w:gridCol w:w="756"/>
        <w:gridCol w:w="1696"/>
      </w:tblGrid>
      <w:tr w:rsidR="00BB0D7E" w:rsidRPr="00BB0D7E" w:rsidTr="00BB0D7E">
        <w:trPr>
          <w:trHeight w:val="76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Nazwa towaru</w:t>
            </w:r>
          </w:p>
        </w:tc>
        <w:tc>
          <w:tcPr>
            <w:tcW w:w="142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ilość szt. - Przedszkole nr 1</w:t>
            </w:r>
          </w:p>
        </w:tc>
        <w:tc>
          <w:tcPr>
            <w:tcW w:w="132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ilość szt. - Przedszkole nr 2</w:t>
            </w:r>
          </w:p>
        </w:tc>
        <w:tc>
          <w:tcPr>
            <w:tcW w:w="136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Ilość szt.  razem</w:t>
            </w:r>
          </w:p>
        </w:tc>
        <w:tc>
          <w:tcPr>
            <w:tcW w:w="15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emocje i relacje społeczne</w:t>
            </w:r>
          </w:p>
        </w:tc>
        <w:tc>
          <w:tcPr>
            <w:tcW w:w="142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myślenie przyczynowo- skutkowe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relacje czasowe i przestrzenne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historyjki obrazkowe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poznajemy emocje  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klocki- pamięć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klocki- dotyk z planszami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symultanicznych i sekwencyjnych strategii uczenia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pomieszczenie do stymulacji i </w:t>
            </w: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aktywizacji zmysłów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światłowody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stół podświetlany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plamy transparentne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transparentne zwierzątka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sensoryczne płytki podłogowe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karty do percepcji wzrokowej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listwa dotykowa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skrzynka do ćwiczeń usprawniających dotyk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klocki edukacyjne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klocki- pamięć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kszałtki</w:t>
            </w:r>
            <w:proofErr w:type="spellEnd"/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dotykowe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klepsydra oleista dwukolorowa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klepsydra  oleista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fakturowe kwadraty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basen podświetlany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piłek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sensoryczna piłka fasolka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27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przezroczysta piłka fasolka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840" w:type="dxa"/>
            <w:hideMark/>
          </w:tcPr>
          <w:p w:rsidR="00BB0D7E" w:rsidRPr="00BB0D7E" w:rsidRDefault="0067717B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materac 3-częściowy; motyw zwierzątka 1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840" w:type="dxa"/>
            <w:hideMark/>
          </w:tcPr>
          <w:p w:rsidR="00BB0D7E" w:rsidRPr="00BB0D7E" w:rsidRDefault="0067717B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materac 3-częściowy; motyw zwierzątka 2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bączek rehabilitacyjny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roller</w:t>
            </w:r>
            <w:proofErr w:type="spellEnd"/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pełzak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klocków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840" w:type="dxa"/>
            <w:hideMark/>
          </w:tcPr>
          <w:p w:rsidR="00BB0D7E" w:rsidRPr="00BB0D7E" w:rsidRDefault="0067717B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</w:t>
            </w:r>
            <w:r w:rsidR="00BB0D7E"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rogramowanie multimedialne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840" w:type="dxa"/>
            <w:hideMark/>
          </w:tcPr>
          <w:p w:rsidR="00BB0D7E" w:rsidRPr="00BB0D7E" w:rsidRDefault="0067717B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</w:t>
            </w:r>
            <w:bookmarkStart w:id="0" w:name="_GoBack"/>
            <w:bookmarkEnd w:id="0"/>
            <w:r w:rsidR="00BB0D7E"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rogramowanie multimedialne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gier wielkoformatowych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do ćwiczeń motoryki ręki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ćwiczenia w pisaniu ciągłym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piaskownica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akcesoria do piaskownicy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piasek do piaskownicy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zabawka stymulująca motorykę małą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alfabet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44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zestaw piłek sensorycznych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pomoc do ćwiczeń równowagi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B0D7E" w:rsidRPr="00BB0D7E" w:rsidTr="00BB0D7E">
        <w:trPr>
          <w:trHeight w:val="705"/>
        </w:trPr>
        <w:tc>
          <w:tcPr>
            <w:tcW w:w="9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840" w:type="dxa"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paleta do terapii sensorycznej </w:t>
            </w:r>
          </w:p>
        </w:tc>
        <w:tc>
          <w:tcPr>
            <w:tcW w:w="14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0" w:type="dxa"/>
            <w:noWrap/>
            <w:hideMark/>
          </w:tcPr>
          <w:p w:rsidR="00BB0D7E" w:rsidRPr="00BB0D7E" w:rsidRDefault="00BB0D7E" w:rsidP="00BB0D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D7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C71318" w:rsidRDefault="00C7131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71318" w:rsidRDefault="00C71318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r w:rsidR="003F7541" w:rsidRPr="00D17243">
        <w:rPr>
          <w:rFonts w:ascii="Arial" w:hAnsi="Arial" w:cs="Arial"/>
          <w:sz w:val="20"/>
          <w:szCs w:val="20"/>
        </w:rPr>
        <w:t>(Dz. U. z 2018 r. poz. 2174 ze zm.)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452B84" w:rsidRDefault="008D1C4F" w:rsidP="00452B84">
      <w:pPr>
        <w:rPr>
          <w:rFonts w:ascii="Arial" w:hAnsi="Arial" w:cs="Arial"/>
        </w:rPr>
      </w:pPr>
      <w:r w:rsidRPr="008D1C4F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452B84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452B84" w:rsidRDefault="00452B84" w:rsidP="00452B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452B84" w:rsidRDefault="00452B84" w:rsidP="00452B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3A5009" w:rsidRPr="003A5009">
        <w:rPr>
          <w:rFonts w:ascii="Arial" w:hAnsi="Arial" w:cs="Arial"/>
        </w:rPr>
        <w:t>5.ZF.PN.D.2019</w:t>
      </w:r>
      <w:r w:rsidR="003A50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452B84" w:rsidRDefault="00452B84" w:rsidP="00452B8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52B84" w:rsidRDefault="00452B84" w:rsidP="00452B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452B84" w:rsidTr="00452B84">
        <w:trPr>
          <w:trHeight w:val="1162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B84" w:rsidRDefault="00452B84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 w:rsidR="00430B92"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84" w:rsidRDefault="00452B84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452B84" w:rsidRDefault="00452B84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452B84" w:rsidRDefault="00452B84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452B84" w:rsidTr="00452B84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B84" w:rsidRDefault="00430B9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84" w:rsidRDefault="00452B84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52B84" w:rsidTr="00452B84">
        <w:trPr>
          <w:trHeight w:val="294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B84" w:rsidRDefault="00430B9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84" w:rsidRDefault="00452B84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30B92" w:rsidTr="00452B84">
        <w:trPr>
          <w:trHeight w:val="294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B92" w:rsidRDefault="00430B9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92" w:rsidRDefault="00430B9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452B84" w:rsidTr="00452B84">
        <w:trPr>
          <w:trHeight w:val="306"/>
          <w:jc w:val="center"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B84" w:rsidRDefault="00430B9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84" w:rsidRDefault="00452B84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452B84" w:rsidRPr="00306DE1" w:rsidRDefault="00452B8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934EAF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67CC717F" wp14:editId="292AF426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A6F" w:rsidRPr="0009087E" w:rsidRDefault="002C6A6F" w:rsidP="002C6A6F">
    <w:pPr>
      <w:pStyle w:val="Nagwek"/>
      <w:jc w:val="center"/>
      <w:rPr>
        <w:rFonts w:ascii="Arial" w:eastAsia="Times New Roman" w:hAnsi="Arial" w:cs="Arial"/>
        <w:b/>
        <w:w w:val="99"/>
      </w:rPr>
    </w:pPr>
    <w:r w:rsidRPr="0009087E">
      <w:rPr>
        <w:rFonts w:ascii="Arial" w:eastAsia="Times New Roman" w:hAnsi="Arial" w:cs="Arial"/>
        <w:b/>
        <w:w w:val="99"/>
      </w:rPr>
      <w:t xml:space="preserve">Dostawa </w:t>
    </w:r>
    <w:r>
      <w:rPr>
        <w:rFonts w:ascii="Arial" w:eastAsia="Times New Roman" w:hAnsi="Arial" w:cs="Arial"/>
        <w:b/>
        <w:w w:val="99"/>
      </w:rPr>
      <w:t>wyposażenia</w:t>
    </w:r>
    <w:r w:rsidRPr="0009087E">
      <w:rPr>
        <w:rFonts w:ascii="Arial" w:eastAsia="Times New Roman" w:hAnsi="Arial" w:cs="Arial"/>
        <w:b/>
        <w:w w:val="99"/>
      </w:rPr>
      <w:t xml:space="preserve"> do Przedszkola nr 1 i do Przedszkola nr 2 w Redzie</w:t>
    </w:r>
  </w:p>
  <w:p w:rsidR="002C6A6F" w:rsidRPr="0009087E" w:rsidRDefault="002C6A6F" w:rsidP="002C6A6F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 w:rsidRPr="0009087E">
      <w:rPr>
        <w:rFonts w:ascii="Arial" w:hAnsi="Arial" w:cs="Arial"/>
        <w:b/>
      </w:rPr>
      <w:t xml:space="preserve">Postępowanie </w:t>
    </w:r>
    <w:r w:rsidR="003A5009" w:rsidRPr="003A5009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6FE51591" wp14:editId="42794B9E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978EB"/>
    <w:rsid w:val="001A4AA5"/>
    <w:rsid w:val="001F2BE6"/>
    <w:rsid w:val="001F4BCA"/>
    <w:rsid w:val="002C0B51"/>
    <w:rsid w:val="002C6A6F"/>
    <w:rsid w:val="002E1DD7"/>
    <w:rsid w:val="002E5C9C"/>
    <w:rsid w:val="002E7F9D"/>
    <w:rsid w:val="002F1F71"/>
    <w:rsid w:val="00306DE1"/>
    <w:rsid w:val="00343A7B"/>
    <w:rsid w:val="00345863"/>
    <w:rsid w:val="003A5009"/>
    <w:rsid w:val="003B7C6B"/>
    <w:rsid w:val="003C03AF"/>
    <w:rsid w:val="003F7541"/>
    <w:rsid w:val="00410310"/>
    <w:rsid w:val="00420D57"/>
    <w:rsid w:val="00430B92"/>
    <w:rsid w:val="00452B84"/>
    <w:rsid w:val="0047462D"/>
    <w:rsid w:val="004C6FE9"/>
    <w:rsid w:val="004D520C"/>
    <w:rsid w:val="004E2409"/>
    <w:rsid w:val="005827E6"/>
    <w:rsid w:val="00591974"/>
    <w:rsid w:val="00617DDC"/>
    <w:rsid w:val="00646272"/>
    <w:rsid w:val="00663DEA"/>
    <w:rsid w:val="0067717B"/>
    <w:rsid w:val="00684502"/>
    <w:rsid w:val="006B354D"/>
    <w:rsid w:val="00700637"/>
    <w:rsid w:val="00703251"/>
    <w:rsid w:val="0078004F"/>
    <w:rsid w:val="007E1C06"/>
    <w:rsid w:val="00866ED2"/>
    <w:rsid w:val="00877C8E"/>
    <w:rsid w:val="008D1C4F"/>
    <w:rsid w:val="008D7FA8"/>
    <w:rsid w:val="00915FAF"/>
    <w:rsid w:val="00934EAF"/>
    <w:rsid w:val="009D3869"/>
    <w:rsid w:val="00A731D4"/>
    <w:rsid w:val="00A93BA1"/>
    <w:rsid w:val="00AE4D6C"/>
    <w:rsid w:val="00B34BFC"/>
    <w:rsid w:val="00B77401"/>
    <w:rsid w:val="00BA7550"/>
    <w:rsid w:val="00BB0D7E"/>
    <w:rsid w:val="00C27EF3"/>
    <w:rsid w:val="00C33CBD"/>
    <w:rsid w:val="00C40B22"/>
    <w:rsid w:val="00C5451B"/>
    <w:rsid w:val="00C56648"/>
    <w:rsid w:val="00C71318"/>
    <w:rsid w:val="00C80418"/>
    <w:rsid w:val="00CB44CF"/>
    <w:rsid w:val="00CF2413"/>
    <w:rsid w:val="00D121B5"/>
    <w:rsid w:val="00D13805"/>
    <w:rsid w:val="00D33DEF"/>
    <w:rsid w:val="00D93364"/>
    <w:rsid w:val="00E00671"/>
    <w:rsid w:val="00E540E9"/>
    <w:rsid w:val="00E55094"/>
    <w:rsid w:val="00E572C2"/>
    <w:rsid w:val="00E602B4"/>
    <w:rsid w:val="00E9113C"/>
    <w:rsid w:val="00EC50B2"/>
    <w:rsid w:val="00F02439"/>
    <w:rsid w:val="00F769B3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57473905-C16E-4DA4-9AC1-2D7FAD42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5DDA1-785F-41E4-AB12-9CFC3277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Dominika Szyryńska</cp:lastModifiedBy>
  <cp:revision>14</cp:revision>
  <cp:lastPrinted>2018-09-07T11:41:00Z</cp:lastPrinted>
  <dcterms:created xsi:type="dcterms:W3CDTF">2018-11-23T11:03:00Z</dcterms:created>
  <dcterms:modified xsi:type="dcterms:W3CDTF">2019-02-21T10:33:00Z</dcterms:modified>
</cp:coreProperties>
</file>