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2554F5">
      <w:pPr>
        <w:jc w:val="center"/>
        <w:rPr>
          <w:b/>
          <w:caps/>
        </w:rPr>
      </w:pPr>
      <w:r>
        <w:rPr>
          <w:b/>
          <w:caps/>
        </w:rPr>
        <w:t>Zarządzenie Nr MOPS.11.2019</w:t>
      </w:r>
      <w:r>
        <w:rPr>
          <w:b/>
          <w:caps/>
        </w:rPr>
        <w:br/>
        <w:t>Burmistrza Miasta Redy</w:t>
      </w:r>
    </w:p>
    <w:p w:rsidR="00A77B3E" w:rsidRDefault="002554F5">
      <w:pPr>
        <w:spacing w:before="280" w:after="280"/>
        <w:jc w:val="center"/>
        <w:rPr>
          <w:b/>
          <w:caps/>
        </w:rPr>
      </w:pPr>
      <w:r>
        <w:t>z dnia 8 listopada 2019 r.</w:t>
      </w:r>
    </w:p>
    <w:p w:rsidR="00A77B3E" w:rsidRDefault="002554F5">
      <w:pPr>
        <w:keepNext/>
        <w:spacing w:after="480"/>
        <w:jc w:val="center"/>
      </w:pPr>
      <w:r>
        <w:rPr>
          <w:b/>
        </w:rPr>
        <w:t>o zmianie Zarządzenia Nr 2.MOPS.2014 Burmistrza Miasta Redy  z dnia 17 lutego 2014 r. w sprawie powołania Gminnej Komisji Rozwiązywania Problemów Alkoholowych.</w:t>
      </w:r>
    </w:p>
    <w:p w:rsidR="00A77B3E" w:rsidRDefault="002554F5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4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ust. 3 ustawa z dnia 26 października 1982 r. o wychowaniu w trzeźwości i przeciwdziałaniu alkoholizmowi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2018 r. poz. 2137 ze zm.), Burmistrz Miasta Redy zarządza, co następuje:</w:t>
      </w:r>
    </w:p>
    <w:p w:rsidR="00A77B3E" w:rsidRDefault="002554F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Zmienia się § 1 Zarządzenia Nr.2.MOPS.2014 Burmistrza Miasta Redy z dnia 17 lutego 2014 r. w sprawie powołania Gminn</w:t>
      </w:r>
      <w:r w:rsidRPr="00A44337">
        <w:rPr>
          <w:u w:color="000000"/>
        </w:rPr>
        <w:t>e</w:t>
      </w:r>
      <w:r w:rsidR="003D6C5D" w:rsidRPr="00A44337">
        <w:rPr>
          <w:u w:color="000000"/>
        </w:rPr>
        <w:t>j</w:t>
      </w:r>
      <w:r w:rsidRPr="00A44337">
        <w:rPr>
          <w:u w:color="000000"/>
        </w:rPr>
        <w:t xml:space="preserve"> </w:t>
      </w:r>
      <w:r>
        <w:rPr>
          <w:color w:val="000000"/>
          <w:u w:color="000000"/>
        </w:rPr>
        <w:t>Komisji Rozwiązywania Problemów Alkoholowych, który otrzymuje brzmienie:</w:t>
      </w:r>
    </w:p>
    <w:p w:rsidR="00A77B3E" w:rsidRDefault="002554F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"§ 1 Powołuje się Gminną Komisję Rozwiązywania Probl</w:t>
      </w:r>
      <w:r w:rsidR="003D6C5D">
        <w:rPr>
          <w:color w:val="000000"/>
          <w:u w:color="000000"/>
        </w:rPr>
        <w:t>e</w:t>
      </w:r>
      <w:r>
        <w:rPr>
          <w:color w:val="000000"/>
          <w:u w:color="000000"/>
        </w:rPr>
        <w:t>mów Alkoholowych w składzie:</w:t>
      </w:r>
    </w:p>
    <w:p w:rsidR="00A77B3E" w:rsidRDefault="002554F5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Wanda </w:t>
      </w:r>
      <w:proofErr w:type="spellStart"/>
      <w:r>
        <w:rPr>
          <w:color w:val="000000"/>
          <w:u w:color="000000"/>
        </w:rPr>
        <w:t>Chomacka</w:t>
      </w:r>
      <w:proofErr w:type="spellEnd"/>
      <w:r>
        <w:rPr>
          <w:color w:val="000000"/>
          <w:u w:color="000000"/>
        </w:rPr>
        <w:t xml:space="preserve"> - Przewodniczący Komisji</w:t>
      </w:r>
    </w:p>
    <w:p w:rsidR="00A77B3E" w:rsidRDefault="002554F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Emila Kubiaczyk - Sekretarz Komisji</w:t>
      </w:r>
    </w:p>
    <w:p w:rsidR="00A77B3E" w:rsidRDefault="002554F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Marta Lewandowska  - Członek Komisji</w:t>
      </w:r>
    </w:p>
    <w:p w:rsidR="00A77B3E" w:rsidRDefault="002554F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Marek Waga  - Członek Komisji."</w:t>
      </w:r>
    </w:p>
    <w:p w:rsidR="00A77B3E" w:rsidRDefault="002554F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Członkowie Komisji spełniają wymagania dotyczące obowiązku przeszkolenia w zakresie profilaktyki i rozwiązywania problemów alkoholowych </w:t>
      </w:r>
    </w:p>
    <w:p w:rsidR="00A77B3E" w:rsidRDefault="002554F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Pozostałe zapisy Zarządzenia pozostają bez zmian.</w:t>
      </w:r>
    </w:p>
    <w:p w:rsidR="00A77B3E" w:rsidRDefault="002554F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  </w:t>
      </w:r>
    </w:p>
    <w:p w:rsidR="00A77B3E" w:rsidRDefault="002554F5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  <w:bookmarkStart w:id="0" w:name="_GoBack"/>
      <w:bookmarkEnd w:id="0"/>
    </w:p>
    <w:p w:rsidR="00A77B3E" w:rsidRDefault="002554F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2490E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2490E" w:rsidRDefault="0082490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2490E" w:rsidRDefault="002554F5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:rsidR="00A77B3E" w:rsidRDefault="009B6D6D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D6D" w:rsidRDefault="009B6D6D">
      <w:r>
        <w:separator/>
      </w:r>
    </w:p>
  </w:endnote>
  <w:endnote w:type="continuationSeparator" w:id="0">
    <w:p w:rsidR="009B6D6D" w:rsidRDefault="009B6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2490E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2490E" w:rsidRDefault="002554F5">
          <w:pPr>
            <w:jc w:val="left"/>
            <w:rPr>
              <w:sz w:val="18"/>
            </w:rPr>
          </w:pPr>
          <w:r w:rsidRPr="003D6C5D">
            <w:rPr>
              <w:sz w:val="18"/>
              <w:lang w:val="en-US"/>
            </w:rPr>
            <w:t>Id: DFB9AFCD-EBD4-4976-A55B-0F2EDCD65694.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2490E" w:rsidRDefault="002554F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D6C5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2490E" w:rsidRDefault="0082490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D6D" w:rsidRDefault="009B6D6D">
      <w:r>
        <w:separator/>
      </w:r>
    </w:p>
  </w:footnote>
  <w:footnote w:type="continuationSeparator" w:id="0">
    <w:p w:rsidR="009B6D6D" w:rsidRDefault="009B6D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90E"/>
    <w:rsid w:val="002554F5"/>
    <w:rsid w:val="003D6C5D"/>
    <w:rsid w:val="0082490E"/>
    <w:rsid w:val="009B6D6D"/>
    <w:rsid w:val="00A44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5E7DDA3-6EAA-4784-8E17-957290DB3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MOPS.11.2019 z dnia 8 listopada 2019 r.</vt:lpstr>
      <vt:lpstr/>
    </vt:vector>
  </TitlesOfParts>
  <Company>Burmistrz Miasta Reda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MOPS.11.2019 z dnia 8 listopada 2019 r.</dc:title>
  <dc:subject>o zmianie Zarządzenia Nr^2.MOPS.2014 Burmistrza Miasta Redy  z^dnia 17^lutego 2014^r. w^sprawie powołania Gminnej Komisji Rozwiązywania Problemów Alkoholowych.</dc:subject>
  <dc:creator>hjaniak</dc:creator>
  <cp:lastModifiedBy>Hanna Janiak</cp:lastModifiedBy>
  <cp:revision>2</cp:revision>
  <cp:lastPrinted>2019-11-08T12:12:00Z</cp:lastPrinted>
  <dcterms:created xsi:type="dcterms:W3CDTF">2019-11-08T12:33:00Z</dcterms:created>
  <dcterms:modified xsi:type="dcterms:W3CDTF">2019-11-08T12:33:00Z</dcterms:modified>
  <cp:category>Akt prawny</cp:category>
</cp:coreProperties>
</file>