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FN.37.FN.2019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31 października 2019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przeprowadzenia inwentaryzacji okresowej (4 - letniej) środków trwałych.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1994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roku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rachunkowości (jednolity tekst: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2019r., poz.351) oraz Instrukcji Inwentaryzacyjnej stanowiącej załącznik do Zarządzenia Burmistrza Miasta Redy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30.11.2011 roku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Instrukcji Inwentaryzacyjnej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Urzędzie Miasta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Redzie.</w:t>
      </w:r>
    </w:p>
    <w:p w:rsidR="00A77B3E">
      <w:pPr>
        <w:keepNext w:val="0"/>
        <w:keepLines w:val="0"/>
        <w:spacing w:before="280" w:after="2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zarządzam,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Powołuję Komisję Inwentaryzacyjną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celu przeprowadzenia inwentaryzacji okresowej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spisu 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natury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składzie: 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Marek Labuda - Przewodniczący Komisji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Dominik Olejnik – Zastępca Przewodniczącego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Jarosław Szreder - Członek Komisji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Krzysztof  Lubner - Członek Komisji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Marlena Ziółkowska - Członek Komisji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Anna Swoboda - Członek Komisji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Katarzyna Bieszke - Członek Komisji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Joanna Wittki - Członek Komisji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Przewodniczący Komisji Inwentaryzacyjnej spośród osób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wyznaczy zespoły spisowe, które działać będą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składach co najmniej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osobowych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celu przeprowadzenia inwentaryzacji ilościowo-wartościowej środków trwałych będących na stanie: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Urzędu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terenie Gminy Miasto Reda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Ochotniczej Straży Pożarnej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Ustalam termin rozpoczęcia inwentaryzacji na dzień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26.11.2019 roku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i zakończenia na dzień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15.01.2020 roku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Inwentaryzację oraz jej rozliczenie należy przeprowadzić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zasadami określonymi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Instrukcji Inwentaryzacyjnej wprowadzonej Zarządzeniem nr 46/FIN/2011 Burmistrza Miasta Redy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30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listopada 2011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Instrukcji Inwentaryzacyjnej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Nadzór nad całością prac inwentaryzacyjnych powierzam Przewodniczącemu Komisji Inwentaryzacyjnej.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przeprowadzenia weryfikacji wyznaczam pracownika Referatu Finansów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Planowania Hannę Hincka.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400" w:after="400"/>
              <w:ind w:left="0" w:right="0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Miasta Redy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Krzysztof Krzemiński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Sporządził Zatwierdził</w:t>
      </w:r>
    </w:p>
    <w:p w:rsidR="00A77B3E">
      <w:pPr>
        <w:keepNext w:val="0"/>
        <w:keepLines/>
        <w:spacing w:before="120" w:after="120" w:line="240" w:lineRule="auto"/>
        <w:ind w:left="283" w:right="0" w:hanging="28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K.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O/H.J 31.10.2019r.</w:t>
      </w:r>
    </w:p>
    <w:sectPr>
      <w:footerReference w:type="default" r:id="rId4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5DAF8A1E-8F01-4A6B-9831-27E77BEB089F.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FN.37.FN.2019 z dnia 31 października 2019 r.</dc:title>
  <dc:subject>w sprawie przeprowadzenia inwentaryzacji okresowej (4 - letniej) środków trwałych.</dc:subject>
  <dc:creator>hjaniak</dc:creator>
  <cp:lastModifiedBy>hjaniak</cp:lastModifiedBy>
  <cp:revision>1</cp:revision>
  <dcterms:created xsi:type="dcterms:W3CDTF">2019-12-23T14:08:17Z</dcterms:created>
  <dcterms:modified xsi:type="dcterms:W3CDTF">2019-12-23T14:08:17Z</dcterms:modified>
  <cp:category>Akt prawny</cp:category>
</cp:coreProperties>
</file>