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6246" w14:textId="77777777" w:rsidR="006B5976" w:rsidRPr="00B6766E" w:rsidRDefault="006B5976" w:rsidP="006B5976">
      <w:pPr>
        <w:ind w:left="6372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0AA8FD7C" w14:textId="4A4EFF67" w:rsidR="006B5976" w:rsidRPr="00B6766E" w:rsidRDefault="006B5976" w:rsidP="006B5976">
      <w:pPr>
        <w:ind w:left="6372"/>
        <w:rPr>
          <w:sz w:val="20"/>
          <w:szCs w:val="20"/>
        </w:rPr>
      </w:pPr>
      <w:r w:rsidRPr="00B6766E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OK</w:t>
      </w:r>
      <w:r w:rsidR="00F25821">
        <w:rPr>
          <w:sz w:val="20"/>
          <w:szCs w:val="20"/>
        </w:rPr>
        <w:t>.25</w:t>
      </w:r>
      <w:r>
        <w:rPr>
          <w:sz w:val="20"/>
          <w:szCs w:val="20"/>
        </w:rPr>
        <w:t>.20</w:t>
      </w:r>
      <w:r w:rsidR="00A91AED">
        <w:rPr>
          <w:sz w:val="20"/>
          <w:szCs w:val="20"/>
        </w:rPr>
        <w:t>20</w:t>
      </w:r>
    </w:p>
    <w:p w14:paraId="101140A9" w14:textId="77777777" w:rsidR="006B5976" w:rsidRPr="00B6766E" w:rsidRDefault="006B5976" w:rsidP="006B5976">
      <w:pPr>
        <w:ind w:left="6372"/>
        <w:rPr>
          <w:sz w:val="20"/>
          <w:szCs w:val="20"/>
        </w:rPr>
      </w:pPr>
      <w:r w:rsidRPr="00B6766E">
        <w:rPr>
          <w:sz w:val="20"/>
          <w:szCs w:val="20"/>
        </w:rPr>
        <w:t>Burmistrza Miasta Redy</w:t>
      </w:r>
    </w:p>
    <w:p w14:paraId="00EA593B" w14:textId="1F79635D" w:rsidR="006B5976" w:rsidRPr="00B6766E" w:rsidRDefault="006B5976" w:rsidP="006B5976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9124E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A91AED">
        <w:rPr>
          <w:sz w:val="20"/>
          <w:szCs w:val="20"/>
        </w:rPr>
        <w:t>sierpn</w:t>
      </w:r>
      <w:r>
        <w:rPr>
          <w:sz w:val="20"/>
          <w:szCs w:val="20"/>
        </w:rPr>
        <w:t>ia</w:t>
      </w:r>
      <w:r w:rsidRPr="00B6766E">
        <w:rPr>
          <w:sz w:val="20"/>
          <w:szCs w:val="20"/>
        </w:rPr>
        <w:t xml:space="preserve"> 20</w:t>
      </w:r>
      <w:r w:rsidR="00A91AED">
        <w:rPr>
          <w:sz w:val="20"/>
          <w:szCs w:val="20"/>
        </w:rPr>
        <w:t>20</w:t>
      </w:r>
      <w:r w:rsidRPr="00B6766E">
        <w:rPr>
          <w:sz w:val="20"/>
          <w:szCs w:val="20"/>
        </w:rPr>
        <w:t xml:space="preserve"> r.</w:t>
      </w:r>
    </w:p>
    <w:p w14:paraId="396DEB00" w14:textId="77777777" w:rsidR="006B5976" w:rsidRPr="00B6766E" w:rsidRDefault="006B5976" w:rsidP="006B5976">
      <w:pPr>
        <w:spacing w:line="100" w:lineRule="atLeast"/>
        <w:ind w:left="6372"/>
        <w:rPr>
          <w:sz w:val="20"/>
          <w:szCs w:val="20"/>
        </w:rPr>
      </w:pPr>
    </w:p>
    <w:p w14:paraId="48DD2C2D" w14:textId="77777777" w:rsidR="006B5976" w:rsidRPr="00E560B8" w:rsidRDefault="006B5976" w:rsidP="006B5976">
      <w:pPr>
        <w:rPr>
          <w:rFonts w:ascii="Arial" w:hAnsi="Arial" w:cs="Arial"/>
          <w:color w:val="FF0000"/>
          <w:u w:val="single"/>
        </w:rPr>
      </w:pPr>
    </w:p>
    <w:p w14:paraId="67F4A318" w14:textId="77777777" w:rsidR="006B5976" w:rsidRPr="00474242" w:rsidRDefault="006B5976" w:rsidP="006B5976">
      <w:pPr>
        <w:jc w:val="center"/>
        <w:rPr>
          <w:rFonts w:ascii="Arial" w:hAnsi="Arial" w:cs="Arial"/>
          <w:u w:val="single"/>
        </w:rPr>
      </w:pPr>
    </w:p>
    <w:p w14:paraId="2F21CD60" w14:textId="77777777" w:rsidR="006B5976" w:rsidRPr="00F97B3F" w:rsidRDefault="006B5976" w:rsidP="006B5976">
      <w:pPr>
        <w:jc w:val="center"/>
        <w:rPr>
          <w:b/>
          <w:u w:val="single"/>
        </w:rPr>
      </w:pPr>
      <w:r w:rsidRPr="00F97B3F">
        <w:rPr>
          <w:b/>
          <w:u w:val="single"/>
        </w:rPr>
        <w:t>R E G U L A M I N     P R A C Y   K O M I S J I</w:t>
      </w:r>
      <w:r>
        <w:rPr>
          <w:b/>
          <w:u w:val="single"/>
        </w:rPr>
        <w:t xml:space="preserve">   K O N K U R S O WE J </w:t>
      </w:r>
    </w:p>
    <w:p w14:paraId="3ED0A6CE" w14:textId="77777777" w:rsidR="006B5976" w:rsidRPr="00F97B3F" w:rsidRDefault="006B5976" w:rsidP="006B5976">
      <w:pPr>
        <w:rPr>
          <w:u w:val="single"/>
        </w:rPr>
      </w:pPr>
    </w:p>
    <w:p w14:paraId="659BF8E3" w14:textId="7C6125AC" w:rsidR="006B5976" w:rsidRPr="00693A5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F97B3F">
        <w:t>Komisja</w:t>
      </w:r>
      <w:r>
        <w:t xml:space="preserve"> Konkursowa, zwana dalej „Komisją” </w:t>
      </w:r>
      <w:r w:rsidRPr="00F97B3F">
        <w:t xml:space="preserve">działa w oparciu o </w:t>
      </w:r>
      <w:r>
        <w:t>R</w:t>
      </w:r>
      <w:r w:rsidRPr="00F97B3F">
        <w:t>egulaminu</w:t>
      </w:r>
      <w:r>
        <w:t xml:space="preserve"> zatwierdzony Z</w:t>
      </w:r>
      <w:r w:rsidRPr="00F97B3F">
        <w:t>arządzenie</w:t>
      </w:r>
      <w:r w:rsidR="004758C7">
        <w:t>m</w:t>
      </w:r>
      <w:r w:rsidRPr="00F97B3F">
        <w:t xml:space="preserve"> </w:t>
      </w:r>
      <w:r w:rsidRPr="00693A5F">
        <w:t xml:space="preserve">nr </w:t>
      </w:r>
      <w:r>
        <w:t>OK</w:t>
      </w:r>
      <w:r w:rsidR="00F25821">
        <w:t>.25</w:t>
      </w:r>
      <w:r>
        <w:t>.20</w:t>
      </w:r>
      <w:r w:rsidR="00A91AED">
        <w:t>20</w:t>
      </w:r>
      <w:r w:rsidRPr="00693A5F">
        <w:t xml:space="preserve"> Burmistrza Miasta Redy z dnia </w:t>
      </w:r>
      <w:r w:rsidR="0059124E">
        <w:t xml:space="preserve">10 </w:t>
      </w:r>
      <w:r w:rsidR="00A91AED">
        <w:t>sierp</w:t>
      </w:r>
      <w:r>
        <w:t xml:space="preserve">nia </w:t>
      </w:r>
      <w:r w:rsidRPr="00693A5F">
        <w:t>20</w:t>
      </w:r>
      <w:r w:rsidR="00A91AED">
        <w:t>20</w:t>
      </w:r>
      <w:r>
        <w:t> </w:t>
      </w:r>
      <w:r w:rsidRPr="00693A5F">
        <w:t>r.</w:t>
      </w:r>
    </w:p>
    <w:p w14:paraId="2BA80451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F97B3F">
        <w:t>Komisja rozpocznie działalność z dniem powołania.</w:t>
      </w:r>
    </w:p>
    <w:p w14:paraId="67BA67D2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Pracą Komisji kieruje jej P</w:t>
      </w:r>
      <w:r w:rsidRPr="00F97B3F">
        <w:t>rzewodniczący.</w:t>
      </w:r>
    </w:p>
    <w:p w14:paraId="752DDFAB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Do zadań K</w:t>
      </w:r>
      <w:r w:rsidRPr="00F97B3F">
        <w:t>omisji należy:</w:t>
      </w:r>
    </w:p>
    <w:p w14:paraId="7BEA910A" w14:textId="2499D4EC" w:rsidR="006B5976" w:rsidRPr="00F97B3F" w:rsidRDefault="00D745D1" w:rsidP="006B5976">
      <w:pPr>
        <w:widowControl/>
        <w:numPr>
          <w:ilvl w:val="0"/>
          <w:numId w:val="2"/>
        </w:numPr>
        <w:suppressAutoHyphens w:val="0"/>
        <w:ind w:left="709" w:hanging="425"/>
        <w:jc w:val="both"/>
      </w:pPr>
      <w:r>
        <w:t>P</w:t>
      </w:r>
      <w:r w:rsidR="006B5976">
        <w:t>ubliczne otwarcie ofert</w:t>
      </w:r>
      <w:r>
        <w:t>;</w:t>
      </w:r>
    </w:p>
    <w:p w14:paraId="70CB1874" w14:textId="5C62CCC0" w:rsidR="006B5976" w:rsidRPr="00F97B3F" w:rsidRDefault="00D745D1" w:rsidP="006B5976">
      <w:pPr>
        <w:widowControl/>
        <w:numPr>
          <w:ilvl w:val="0"/>
          <w:numId w:val="2"/>
        </w:numPr>
        <w:suppressAutoHyphens w:val="0"/>
        <w:ind w:left="709" w:hanging="425"/>
        <w:jc w:val="both"/>
      </w:pPr>
      <w:r>
        <w:t>D</w:t>
      </w:r>
      <w:r w:rsidR="006B5976" w:rsidRPr="00F97B3F">
        <w:t xml:space="preserve">okonanie oceny, czy Usługodawcy </w:t>
      </w:r>
      <w:r w:rsidR="006B5976">
        <w:t>spełniają wymagane warunki</w:t>
      </w:r>
      <w:r>
        <w:t>;</w:t>
      </w:r>
    </w:p>
    <w:p w14:paraId="3A7602AB" w14:textId="71F43924" w:rsidR="006B5976" w:rsidRPr="00F97B3F" w:rsidRDefault="00D745D1" w:rsidP="006B5976">
      <w:pPr>
        <w:widowControl/>
        <w:numPr>
          <w:ilvl w:val="0"/>
          <w:numId w:val="2"/>
        </w:numPr>
        <w:suppressAutoHyphens w:val="0"/>
        <w:ind w:left="709" w:hanging="425"/>
        <w:jc w:val="both"/>
      </w:pPr>
      <w:r>
        <w:t>D</w:t>
      </w:r>
      <w:r w:rsidR="006B5976" w:rsidRPr="00F97B3F">
        <w:t>okonanie oceny ofert i przedłożenie Burmistrzowi propozycji w</w:t>
      </w:r>
      <w:r w:rsidR="006B5976">
        <w:t>yboru najkorzystniejszej oferty</w:t>
      </w:r>
      <w:r>
        <w:t>;</w:t>
      </w:r>
    </w:p>
    <w:p w14:paraId="5C511C95" w14:textId="30133831" w:rsidR="006B5976" w:rsidRPr="00F97B3F" w:rsidRDefault="00D745D1" w:rsidP="006B5976">
      <w:pPr>
        <w:widowControl/>
        <w:numPr>
          <w:ilvl w:val="0"/>
          <w:numId w:val="2"/>
        </w:numPr>
        <w:suppressAutoHyphens w:val="0"/>
        <w:ind w:left="709" w:hanging="425"/>
        <w:jc w:val="both"/>
      </w:pPr>
      <w:r>
        <w:t>S</w:t>
      </w:r>
      <w:r w:rsidR="006B5976" w:rsidRPr="00F97B3F">
        <w:t>porząd</w:t>
      </w:r>
      <w:r w:rsidR="006B5976">
        <w:t>zenie odpowiedniej dokumentacji</w:t>
      </w:r>
      <w:r>
        <w:t>;</w:t>
      </w:r>
    </w:p>
    <w:p w14:paraId="6B1BB024" w14:textId="431BD6C1" w:rsidR="006B5976" w:rsidRPr="007C7F1E" w:rsidRDefault="00D745D1" w:rsidP="00422DDE">
      <w:pPr>
        <w:widowControl/>
        <w:numPr>
          <w:ilvl w:val="0"/>
          <w:numId w:val="2"/>
        </w:numPr>
        <w:suppressAutoHyphens w:val="0"/>
        <w:ind w:left="709" w:hanging="425"/>
        <w:jc w:val="both"/>
      </w:pPr>
      <w:r>
        <w:t>P</w:t>
      </w:r>
      <w:r w:rsidR="006B5976" w:rsidRPr="007C7F1E">
        <w:t>rzedstawienie Burmistrzowi propozycji wyboru nowej najkorzystniejszej oferty spośród złożonych ważnych ofert</w:t>
      </w:r>
      <w:r w:rsidR="00422DDE">
        <w:t>;</w:t>
      </w:r>
    </w:p>
    <w:p w14:paraId="20413969" w14:textId="41DAB50C" w:rsidR="006B5976" w:rsidRPr="00F97B3F" w:rsidRDefault="00D745D1" w:rsidP="006B5976">
      <w:pPr>
        <w:widowControl/>
        <w:numPr>
          <w:ilvl w:val="0"/>
          <w:numId w:val="4"/>
        </w:numPr>
        <w:suppressAutoHyphens w:val="0"/>
        <w:ind w:left="709" w:hanging="425"/>
        <w:jc w:val="both"/>
      </w:pPr>
      <w:r>
        <w:t>R</w:t>
      </w:r>
      <w:r w:rsidR="006B5976" w:rsidRPr="00F97B3F">
        <w:t xml:space="preserve">ozstrzygnięcie ewentualnych zastrzeżeń wniesionych w związku </w:t>
      </w:r>
      <w:r w:rsidR="006B5976">
        <w:t>z czynnościami podjętymi przez K</w:t>
      </w:r>
      <w:r w:rsidR="006B5976" w:rsidRPr="00F97B3F">
        <w:t>omisję w prowadzonym konkursie.</w:t>
      </w:r>
    </w:p>
    <w:p w14:paraId="01442D04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F97B3F">
        <w:t xml:space="preserve"> Otwarcie ofert :</w:t>
      </w:r>
    </w:p>
    <w:p w14:paraId="2F7FAAF3" w14:textId="52139054" w:rsidR="006B5976" w:rsidRPr="00F97B3F" w:rsidRDefault="006B5976" w:rsidP="006B5976">
      <w:pPr>
        <w:widowControl/>
        <w:numPr>
          <w:ilvl w:val="0"/>
          <w:numId w:val="5"/>
        </w:numPr>
        <w:suppressAutoHyphens w:val="0"/>
        <w:ind w:left="709" w:hanging="425"/>
        <w:jc w:val="both"/>
      </w:pPr>
      <w:r>
        <w:t>P</w:t>
      </w:r>
      <w:r w:rsidRPr="00F97B3F">
        <w:t>rzewodniczący przedstawi zebranym nazwy i adresy podmiotów</w:t>
      </w:r>
      <w:r>
        <w:t>,</w:t>
      </w:r>
      <w:r w:rsidRPr="00F97B3F">
        <w:t xml:space="preserve"> które złożyły oferty oraz których oferty zostały uznane za ni</w:t>
      </w:r>
      <w:r>
        <w:t>eważne z powodu złożenia ich po wyznaczonym terminie</w:t>
      </w:r>
      <w:r w:rsidR="00D745D1">
        <w:t>;</w:t>
      </w:r>
    </w:p>
    <w:p w14:paraId="4FCE0478" w14:textId="0FDA4FBF" w:rsidR="006B5976" w:rsidRPr="00F97B3F" w:rsidRDefault="00A91AED" w:rsidP="006B5976">
      <w:pPr>
        <w:widowControl/>
        <w:numPr>
          <w:ilvl w:val="0"/>
          <w:numId w:val="5"/>
        </w:numPr>
        <w:suppressAutoHyphens w:val="0"/>
        <w:ind w:left="709" w:hanging="425"/>
        <w:jc w:val="both"/>
      </w:pPr>
      <w:r>
        <w:t>B</w:t>
      </w:r>
      <w:r w:rsidR="006B5976" w:rsidRPr="00F97B3F">
        <w:t>ezpośrednio przed otwarciem ofert podana zostanie kwota, jaką zamawiający zamierza przeznaczyć na sfina</w:t>
      </w:r>
      <w:r w:rsidR="006B5976">
        <w:t>nsowanie zamówienia</w:t>
      </w:r>
      <w:r w:rsidR="00D745D1">
        <w:t>;</w:t>
      </w:r>
    </w:p>
    <w:p w14:paraId="2D8E4CEB" w14:textId="77777777" w:rsidR="006B5976" w:rsidRPr="00F97B3F" w:rsidRDefault="006B5976" w:rsidP="006B5976">
      <w:pPr>
        <w:widowControl/>
        <w:numPr>
          <w:ilvl w:val="0"/>
          <w:numId w:val="5"/>
        </w:numPr>
        <w:suppressAutoHyphens w:val="0"/>
        <w:ind w:left="709" w:hanging="425"/>
        <w:jc w:val="both"/>
      </w:pPr>
      <w:r w:rsidRPr="00F97B3F">
        <w:t>Komisja dokona publicznego otwarcia ofert, podane zostaną nazwy (firmy) i adresy świadczeniodawców oraz informacje dotyczące ceny, terminu wykonania zamówienia, warunków płatności i innych kryteriów oceny ofert występujących</w:t>
      </w:r>
      <w:r>
        <w:t xml:space="preserve"> </w:t>
      </w:r>
      <w:r w:rsidRPr="00F97B3F">
        <w:t>w warunkach zamówienia</w:t>
      </w:r>
      <w:r>
        <w:t>.</w:t>
      </w:r>
    </w:p>
    <w:p w14:paraId="4729A2F2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O</w:t>
      </w:r>
      <w:r w:rsidRPr="00F97B3F">
        <w:t>cena złożonych ofert:</w:t>
      </w:r>
    </w:p>
    <w:p w14:paraId="235CF402" w14:textId="2C9EAF5F" w:rsidR="006B5976" w:rsidRPr="00F97B3F" w:rsidRDefault="00D745D1" w:rsidP="006B5976">
      <w:pPr>
        <w:widowControl/>
        <w:numPr>
          <w:ilvl w:val="0"/>
          <w:numId w:val="6"/>
        </w:numPr>
        <w:suppressAutoHyphens w:val="0"/>
        <w:ind w:left="709" w:hanging="425"/>
        <w:jc w:val="both"/>
      </w:pPr>
      <w:r>
        <w:t>W</w:t>
      </w:r>
      <w:r w:rsidR="006B5976">
        <w:t xml:space="preserve"> trakcie oceny złożonych ofert K</w:t>
      </w:r>
      <w:r w:rsidR="006B5976" w:rsidRPr="00F97B3F">
        <w:t>omisja określi, czy wszystkie oferty odpowiadają warunkom zamówienia określonym przez zamawiającego</w:t>
      </w:r>
      <w:r w:rsidR="006B5976">
        <w:t>;</w:t>
      </w:r>
    </w:p>
    <w:p w14:paraId="4009BF40" w14:textId="388339E1" w:rsidR="006B5976" w:rsidRPr="00F97B3F" w:rsidRDefault="006B5976" w:rsidP="006B5976">
      <w:pPr>
        <w:widowControl/>
        <w:numPr>
          <w:ilvl w:val="0"/>
          <w:numId w:val="6"/>
        </w:numPr>
        <w:suppressAutoHyphens w:val="0"/>
        <w:ind w:left="709" w:hanging="425"/>
        <w:jc w:val="both"/>
      </w:pPr>
      <w:r w:rsidRPr="00F97B3F">
        <w:t>Komisja poprawi w tekście oferty oczywiste omyłki pisarskie oraz omyłki rachunkowe w obliczeniu ceny</w:t>
      </w:r>
      <w:r w:rsidR="00D745D1">
        <w:t>;</w:t>
      </w:r>
    </w:p>
    <w:p w14:paraId="50FAE1E0" w14:textId="366D9C7E" w:rsidR="006B5976" w:rsidRPr="00F97B3F" w:rsidRDefault="006B5976" w:rsidP="006B5976">
      <w:pPr>
        <w:widowControl/>
        <w:numPr>
          <w:ilvl w:val="0"/>
          <w:numId w:val="6"/>
        </w:numPr>
        <w:suppressAutoHyphens w:val="0"/>
        <w:ind w:left="709" w:hanging="425"/>
        <w:jc w:val="both"/>
      </w:pPr>
      <w:r w:rsidRPr="00F97B3F">
        <w:t xml:space="preserve">Komisja zawiadomi niezwłocznie o dokonaniu poprawek wszystkie podmioty, które złożyły </w:t>
      </w:r>
      <w:r>
        <w:t>oferty</w:t>
      </w:r>
      <w:r w:rsidR="00D745D1">
        <w:t>;</w:t>
      </w:r>
    </w:p>
    <w:p w14:paraId="43B8303B" w14:textId="2AADB914" w:rsidR="006B5976" w:rsidRPr="00F97B3F" w:rsidRDefault="006B5976" w:rsidP="006B5976">
      <w:pPr>
        <w:widowControl/>
        <w:numPr>
          <w:ilvl w:val="0"/>
          <w:numId w:val="6"/>
        </w:numPr>
        <w:suppressAutoHyphens w:val="0"/>
        <w:ind w:left="709" w:hanging="425"/>
        <w:jc w:val="both"/>
      </w:pPr>
      <w:r w:rsidRPr="00F97B3F">
        <w:t>Komisja dokona oceny spełnienia warunków wymaganych od Usługodawców</w:t>
      </w:r>
      <w:r w:rsidR="00D745D1">
        <w:t>;</w:t>
      </w:r>
    </w:p>
    <w:p w14:paraId="0C1F29D1" w14:textId="77777777" w:rsidR="006B5976" w:rsidRPr="00F97B3F" w:rsidRDefault="006B5976" w:rsidP="006B5976">
      <w:pPr>
        <w:widowControl/>
        <w:numPr>
          <w:ilvl w:val="0"/>
          <w:numId w:val="6"/>
        </w:numPr>
        <w:suppressAutoHyphens w:val="0"/>
        <w:ind w:left="709" w:hanging="425"/>
        <w:jc w:val="both"/>
      </w:pPr>
      <w:r w:rsidRPr="00F97B3F">
        <w:t xml:space="preserve">Członkowie </w:t>
      </w:r>
      <w:r>
        <w:t>K</w:t>
      </w:r>
      <w:r w:rsidRPr="00F97B3F">
        <w:t>omisji dokonają oceny złożonych ofert i wyniki</w:t>
      </w:r>
      <w:r>
        <w:t xml:space="preserve"> zapiszą w protokole.</w:t>
      </w:r>
    </w:p>
    <w:p w14:paraId="2293FD5C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W</w:t>
      </w:r>
      <w:r w:rsidRPr="00F97B3F">
        <w:t xml:space="preserve"> p</w:t>
      </w:r>
      <w:r>
        <w:t>rzypadku wniesienia zastrzeżeń K</w:t>
      </w:r>
      <w:r w:rsidRPr="00F97B3F">
        <w:t xml:space="preserve">omisja zawiesi postępowanie do czasu </w:t>
      </w:r>
      <w:r>
        <w:t>ich </w:t>
      </w:r>
      <w:r w:rsidRPr="00F97B3F">
        <w:t>rozpatrzenia.</w:t>
      </w:r>
    </w:p>
    <w:p w14:paraId="226B825F" w14:textId="77777777" w:rsidR="006B5976" w:rsidRPr="00F97B3F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F97B3F">
        <w:t>W przypadku stwierdzenia, że podmiot, którego oferta została wybrana:</w:t>
      </w:r>
    </w:p>
    <w:p w14:paraId="11754916" w14:textId="77777777" w:rsidR="006B5976" w:rsidRPr="00F97B3F" w:rsidRDefault="006B5976" w:rsidP="006B5976">
      <w:pPr>
        <w:widowControl/>
        <w:numPr>
          <w:ilvl w:val="0"/>
          <w:numId w:val="7"/>
        </w:numPr>
        <w:suppressAutoHyphens w:val="0"/>
        <w:ind w:left="709" w:hanging="425"/>
        <w:jc w:val="both"/>
      </w:pPr>
      <w:r w:rsidRPr="00F97B3F">
        <w:t xml:space="preserve">przedstawił w ofercie dane nieprawdziwe, </w:t>
      </w:r>
    </w:p>
    <w:p w14:paraId="5B818AE9" w14:textId="77777777" w:rsidR="006B5976" w:rsidRPr="00F97B3F" w:rsidRDefault="006B5976" w:rsidP="006B5976">
      <w:pPr>
        <w:widowControl/>
        <w:numPr>
          <w:ilvl w:val="0"/>
          <w:numId w:val="7"/>
        </w:numPr>
        <w:suppressAutoHyphens w:val="0"/>
        <w:ind w:left="709" w:hanging="425"/>
        <w:jc w:val="both"/>
      </w:pPr>
      <w:r w:rsidRPr="00F97B3F">
        <w:t>uchyla się od podpisania umowy,</w:t>
      </w:r>
    </w:p>
    <w:p w14:paraId="13BAF626" w14:textId="77777777" w:rsidR="006B5976" w:rsidRPr="00F97B3F" w:rsidRDefault="006B5976" w:rsidP="006B5976">
      <w:pPr>
        <w:widowControl/>
        <w:numPr>
          <w:ilvl w:val="0"/>
          <w:numId w:val="7"/>
        </w:numPr>
        <w:suppressAutoHyphens w:val="0"/>
        <w:ind w:left="284" w:firstLine="0"/>
        <w:jc w:val="both"/>
      </w:pPr>
      <w:r w:rsidRPr="00F97B3F">
        <w:t>podpisanie umowy stało się niemożliwe z przyczyn le</w:t>
      </w:r>
      <w:r>
        <w:t>żących po stronie Usługodawcy, K</w:t>
      </w:r>
      <w:r w:rsidRPr="00F97B3F">
        <w:t>omisja spośród pozostałych uznanych za ważne, dokona ponownego wyboru oferty najkorzystniejszej tj. wybierze ofertę, która jako druga w kolejności uzyskała największą ilość punktów.</w:t>
      </w:r>
    </w:p>
    <w:p w14:paraId="0681B9B2" w14:textId="77777777" w:rsidR="006B5976" w:rsidRDefault="006B5976" w:rsidP="006B5976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 w:rsidRPr="00F97B3F">
        <w:lastRenderedPageBreak/>
        <w:t>Komisja sporządzi ogłoszenie o wyborze najkorzystniejszej oferty.</w:t>
      </w:r>
    </w:p>
    <w:p w14:paraId="39BD8362" w14:textId="77777777" w:rsidR="006B5976" w:rsidRPr="00E7577E" w:rsidRDefault="006B5976" w:rsidP="006B5976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</w:pPr>
      <w:r w:rsidRPr="00F97B3F">
        <w:t>Po podpisani</w:t>
      </w:r>
      <w:r>
        <w:t>u protokołu postępowania przez K</w:t>
      </w:r>
      <w:r w:rsidRPr="00F97B3F">
        <w:t>omisję i jego zatwierdzeniu przez Burmistrza, wyniki postępowania podaje się do publicznej wiadomości poprzez umieszczenie ogłoszenia na tablicy ogłoszeń Urzędu Miasta</w:t>
      </w:r>
      <w:r>
        <w:t xml:space="preserve"> w Redzie oraz stronach internetowych: </w:t>
      </w:r>
      <w:hyperlink r:id="rId5" w:history="1">
        <w:r w:rsidRPr="00D4423C">
          <w:rPr>
            <w:rStyle w:val="Hipercze"/>
          </w:rPr>
          <w:t>www.reda.pl</w:t>
        </w:r>
      </w:hyperlink>
      <w:r>
        <w:t xml:space="preserve">, </w:t>
      </w:r>
      <w:hyperlink r:id="rId6" w:history="1">
        <w:r w:rsidRPr="003D1B38">
          <w:rPr>
            <w:rStyle w:val="Hipercze"/>
          </w:rPr>
          <w:t>www.bip.reda.pl</w:t>
        </w:r>
      </w:hyperlink>
      <w:r>
        <w:t xml:space="preserve"> </w:t>
      </w:r>
      <w:r w:rsidRPr="00E7577E">
        <w:t>(zakładka zamówienia publiczne)</w:t>
      </w:r>
      <w:r>
        <w:t>.</w:t>
      </w:r>
    </w:p>
    <w:p w14:paraId="36661667" w14:textId="77777777" w:rsidR="006B5976" w:rsidRPr="00F97B3F" w:rsidRDefault="006B5976" w:rsidP="006B5976">
      <w:pPr>
        <w:ind w:left="1080"/>
        <w:jc w:val="both"/>
      </w:pPr>
    </w:p>
    <w:p w14:paraId="0576320E" w14:textId="77777777" w:rsidR="00AC6957" w:rsidRDefault="00AC6957" w:rsidP="00AC6957">
      <w:pPr>
        <w:spacing w:line="276" w:lineRule="auto"/>
        <w:ind w:firstLine="5387"/>
        <w:jc w:val="center"/>
        <w:rPr>
          <w:rFonts w:ascii="Arial" w:hAnsi="Arial" w:cs="Arial"/>
          <w:i/>
          <w:sz w:val="20"/>
          <w:szCs w:val="20"/>
        </w:rPr>
      </w:pPr>
    </w:p>
    <w:sectPr w:rsidR="00A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83F"/>
    <w:multiLevelType w:val="hybridMultilevel"/>
    <w:tmpl w:val="783AC40C"/>
    <w:lvl w:ilvl="0" w:tplc="91283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1BD"/>
    <w:multiLevelType w:val="hybridMultilevel"/>
    <w:tmpl w:val="2FFC5428"/>
    <w:lvl w:ilvl="0" w:tplc="AA422B7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EAA8B6DC">
      <w:start w:val="1"/>
      <w:numFmt w:val="upperRoman"/>
      <w:lvlText w:val="%2&gt;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86A82B6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86B23"/>
    <w:multiLevelType w:val="hybridMultilevel"/>
    <w:tmpl w:val="EC7CF1D2"/>
    <w:lvl w:ilvl="0" w:tplc="AA422B7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A2D54"/>
    <w:multiLevelType w:val="hybridMultilevel"/>
    <w:tmpl w:val="30D6C8F6"/>
    <w:lvl w:ilvl="0" w:tplc="AA422B7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51D8D"/>
    <w:multiLevelType w:val="hybridMultilevel"/>
    <w:tmpl w:val="D0029C64"/>
    <w:lvl w:ilvl="0" w:tplc="AA422B7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50FD1"/>
    <w:multiLevelType w:val="hybridMultilevel"/>
    <w:tmpl w:val="E0466A46"/>
    <w:lvl w:ilvl="0" w:tplc="99946EBA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2F369B"/>
    <w:multiLevelType w:val="hybridMultilevel"/>
    <w:tmpl w:val="267E05FC"/>
    <w:lvl w:ilvl="0" w:tplc="85C8C3B2">
      <w:start w:val="6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5D"/>
    <w:rsid w:val="000D165D"/>
    <w:rsid w:val="001F0AB0"/>
    <w:rsid w:val="00422DDE"/>
    <w:rsid w:val="004758C7"/>
    <w:rsid w:val="0054199C"/>
    <w:rsid w:val="0059124E"/>
    <w:rsid w:val="006B5976"/>
    <w:rsid w:val="006D6138"/>
    <w:rsid w:val="00A91AED"/>
    <w:rsid w:val="00AC6957"/>
    <w:rsid w:val="00D745D1"/>
    <w:rsid w:val="00F25821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8ADD"/>
  <w15:chartTrackingRefBased/>
  <w15:docId w15:val="{BA1D5A56-3379-4E7E-ABF6-A506E43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5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eda.pl" TargetMode="External"/><Relationship Id="rId5" Type="http://schemas.openxmlformats.org/officeDocument/2006/relationships/hyperlink" Target="http://www.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Lidia Welusz</cp:lastModifiedBy>
  <cp:revision>13</cp:revision>
  <cp:lastPrinted>2020-08-10T09:02:00Z</cp:lastPrinted>
  <dcterms:created xsi:type="dcterms:W3CDTF">2018-04-04T10:22:00Z</dcterms:created>
  <dcterms:modified xsi:type="dcterms:W3CDTF">2020-08-10T09:04:00Z</dcterms:modified>
</cp:coreProperties>
</file>