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7FC004" w14:textId="4F0F14AF" w:rsidR="005F41A7" w:rsidRPr="005F41A7" w:rsidRDefault="005F41A7" w:rsidP="005F41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lang w:eastAsia="pl-PL"/>
        </w:rPr>
      </w:pPr>
      <w:r w:rsidRPr="005F41A7">
        <w:rPr>
          <w:rFonts w:ascii="Times New Roman" w:eastAsia="Times New Roman" w:hAnsi="Times New Roman" w:cs="Times New Roman"/>
          <w:b/>
          <w:bCs/>
          <w:caps/>
          <w:lang w:eastAsia="pl-PL"/>
        </w:rPr>
        <w:t xml:space="preserve">Uchwała Nr </w:t>
      </w:r>
      <w:r w:rsidR="00A37087">
        <w:rPr>
          <w:rFonts w:ascii="Times New Roman" w:eastAsia="Times New Roman" w:hAnsi="Times New Roman" w:cs="Times New Roman"/>
          <w:b/>
          <w:bCs/>
          <w:caps/>
          <w:lang w:eastAsia="pl-PL"/>
        </w:rPr>
        <w:t>……...</w:t>
      </w:r>
      <w:r w:rsidR="004A4320" w:rsidRPr="004A4320">
        <w:rPr>
          <w:rFonts w:ascii="Times New Roman" w:eastAsia="Times New Roman" w:hAnsi="Times New Roman" w:cs="Times New Roman"/>
          <w:b/>
          <w:lang w:eastAsia="pl-PL"/>
        </w:rPr>
        <w:t>/</w:t>
      </w:r>
      <w:r w:rsidR="00A37087">
        <w:rPr>
          <w:rFonts w:ascii="Times New Roman" w:eastAsia="Times New Roman" w:hAnsi="Times New Roman" w:cs="Times New Roman"/>
          <w:b/>
          <w:lang w:eastAsia="pl-PL"/>
        </w:rPr>
        <w:t>………</w:t>
      </w:r>
      <w:r w:rsidR="004A4320" w:rsidRPr="004A4320">
        <w:rPr>
          <w:rFonts w:ascii="Times New Roman" w:eastAsia="Times New Roman" w:hAnsi="Times New Roman" w:cs="Times New Roman"/>
          <w:b/>
          <w:lang w:eastAsia="pl-PL"/>
        </w:rPr>
        <w:t>/20</w:t>
      </w:r>
      <w:r w:rsidR="006D268F">
        <w:rPr>
          <w:rFonts w:ascii="Times New Roman" w:eastAsia="Times New Roman" w:hAnsi="Times New Roman" w:cs="Times New Roman"/>
          <w:b/>
          <w:lang w:eastAsia="pl-PL"/>
        </w:rPr>
        <w:t>20</w:t>
      </w:r>
      <w:r w:rsidRPr="005F41A7">
        <w:rPr>
          <w:rFonts w:ascii="Times New Roman" w:eastAsia="Times New Roman" w:hAnsi="Times New Roman" w:cs="Times New Roman"/>
          <w:b/>
          <w:bCs/>
          <w:caps/>
          <w:lang w:eastAsia="pl-PL"/>
        </w:rPr>
        <w:br/>
        <w:t>Rady Miejskiej w  Redzie</w:t>
      </w:r>
    </w:p>
    <w:p w14:paraId="33F60DC1" w14:textId="72FBB259" w:rsidR="005F41A7" w:rsidRPr="005F41A7" w:rsidRDefault="005F41A7" w:rsidP="005F41A7">
      <w:pPr>
        <w:autoSpaceDE w:val="0"/>
        <w:autoSpaceDN w:val="0"/>
        <w:adjustRightInd w:val="0"/>
        <w:spacing w:before="280" w:after="280" w:line="240" w:lineRule="auto"/>
        <w:jc w:val="center"/>
        <w:rPr>
          <w:rFonts w:ascii="Times New Roman" w:eastAsia="Times New Roman" w:hAnsi="Times New Roman" w:cs="Times New Roman"/>
          <w:b/>
          <w:bCs/>
          <w:caps/>
          <w:lang w:eastAsia="pl-PL"/>
        </w:rPr>
      </w:pPr>
      <w:r w:rsidRPr="005F41A7">
        <w:rPr>
          <w:rFonts w:ascii="Times New Roman" w:eastAsia="Times New Roman" w:hAnsi="Times New Roman" w:cs="Times New Roman"/>
          <w:lang w:eastAsia="pl-PL"/>
        </w:rPr>
        <w:t xml:space="preserve">z dnia </w:t>
      </w:r>
      <w:r w:rsidR="00A37087">
        <w:rPr>
          <w:rFonts w:ascii="Times New Roman" w:eastAsia="Times New Roman" w:hAnsi="Times New Roman" w:cs="Times New Roman"/>
          <w:lang w:eastAsia="pl-PL"/>
        </w:rPr>
        <w:t>……………..</w:t>
      </w:r>
      <w:r w:rsidR="006D268F">
        <w:rPr>
          <w:rFonts w:ascii="Times New Roman" w:eastAsia="Times New Roman" w:hAnsi="Times New Roman" w:cs="Times New Roman"/>
          <w:lang w:eastAsia="pl-PL"/>
        </w:rPr>
        <w:t xml:space="preserve"> 2</w:t>
      </w:r>
      <w:r w:rsidRPr="005F41A7">
        <w:rPr>
          <w:rFonts w:ascii="Times New Roman" w:eastAsia="Times New Roman" w:hAnsi="Times New Roman" w:cs="Times New Roman"/>
          <w:lang w:eastAsia="pl-PL"/>
        </w:rPr>
        <w:t>0</w:t>
      </w:r>
      <w:r w:rsidR="006D268F">
        <w:rPr>
          <w:rFonts w:ascii="Times New Roman" w:eastAsia="Times New Roman" w:hAnsi="Times New Roman" w:cs="Times New Roman"/>
          <w:lang w:eastAsia="pl-PL"/>
        </w:rPr>
        <w:t>20</w:t>
      </w:r>
      <w:r w:rsidRPr="005F41A7">
        <w:rPr>
          <w:rFonts w:ascii="Times New Roman" w:eastAsia="Times New Roman" w:hAnsi="Times New Roman" w:cs="Times New Roman"/>
          <w:lang w:eastAsia="pl-PL"/>
        </w:rPr>
        <w:t xml:space="preserve"> r.</w:t>
      </w:r>
    </w:p>
    <w:p w14:paraId="017A76B7" w14:textId="55DCBFFE" w:rsidR="005F41A7" w:rsidRPr="005F41A7" w:rsidRDefault="005F41A7" w:rsidP="005F41A7">
      <w:pPr>
        <w:keepNext/>
        <w:autoSpaceDE w:val="0"/>
        <w:autoSpaceDN w:val="0"/>
        <w:adjustRightInd w:val="0"/>
        <w:spacing w:after="48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5F41A7">
        <w:rPr>
          <w:rFonts w:ascii="Times New Roman" w:eastAsia="Times New Roman" w:hAnsi="Times New Roman" w:cs="Times New Roman"/>
          <w:b/>
          <w:bCs/>
          <w:lang w:eastAsia="pl-PL"/>
        </w:rPr>
        <w:t xml:space="preserve">w sprawie nadania nazwy drodze wewnętrznej, zlokalizowanej na terenie </w:t>
      </w:r>
      <w:r w:rsidR="004576E9">
        <w:rPr>
          <w:rFonts w:ascii="Times New Roman" w:eastAsia="Times New Roman" w:hAnsi="Times New Roman" w:cs="Times New Roman"/>
          <w:b/>
          <w:bCs/>
          <w:lang w:eastAsia="pl-PL"/>
        </w:rPr>
        <w:t>M</w:t>
      </w:r>
      <w:r w:rsidRPr="005F41A7">
        <w:rPr>
          <w:rFonts w:ascii="Times New Roman" w:eastAsia="Times New Roman" w:hAnsi="Times New Roman" w:cs="Times New Roman"/>
          <w:b/>
          <w:bCs/>
          <w:lang w:eastAsia="pl-PL"/>
        </w:rPr>
        <w:t>iasta Redy.</w:t>
      </w:r>
    </w:p>
    <w:p w14:paraId="5228F68A" w14:textId="3BDD6C03" w:rsidR="005F41A7" w:rsidRPr="009B7045" w:rsidRDefault="005F41A7" w:rsidP="009B7045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  <w:r w:rsidRPr="005F41A7">
        <w:rPr>
          <w:rFonts w:ascii="Times New Roman" w:eastAsia="Times New Roman" w:hAnsi="Times New Roman" w:cs="Times New Roman"/>
          <w:lang w:eastAsia="pl-PL"/>
        </w:rPr>
        <w:t>Na podstawie art. 18</w:t>
      </w:r>
      <w:r w:rsidR="00523DAB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>ust. 2</w:t>
      </w:r>
      <w:r w:rsidR="00523DAB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>pkt 13</w:t>
      </w:r>
      <w:r w:rsidR="009B7045">
        <w:rPr>
          <w:rFonts w:ascii="Times New Roman" w:eastAsia="Times New Roman" w:hAnsi="Times New Roman" w:cs="Times New Roman"/>
          <w:lang w:eastAsia="pl-PL"/>
        </w:rPr>
        <w:t xml:space="preserve">, art. 41 ust. 1 </w:t>
      </w:r>
      <w:r w:rsidRPr="005F41A7">
        <w:rPr>
          <w:rFonts w:ascii="Times New Roman" w:eastAsia="Times New Roman" w:hAnsi="Times New Roman" w:cs="Times New Roman"/>
          <w:lang w:eastAsia="pl-PL"/>
        </w:rPr>
        <w:t>ustawy z</w:t>
      </w:r>
      <w:r w:rsidR="009F437B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>dnia 8</w:t>
      </w:r>
      <w:r w:rsidR="009F437B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>marca 1990 r. o</w:t>
      </w:r>
      <w:r w:rsidR="009F437B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>samorządzie gminnym (tekst jedn. Dz.</w:t>
      </w:r>
      <w:r w:rsidR="00523DAB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>U. z 20</w:t>
      </w:r>
      <w:r w:rsidR="00523DAB">
        <w:rPr>
          <w:rFonts w:ascii="Times New Roman" w:eastAsia="Times New Roman" w:hAnsi="Times New Roman" w:cs="Times New Roman"/>
          <w:lang w:eastAsia="pl-PL"/>
        </w:rPr>
        <w:t>20</w:t>
      </w:r>
      <w:r w:rsidRPr="005F41A7">
        <w:rPr>
          <w:rFonts w:ascii="Times New Roman" w:eastAsia="Times New Roman" w:hAnsi="Times New Roman" w:cs="Times New Roman"/>
          <w:lang w:eastAsia="pl-PL"/>
        </w:rPr>
        <w:t> r. poz. </w:t>
      </w:r>
      <w:r w:rsidR="00523DAB">
        <w:rPr>
          <w:rFonts w:ascii="Times New Roman" w:eastAsia="Times New Roman" w:hAnsi="Times New Roman" w:cs="Times New Roman"/>
          <w:lang w:eastAsia="pl-PL"/>
        </w:rPr>
        <w:t>713</w:t>
      </w:r>
      <w:r w:rsidRPr="005F41A7">
        <w:rPr>
          <w:rFonts w:ascii="Times New Roman" w:eastAsia="Times New Roman" w:hAnsi="Times New Roman" w:cs="Times New Roman"/>
          <w:lang w:eastAsia="pl-PL"/>
        </w:rPr>
        <w:t>) i</w:t>
      </w:r>
      <w:r w:rsidR="00523DAB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>art. 8</w:t>
      </w:r>
      <w:r w:rsidR="00523DAB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>ust. 1a, ustawy z</w:t>
      </w:r>
      <w:r w:rsidR="00523DAB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>dnia 21</w:t>
      </w:r>
      <w:r w:rsidR="00523DAB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>marca 1985 r. o</w:t>
      </w:r>
      <w:r w:rsidR="009F437B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>drogach publicznych (tekst jedn. Dz. U. z</w:t>
      </w:r>
      <w:r w:rsidR="009F437B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>20</w:t>
      </w:r>
      <w:r w:rsidR="00523DAB">
        <w:rPr>
          <w:rFonts w:ascii="Times New Roman" w:eastAsia="Times New Roman" w:hAnsi="Times New Roman" w:cs="Times New Roman"/>
          <w:lang w:eastAsia="pl-PL"/>
        </w:rPr>
        <w:t>20</w:t>
      </w:r>
      <w:r w:rsidRPr="005F41A7">
        <w:rPr>
          <w:rFonts w:ascii="Times New Roman" w:eastAsia="Times New Roman" w:hAnsi="Times New Roman" w:cs="Times New Roman"/>
          <w:lang w:eastAsia="pl-PL"/>
        </w:rPr>
        <w:t> r. poz. </w:t>
      </w:r>
      <w:r w:rsidR="00523DAB">
        <w:rPr>
          <w:rFonts w:ascii="Times New Roman" w:eastAsia="Times New Roman" w:hAnsi="Times New Roman" w:cs="Times New Roman"/>
          <w:lang w:eastAsia="pl-PL"/>
        </w:rPr>
        <w:t>470</w:t>
      </w:r>
      <w:r w:rsidR="007F5A34">
        <w:rPr>
          <w:rFonts w:ascii="Times New Roman" w:eastAsia="Times New Roman" w:hAnsi="Times New Roman" w:cs="Times New Roman"/>
          <w:lang w:eastAsia="pl-PL"/>
        </w:rPr>
        <w:t xml:space="preserve"> ze zm.</w:t>
      </w:r>
      <w:r w:rsidRPr="005F41A7">
        <w:rPr>
          <w:rFonts w:ascii="Times New Roman" w:eastAsia="Times New Roman" w:hAnsi="Times New Roman" w:cs="Times New Roman"/>
          <w:lang w:eastAsia="pl-PL"/>
        </w:rPr>
        <w:t>)</w:t>
      </w:r>
      <w:r w:rsidR="009B7045">
        <w:rPr>
          <w:rFonts w:ascii="Times New Roman" w:eastAsia="Times New Roman" w:hAnsi="Times New Roman" w:cs="Times New Roman"/>
          <w:lang w:eastAsia="pl-PL"/>
        </w:rPr>
        <w:t xml:space="preserve"> </w:t>
      </w:r>
      <w:r w:rsidR="009B7045" w:rsidRPr="009B7045">
        <w:rPr>
          <w:rFonts w:ascii="Times New Roman" w:eastAsia="Times New Roman" w:hAnsi="Times New Roman" w:cs="Times New Roman"/>
          <w:lang w:eastAsia="pl-PL"/>
        </w:rPr>
        <w:t xml:space="preserve">oraz </w:t>
      </w:r>
      <w:r w:rsidR="009B7045" w:rsidRPr="009B7045">
        <w:rPr>
          <w:rFonts w:ascii="Times New Roman" w:hAnsi="Times New Roman" w:cs="Times New Roman"/>
        </w:rPr>
        <w:t>art. 4</w:t>
      </w:r>
      <w:r w:rsidR="009F437B">
        <w:rPr>
          <w:rFonts w:ascii="Times New Roman" w:hAnsi="Times New Roman" w:cs="Times New Roman"/>
        </w:rPr>
        <w:t xml:space="preserve"> </w:t>
      </w:r>
      <w:r w:rsidR="009B7045" w:rsidRPr="009B7045">
        <w:rPr>
          <w:rFonts w:ascii="Times New Roman" w:hAnsi="Times New Roman" w:cs="Times New Roman"/>
        </w:rPr>
        <w:t>ust. 1</w:t>
      </w:r>
      <w:r w:rsidR="009F437B">
        <w:rPr>
          <w:rFonts w:ascii="Times New Roman" w:hAnsi="Times New Roman" w:cs="Times New Roman"/>
        </w:rPr>
        <w:t xml:space="preserve"> </w:t>
      </w:r>
      <w:r w:rsidR="009B7045" w:rsidRPr="009B7045">
        <w:rPr>
          <w:rFonts w:ascii="Times New Roman" w:hAnsi="Times New Roman" w:cs="Times New Roman"/>
        </w:rPr>
        <w:t>ustawy z</w:t>
      </w:r>
      <w:r w:rsidR="009F437B">
        <w:rPr>
          <w:rFonts w:ascii="Times New Roman" w:hAnsi="Times New Roman" w:cs="Times New Roman"/>
        </w:rPr>
        <w:t xml:space="preserve"> </w:t>
      </w:r>
      <w:r w:rsidR="009B7045" w:rsidRPr="009B7045">
        <w:rPr>
          <w:rFonts w:ascii="Times New Roman" w:hAnsi="Times New Roman" w:cs="Times New Roman"/>
        </w:rPr>
        <w:t>dnia 20</w:t>
      </w:r>
      <w:r w:rsidR="00523DAB">
        <w:rPr>
          <w:rFonts w:ascii="Times New Roman" w:hAnsi="Times New Roman" w:cs="Times New Roman"/>
        </w:rPr>
        <w:t xml:space="preserve"> </w:t>
      </w:r>
      <w:r w:rsidR="009B7045" w:rsidRPr="009B7045">
        <w:rPr>
          <w:rFonts w:ascii="Times New Roman" w:hAnsi="Times New Roman" w:cs="Times New Roman"/>
        </w:rPr>
        <w:t>lipca 2000 r. o</w:t>
      </w:r>
      <w:r w:rsidR="00523DAB">
        <w:rPr>
          <w:rFonts w:ascii="Times New Roman" w:hAnsi="Times New Roman" w:cs="Times New Roman"/>
        </w:rPr>
        <w:t xml:space="preserve"> </w:t>
      </w:r>
      <w:r w:rsidR="009B7045" w:rsidRPr="009B7045">
        <w:rPr>
          <w:rFonts w:ascii="Times New Roman" w:hAnsi="Times New Roman" w:cs="Times New Roman"/>
        </w:rPr>
        <w:t>ogłaszaniu aktów normatywnych i niektórych innych aktów prawnych (tekst jedn. Dz. U. z 2019 r. poz. 1461)</w:t>
      </w:r>
      <w:r w:rsidRPr="009B7045">
        <w:rPr>
          <w:rFonts w:ascii="Times New Roman" w:eastAsia="Times New Roman" w:hAnsi="Times New Roman" w:cs="Times New Roman"/>
          <w:lang w:eastAsia="pl-PL"/>
        </w:rPr>
        <w:t>, Rada Miejska w Redzie uchwala, co następuje:</w:t>
      </w:r>
    </w:p>
    <w:p w14:paraId="0886DE7C" w14:textId="2C06DE59" w:rsidR="005F41A7" w:rsidRPr="005F41A7" w:rsidRDefault="005F41A7" w:rsidP="00AD5247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  <w:r w:rsidRPr="005F41A7">
        <w:rPr>
          <w:rFonts w:ascii="Times New Roman" w:eastAsia="Times New Roman" w:hAnsi="Times New Roman" w:cs="Times New Roman"/>
          <w:b/>
          <w:bCs/>
          <w:lang w:eastAsia="pl-PL"/>
        </w:rPr>
        <w:t>§ 1. </w:t>
      </w:r>
      <w:r w:rsidRPr="005F41A7">
        <w:rPr>
          <w:rFonts w:ascii="Times New Roman" w:eastAsia="Times New Roman" w:hAnsi="Times New Roman" w:cs="Times New Roman"/>
          <w:lang w:eastAsia="pl-PL"/>
        </w:rPr>
        <w:t xml:space="preserve">Drodze wewnętrznej, położonej w rejonie </w:t>
      </w:r>
      <w:r w:rsidR="00A37087">
        <w:rPr>
          <w:rFonts w:ascii="Times New Roman" w:eastAsia="Times New Roman" w:hAnsi="Times New Roman" w:cs="Times New Roman"/>
          <w:lang w:eastAsia="pl-PL"/>
        </w:rPr>
        <w:t xml:space="preserve">ul. </w:t>
      </w:r>
      <w:r w:rsidR="008B4032">
        <w:rPr>
          <w:rFonts w:ascii="Times New Roman" w:eastAsia="Times New Roman" w:hAnsi="Times New Roman" w:cs="Times New Roman"/>
          <w:lang w:eastAsia="pl-PL"/>
        </w:rPr>
        <w:t>Skautów</w:t>
      </w:r>
      <w:r w:rsidR="00A37087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>w</w:t>
      </w:r>
      <w:r w:rsidR="001F5132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>Redzie, przebiegającej przez teren dział</w:t>
      </w:r>
      <w:r w:rsidR="00C858E2">
        <w:rPr>
          <w:rFonts w:ascii="Times New Roman" w:eastAsia="Times New Roman" w:hAnsi="Times New Roman" w:cs="Times New Roman"/>
          <w:lang w:eastAsia="pl-PL"/>
        </w:rPr>
        <w:t>e</w:t>
      </w:r>
      <w:r w:rsidRPr="005F41A7">
        <w:rPr>
          <w:rFonts w:ascii="Times New Roman" w:eastAsia="Times New Roman" w:hAnsi="Times New Roman" w:cs="Times New Roman"/>
          <w:lang w:eastAsia="pl-PL"/>
        </w:rPr>
        <w:t>k ewidencyjn</w:t>
      </w:r>
      <w:r w:rsidR="00C858E2">
        <w:rPr>
          <w:rFonts w:ascii="Times New Roman" w:eastAsia="Times New Roman" w:hAnsi="Times New Roman" w:cs="Times New Roman"/>
          <w:lang w:eastAsia="pl-PL"/>
        </w:rPr>
        <w:t>ych</w:t>
      </w:r>
      <w:r w:rsidRPr="005F41A7">
        <w:rPr>
          <w:rFonts w:ascii="Times New Roman" w:eastAsia="Times New Roman" w:hAnsi="Times New Roman" w:cs="Times New Roman"/>
          <w:lang w:eastAsia="pl-PL"/>
        </w:rPr>
        <w:t xml:space="preserve"> oznaczon</w:t>
      </w:r>
      <w:r w:rsidR="00C858E2">
        <w:rPr>
          <w:rFonts w:ascii="Times New Roman" w:eastAsia="Times New Roman" w:hAnsi="Times New Roman" w:cs="Times New Roman"/>
          <w:lang w:eastAsia="pl-PL"/>
        </w:rPr>
        <w:t>ych</w:t>
      </w:r>
      <w:r w:rsidRPr="005F41A7">
        <w:rPr>
          <w:rFonts w:ascii="Times New Roman" w:eastAsia="Times New Roman" w:hAnsi="Times New Roman" w:cs="Times New Roman"/>
          <w:lang w:eastAsia="pl-PL"/>
        </w:rPr>
        <w:t xml:space="preserve"> numer</w:t>
      </w:r>
      <w:r w:rsidR="00C858E2">
        <w:rPr>
          <w:rFonts w:ascii="Times New Roman" w:eastAsia="Times New Roman" w:hAnsi="Times New Roman" w:cs="Times New Roman"/>
          <w:lang w:eastAsia="pl-PL"/>
        </w:rPr>
        <w:t>a</w:t>
      </w:r>
      <w:r w:rsidRPr="005F41A7">
        <w:rPr>
          <w:rFonts w:ascii="Times New Roman" w:eastAsia="Times New Roman" w:hAnsi="Times New Roman" w:cs="Times New Roman"/>
          <w:lang w:eastAsia="pl-PL"/>
        </w:rPr>
        <w:t>m</w:t>
      </w:r>
      <w:r w:rsidR="00C858E2">
        <w:rPr>
          <w:rFonts w:ascii="Times New Roman" w:eastAsia="Times New Roman" w:hAnsi="Times New Roman" w:cs="Times New Roman"/>
          <w:lang w:eastAsia="pl-PL"/>
        </w:rPr>
        <w:t>i</w:t>
      </w:r>
      <w:r w:rsidRPr="005F41A7">
        <w:rPr>
          <w:rFonts w:ascii="Times New Roman" w:eastAsia="Times New Roman" w:hAnsi="Times New Roman" w:cs="Times New Roman"/>
          <w:lang w:eastAsia="pl-PL"/>
        </w:rPr>
        <w:t xml:space="preserve">: </w:t>
      </w:r>
      <w:r w:rsidR="008B4032">
        <w:rPr>
          <w:rFonts w:ascii="Times New Roman" w:eastAsia="Times New Roman" w:hAnsi="Times New Roman" w:cs="Times New Roman"/>
          <w:lang w:eastAsia="pl-PL"/>
        </w:rPr>
        <w:t>525</w:t>
      </w:r>
      <w:r w:rsidR="00A37087">
        <w:rPr>
          <w:rFonts w:ascii="Times New Roman" w:eastAsia="Times New Roman" w:hAnsi="Times New Roman" w:cs="Times New Roman"/>
          <w:lang w:eastAsia="pl-PL"/>
        </w:rPr>
        <w:t>/</w:t>
      </w:r>
      <w:r w:rsidR="008B4032">
        <w:rPr>
          <w:rFonts w:ascii="Times New Roman" w:eastAsia="Times New Roman" w:hAnsi="Times New Roman" w:cs="Times New Roman"/>
          <w:lang w:eastAsia="pl-PL"/>
        </w:rPr>
        <w:t>36, 525/44, 525/47 i 1382/2</w:t>
      </w:r>
      <w:r w:rsidRPr="005F41A7">
        <w:rPr>
          <w:rFonts w:ascii="Times New Roman" w:eastAsia="Times New Roman" w:hAnsi="Times New Roman" w:cs="Times New Roman"/>
          <w:lang w:eastAsia="pl-PL"/>
        </w:rPr>
        <w:t>, z obrębu geodezyjnego nr </w:t>
      </w:r>
      <w:r w:rsidR="008B4032">
        <w:rPr>
          <w:rFonts w:ascii="Times New Roman" w:eastAsia="Times New Roman" w:hAnsi="Times New Roman" w:cs="Times New Roman"/>
          <w:lang w:eastAsia="pl-PL"/>
        </w:rPr>
        <w:t>2</w:t>
      </w:r>
      <w:r w:rsidRPr="005F41A7">
        <w:rPr>
          <w:rFonts w:ascii="Times New Roman" w:eastAsia="Times New Roman" w:hAnsi="Times New Roman" w:cs="Times New Roman"/>
          <w:lang w:eastAsia="pl-PL"/>
        </w:rPr>
        <w:t>, za zgodą właściciel</w:t>
      </w:r>
      <w:r w:rsidR="00A37087">
        <w:rPr>
          <w:rFonts w:ascii="Times New Roman" w:eastAsia="Times New Roman" w:hAnsi="Times New Roman" w:cs="Times New Roman"/>
          <w:lang w:eastAsia="pl-PL"/>
        </w:rPr>
        <w:t>i</w:t>
      </w:r>
      <w:r w:rsidRPr="005F41A7">
        <w:rPr>
          <w:rFonts w:ascii="Times New Roman" w:eastAsia="Times New Roman" w:hAnsi="Times New Roman" w:cs="Times New Roman"/>
          <w:lang w:eastAsia="pl-PL"/>
        </w:rPr>
        <w:t xml:space="preserve"> nieruchomości, nadaje się nazwę: </w:t>
      </w:r>
      <w:r w:rsidRPr="005F41A7">
        <w:rPr>
          <w:rFonts w:ascii="Times New Roman" w:eastAsia="Times New Roman" w:hAnsi="Times New Roman" w:cs="Times New Roman"/>
          <w:b/>
          <w:bCs/>
          <w:lang w:eastAsia="pl-PL"/>
        </w:rPr>
        <w:t>ul. </w:t>
      </w:r>
      <w:r w:rsidR="00A37087">
        <w:rPr>
          <w:rFonts w:ascii="Times New Roman" w:eastAsia="Times New Roman" w:hAnsi="Times New Roman" w:cs="Times New Roman"/>
          <w:b/>
          <w:bCs/>
          <w:lang w:eastAsia="pl-PL"/>
        </w:rPr>
        <w:t>…………………</w:t>
      </w:r>
      <w:r w:rsidRPr="005F41A7">
        <w:rPr>
          <w:rFonts w:ascii="Times New Roman" w:eastAsia="Times New Roman" w:hAnsi="Times New Roman" w:cs="Times New Roman"/>
          <w:b/>
          <w:bCs/>
          <w:lang w:eastAsia="pl-PL"/>
        </w:rPr>
        <w:t>.</w:t>
      </w:r>
    </w:p>
    <w:p w14:paraId="3911EB87" w14:textId="33673D64" w:rsidR="005F41A7" w:rsidRPr="005F41A7" w:rsidRDefault="005F41A7" w:rsidP="00AD5247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  <w:r w:rsidRPr="005F41A7">
        <w:rPr>
          <w:rFonts w:ascii="Times New Roman" w:eastAsia="Times New Roman" w:hAnsi="Times New Roman" w:cs="Times New Roman"/>
          <w:b/>
          <w:bCs/>
          <w:lang w:eastAsia="pl-PL"/>
        </w:rPr>
        <w:t>§ 2. </w:t>
      </w:r>
      <w:r w:rsidRPr="005F41A7">
        <w:rPr>
          <w:rFonts w:ascii="Times New Roman" w:eastAsia="Times New Roman" w:hAnsi="Times New Roman" w:cs="Times New Roman"/>
          <w:lang w:eastAsia="pl-PL"/>
        </w:rPr>
        <w:t>Usytuowanie i</w:t>
      </w:r>
      <w:r w:rsidR="004576E9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>przebieg ulicy przedstawia mapa sytuacyjna, stanowiąca załącznik do niniejszej uchwały.</w:t>
      </w:r>
    </w:p>
    <w:p w14:paraId="7F856185" w14:textId="77777777" w:rsidR="005F41A7" w:rsidRPr="005F41A7" w:rsidRDefault="005F41A7" w:rsidP="00AD5247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  <w:r w:rsidRPr="005F41A7">
        <w:rPr>
          <w:rFonts w:ascii="Times New Roman" w:eastAsia="Times New Roman" w:hAnsi="Times New Roman" w:cs="Times New Roman"/>
          <w:b/>
          <w:bCs/>
          <w:lang w:eastAsia="pl-PL"/>
        </w:rPr>
        <w:t>§ 3. </w:t>
      </w:r>
      <w:r w:rsidRPr="005F41A7">
        <w:rPr>
          <w:rFonts w:ascii="Times New Roman" w:eastAsia="Times New Roman" w:hAnsi="Times New Roman" w:cs="Times New Roman"/>
          <w:lang w:eastAsia="pl-PL"/>
        </w:rPr>
        <w:t>Wykonanie uchwały powierza się Burmistrzowi Miasta Redy.</w:t>
      </w:r>
    </w:p>
    <w:p w14:paraId="3AFB3675" w14:textId="77777777" w:rsidR="005F41A7" w:rsidRPr="005F41A7" w:rsidRDefault="005F41A7" w:rsidP="00AD5247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  <w:r w:rsidRPr="005F41A7">
        <w:rPr>
          <w:rFonts w:ascii="Times New Roman" w:eastAsia="Times New Roman" w:hAnsi="Times New Roman" w:cs="Times New Roman"/>
          <w:b/>
          <w:bCs/>
          <w:lang w:eastAsia="pl-PL"/>
        </w:rPr>
        <w:t>§ 4. </w:t>
      </w:r>
      <w:r w:rsidRPr="005F41A7">
        <w:rPr>
          <w:rFonts w:ascii="Times New Roman" w:eastAsia="Times New Roman" w:hAnsi="Times New Roman" w:cs="Times New Roman"/>
          <w:lang w:eastAsia="pl-PL"/>
        </w:rPr>
        <w:t>Uchwała wchodzi w życie po upływie 14 dni od ogłoszenia w Dzienniku Urzędowym Województwa Pomorskiego.</w:t>
      </w:r>
    </w:p>
    <w:p w14:paraId="52650C2E" w14:textId="77777777" w:rsidR="003C1C9C" w:rsidRDefault="003C1C9C" w:rsidP="00AD5247"/>
    <w:p w14:paraId="09912D36" w14:textId="77777777" w:rsidR="005F41A7" w:rsidRDefault="005F41A7"/>
    <w:p w14:paraId="218024B2" w14:textId="77777777" w:rsidR="005F41A7" w:rsidRDefault="005F41A7"/>
    <w:p w14:paraId="4C0C7D5B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1631EAD9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140B31B2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0C7E293F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5F011679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47C80FD3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6113F2C2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5554E5E6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35049833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0C4FA8BC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6708DD5B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5A20DA94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396E3689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542EE648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2645410F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49DD9B50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559C351C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64AE6656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1198D20D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2EBF0A46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71F9F931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1DD9BDDF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4555CB3C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0762919F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6B79258D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21A2732F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70298758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043A40CB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49D46F1B" w14:textId="77777777" w:rsidR="005F41A7" w:rsidRPr="005F41A7" w:rsidRDefault="005F41A7" w:rsidP="005F41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5F41A7">
        <w:rPr>
          <w:rFonts w:ascii="Times New Roman" w:eastAsia="Times New Roman" w:hAnsi="Times New Roman" w:cs="Times New Roman"/>
          <w:b/>
          <w:bCs/>
          <w:lang w:eastAsia="pl-PL"/>
        </w:rPr>
        <w:lastRenderedPageBreak/>
        <w:t>Uzasadnienie</w:t>
      </w:r>
    </w:p>
    <w:p w14:paraId="09F53B76" w14:textId="7DE37E9A" w:rsidR="009F7E88" w:rsidRPr="004F2E87" w:rsidRDefault="009F7E88" w:rsidP="009F7E88">
      <w:pPr>
        <w:autoSpaceDE w:val="0"/>
        <w:autoSpaceDN w:val="0"/>
        <w:adjustRightInd w:val="0"/>
        <w:spacing w:before="120" w:after="120"/>
        <w:ind w:left="283" w:firstLine="227"/>
        <w:jc w:val="both"/>
        <w:rPr>
          <w:rFonts w:ascii="Times New Roman" w:eastAsia="Times New Roman" w:hAnsi="Times New Roman" w:cs="Times New Roman"/>
          <w:lang w:eastAsia="pl-PL"/>
        </w:rPr>
      </w:pPr>
      <w:r w:rsidRPr="004F2E87">
        <w:rPr>
          <w:rFonts w:ascii="Times New Roman" w:eastAsia="Times New Roman" w:hAnsi="Times New Roman" w:cs="Times New Roman"/>
          <w:lang w:eastAsia="pl-PL"/>
        </w:rPr>
        <w:t xml:space="preserve">Do uchwały Nr </w:t>
      </w:r>
      <w:r w:rsidR="00C81FB8" w:rsidRPr="004F2E87">
        <w:rPr>
          <w:rFonts w:ascii="Times New Roman" w:eastAsia="Times New Roman" w:hAnsi="Times New Roman" w:cs="Times New Roman"/>
          <w:lang w:eastAsia="pl-PL"/>
        </w:rPr>
        <w:t>……………..</w:t>
      </w:r>
      <w:r w:rsidRPr="004F2E87">
        <w:rPr>
          <w:rFonts w:ascii="Times New Roman" w:eastAsia="Times New Roman" w:hAnsi="Times New Roman" w:cs="Times New Roman"/>
          <w:lang w:eastAsia="pl-PL"/>
        </w:rPr>
        <w:t xml:space="preserve">/2020 Rady Miejskiej w Redzie z dnia </w:t>
      </w:r>
      <w:r w:rsidR="00C81FB8" w:rsidRPr="004F2E87">
        <w:rPr>
          <w:rFonts w:ascii="Times New Roman" w:eastAsia="Times New Roman" w:hAnsi="Times New Roman" w:cs="Times New Roman"/>
          <w:lang w:eastAsia="pl-PL"/>
        </w:rPr>
        <w:t>……………..</w:t>
      </w:r>
      <w:r w:rsidRPr="004F2E87">
        <w:rPr>
          <w:rFonts w:ascii="Times New Roman" w:eastAsia="Times New Roman" w:hAnsi="Times New Roman" w:cs="Times New Roman"/>
          <w:lang w:eastAsia="pl-PL"/>
        </w:rPr>
        <w:t xml:space="preserve"> 2020 r. w sprawie nadania nazwy drodze wewnętrznej, zlokalizowanej na terenie </w:t>
      </w:r>
      <w:r w:rsidR="00C81FB8" w:rsidRPr="004F2E87">
        <w:rPr>
          <w:rFonts w:ascii="Times New Roman" w:eastAsia="Times New Roman" w:hAnsi="Times New Roman" w:cs="Times New Roman"/>
          <w:lang w:eastAsia="pl-PL"/>
        </w:rPr>
        <w:t>M</w:t>
      </w:r>
      <w:r w:rsidRPr="004F2E87">
        <w:rPr>
          <w:rFonts w:ascii="Times New Roman" w:eastAsia="Times New Roman" w:hAnsi="Times New Roman" w:cs="Times New Roman"/>
          <w:lang w:eastAsia="pl-PL"/>
        </w:rPr>
        <w:t>iasta Redy.</w:t>
      </w:r>
    </w:p>
    <w:p w14:paraId="1FF6E341" w14:textId="33161A51" w:rsidR="009F7E88" w:rsidRPr="004F2E87" w:rsidRDefault="009F7E88" w:rsidP="009F7E88">
      <w:pPr>
        <w:autoSpaceDE w:val="0"/>
        <w:autoSpaceDN w:val="0"/>
        <w:adjustRightInd w:val="0"/>
        <w:spacing w:before="120" w:after="120"/>
        <w:ind w:firstLine="510"/>
        <w:jc w:val="both"/>
        <w:rPr>
          <w:rFonts w:ascii="Times New Roman" w:eastAsia="Times New Roman" w:hAnsi="Times New Roman" w:cs="Times New Roman"/>
          <w:lang w:eastAsia="pl-PL"/>
        </w:rPr>
      </w:pPr>
      <w:r w:rsidRPr="004F2E87">
        <w:rPr>
          <w:rFonts w:ascii="Times New Roman" w:eastAsia="Times New Roman" w:hAnsi="Times New Roman" w:cs="Times New Roman"/>
          <w:lang w:eastAsia="pl-PL"/>
        </w:rPr>
        <w:tab/>
        <w:t xml:space="preserve">W świetle art. 18 ust. 2 pkt. 13 ustawy z dnia 8 marca 1990 r. o samorządzie gminnym (tekst jedn. Dz. U. z 2020 r. poz. 713) </w:t>
      </w:r>
      <w:r w:rsidRPr="004F2E87">
        <w:rPr>
          <w:rFonts w:ascii="Times New Roman" w:eastAsia="Times New Roman" w:hAnsi="Times New Roman" w:cs="Times New Roman"/>
          <w:i/>
          <w:iCs/>
          <w:lang w:eastAsia="pl-PL"/>
        </w:rPr>
        <w:t>„podejmowanie uchwał w sprawach herbu gminy, nazw ulic i placów będących drogami publicznymi lub nazw dróg wewnętrznych w rozumieniu ustawy z dnia 21 marca 1985 r. o drogach publicznych (Dz. U. z 2020 r., poz. 470</w:t>
      </w:r>
      <w:r w:rsidR="003E1B72" w:rsidRPr="004F2E87">
        <w:rPr>
          <w:rFonts w:ascii="Times New Roman" w:eastAsia="Times New Roman" w:hAnsi="Times New Roman" w:cs="Times New Roman"/>
          <w:i/>
          <w:iCs/>
          <w:lang w:eastAsia="pl-PL"/>
        </w:rPr>
        <w:t xml:space="preserve"> ze zm.</w:t>
      </w:r>
      <w:r w:rsidRPr="004F2E87">
        <w:rPr>
          <w:rFonts w:ascii="Times New Roman" w:eastAsia="Times New Roman" w:hAnsi="Times New Roman" w:cs="Times New Roman"/>
          <w:i/>
          <w:iCs/>
          <w:lang w:eastAsia="pl-PL"/>
        </w:rPr>
        <w:t xml:space="preserve">), a także wznoszenia pomników"; </w:t>
      </w:r>
      <w:r w:rsidRPr="004F2E87">
        <w:rPr>
          <w:rFonts w:ascii="Times New Roman" w:eastAsia="Times New Roman" w:hAnsi="Times New Roman" w:cs="Times New Roman"/>
          <w:lang w:eastAsia="pl-PL"/>
        </w:rPr>
        <w:t xml:space="preserve">należy do wyłącznej właściwości rady gminy. Nadanie nazwy ulicy służy wykonywaniu zadań publicznych, związanych z szeroko rozumianymi funkcjami porządkowymi, ewidencyjnymi organów administracji publicznej i sądów, zwłaszcza w zakresie prowadzenia różnego rodzaju ewidencji i planowania przestrzennego. </w:t>
      </w:r>
    </w:p>
    <w:p w14:paraId="5D78EFBB" w14:textId="34077200" w:rsidR="009F7E88" w:rsidRPr="004F2E87" w:rsidRDefault="009F7E88" w:rsidP="00961C46">
      <w:pPr>
        <w:pStyle w:val="Bezodstpw"/>
        <w:spacing w:line="276" w:lineRule="auto"/>
        <w:ind w:firstLine="510"/>
        <w:jc w:val="both"/>
        <w:rPr>
          <w:rFonts w:ascii="Times New Roman" w:hAnsi="Times New Roman"/>
          <w:sz w:val="22"/>
          <w:szCs w:val="22"/>
        </w:rPr>
      </w:pPr>
      <w:r w:rsidRPr="004F2E87">
        <w:rPr>
          <w:rFonts w:ascii="Times New Roman" w:hAnsi="Times New Roman"/>
          <w:sz w:val="22"/>
          <w:szCs w:val="22"/>
        </w:rPr>
        <w:t xml:space="preserve">Teren nowo powstałej drogi wewnętrznej </w:t>
      </w:r>
      <w:r w:rsidR="00FF567E" w:rsidRPr="004F2E87">
        <w:rPr>
          <w:rFonts w:ascii="Times New Roman" w:hAnsi="Times New Roman"/>
          <w:sz w:val="22"/>
          <w:szCs w:val="22"/>
          <w:lang w:eastAsia="pl-PL"/>
        </w:rPr>
        <w:t>przebiegającej przez działk</w:t>
      </w:r>
      <w:r w:rsidR="00961C46">
        <w:rPr>
          <w:rFonts w:ascii="Times New Roman" w:hAnsi="Times New Roman"/>
          <w:sz w:val="22"/>
          <w:szCs w:val="22"/>
          <w:lang w:eastAsia="pl-PL"/>
        </w:rPr>
        <w:t>i</w:t>
      </w:r>
      <w:r w:rsidR="00FF567E" w:rsidRPr="004F2E87">
        <w:rPr>
          <w:rFonts w:ascii="Times New Roman" w:hAnsi="Times New Roman"/>
          <w:sz w:val="22"/>
          <w:szCs w:val="22"/>
          <w:lang w:eastAsia="pl-PL"/>
        </w:rPr>
        <w:t xml:space="preserve"> ewidencyjn</w:t>
      </w:r>
      <w:r w:rsidR="00961C46">
        <w:rPr>
          <w:rFonts w:ascii="Times New Roman" w:hAnsi="Times New Roman"/>
          <w:sz w:val="22"/>
          <w:szCs w:val="22"/>
          <w:lang w:eastAsia="pl-PL"/>
        </w:rPr>
        <w:t>e</w:t>
      </w:r>
      <w:r w:rsidR="00FF567E" w:rsidRPr="004F2E87">
        <w:rPr>
          <w:rFonts w:ascii="Times New Roman" w:hAnsi="Times New Roman"/>
          <w:sz w:val="22"/>
          <w:szCs w:val="22"/>
          <w:lang w:eastAsia="pl-PL"/>
        </w:rPr>
        <w:t xml:space="preserve"> oznaczon</w:t>
      </w:r>
      <w:r w:rsidR="00961C46">
        <w:rPr>
          <w:rFonts w:ascii="Times New Roman" w:hAnsi="Times New Roman"/>
          <w:sz w:val="22"/>
          <w:szCs w:val="22"/>
          <w:lang w:eastAsia="pl-PL"/>
        </w:rPr>
        <w:t>e</w:t>
      </w:r>
      <w:r w:rsidR="00FF567E" w:rsidRPr="004F2E87">
        <w:rPr>
          <w:rFonts w:ascii="Times New Roman" w:hAnsi="Times New Roman"/>
          <w:sz w:val="22"/>
          <w:szCs w:val="22"/>
          <w:lang w:eastAsia="pl-PL"/>
        </w:rPr>
        <w:t xml:space="preserve"> numerami: </w:t>
      </w:r>
      <w:r w:rsidR="00363F92" w:rsidRPr="004F2E87">
        <w:rPr>
          <w:rFonts w:ascii="Times New Roman" w:hAnsi="Times New Roman"/>
          <w:sz w:val="22"/>
          <w:szCs w:val="22"/>
          <w:lang w:eastAsia="pl-PL"/>
        </w:rPr>
        <w:t>525/36, 525/44, 525/47 i 1382/2, z obrębu geodezyjnego nr 2,</w:t>
      </w:r>
      <w:r w:rsidR="00FF567E" w:rsidRPr="004F2E87">
        <w:rPr>
          <w:rFonts w:ascii="Times New Roman" w:hAnsi="Times New Roman"/>
          <w:sz w:val="22"/>
          <w:szCs w:val="22"/>
          <w:lang w:eastAsia="pl-PL"/>
        </w:rPr>
        <w:t xml:space="preserve"> </w:t>
      </w:r>
      <w:r w:rsidRPr="004F2E87">
        <w:rPr>
          <w:rFonts w:ascii="Times New Roman" w:hAnsi="Times New Roman"/>
          <w:sz w:val="22"/>
          <w:szCs w:val="22"/>
        </w:rPr>
        <w:t xml:space="preserve">objęty jest </w:t>
      </w:r>
      <w:r w:rsidR="004F2E87" w:rsidRPr="004F2E87">
        <w:rPr>
          <w:rFonts w:ascii="Times New Roman" w:hAnsi="Times New Roman"/>
          <w:sz w:val="22"/>
          <w:szCs w:val="22"/>
          <w:lang w:val="pl-PL"/>
        </w:rPr>
        <w:t xml:space="preserve">ustaleniami miejscowego planu zagospodarowania przestrzennego fragmentu miasta Redy rejon ul. Puckiej, Długiej i Harcerskiej zatw. Uchwałą Rady Miejskiej w Redzie z dnia 04.12.2001 r., Nr XXXV/353/2001 </w:t>
      </w:r>
      <w:r w:rsidR="004F2E87" w:rsidRPr="004F2E87">
        <w:rPr>
          <w:rFonts w:ascii="Times New Roman" w:hAnsi="Times New Roman"/>
          <w:i/>
          <w:iCs/>
          <w:sz w:val="22"/>
          <w:szCs w:val="22"/>
          <w:lang w:val="pl-PL"/>
        </w:rPr>
        <w:t>(</w:t>
      </w:r>
      <w:r w:rsidR="004F2E87" w:rsidRPr="004F2E87">
        <w:rPr>
          <w:rFonts w:ascii="Times New Roman" w:hAnsi="Times New Roman"/>
          <w:i/>
          <w:sz w:val="22"/>
          <w:szCs w:val="22"/>
          <w:lang w:val="pl-PL"/>
        </w:rPr>
        <w:t>opubl. w</w:t>
      </w:r>
      <w:r w:rsidR="004F2E87">
        <w:rPr>
          <w:rFonts w:ascii="Times New Roman" w:hAnsi="Times New Roman"/>
          <w:i/>
          <w:sz w:val="22"/>
          <w:szCs w:val="22"/>
          <w:lang w:val="pl-PL"/>
        </w:rPr>
        <w:t xml:space="preserve"> </w:t>
      </w:r>
      <w:r w:rsidR="004F2E87" w:rsidRPr="004F2E87">
        <w:rPr>
          <w:rFonts w:ascii="Times New Roman" w:hAnsi="Times New Roman"/>
          <w:i/>
          <w:sz w:val="22"/>
          <w:szCs w:val="22"/>
          <w:lang w:val="pl-PL"/>
        </w:rPr>
        <w:t>Dz</w:t>
      </w:r>
      <w:r w:rsidR="004F2E87">
        <w:rPr>
          <w:rFonts w:ascii="Times New Roman" w:hAnsi="Times New Roman"/>
          <w:i/>
          <w:sz w:val="22"/>
          <w:szCs w:val="22"/>
          <w:lang w:val="pl-PL"/>
        </w:rPr>
        <w:t>.</w:t>
      </w:r>
      <w:r w:rsidR="004F2E87" w:rsidRPr="004F2E87">
        <w:rPr>
          <w:rFonts w:ascii="Times New Roman" w:hAnsi="Times New Roman"/>
          <w:i/>
          <w:sz w:val="22"/>
          <w:szCs w:val="22"/>
          <w:lang w:val="pl-PL"/>
        </w:rPr>
        <w:t xml:space="preserve"> U</w:t>
      </w:r>
      <w:r w:rsidR="004F2E87">
        <w:rPr>
          <w:rFonts w:ascii="Times New Roman" w:hAnsi="Times New Roman"/>
          <w:i/>
          <w:sz w:val="22"/>
          <w:szCs w:val="22"/>
          <w:lang w:val="pl-PL"/>
        </w:rPr>
        <w:t>.</w:t>
      </w:r>
      <w:r w:rsidR="004F2E87" w:rsidRPr="004F2E87">
        <w:rPr>
          <w:rFonts w:ascii="Times New Roman" w:hAnsi="Times New Roman"/>
          <w:i/>
          <w:sz w:val="22"/>
          <w:szCs w:val="22"/>
          <w:lang w:val="pl-PL"/>
        </w:rPr>
        <w:t xml:space="preserve"> </w:t>
      </w:r>
      <w:r w:rsidR="004F2E87">
        <w:rPr>
          <w:rFonts w:ascii="Times New Roman" w:hAnsi="Times New Roman"/>
          <w:i/>
          <w:sz w:val="22"/>
          <w:szCs w:val="22"/>
          <w:lang w:val="pl-PL"/>
        </w:rPr>
        <w:t>Woj.</w:t>
      </w:r>
      <w:r w:rsidR="004F2E87" w:rsidRPr="004F2E87">
        <w:rPr>
          <w:rFonts w:ascii="Times New Roman" w:hAnsi="Times New Roman"/>
          <w:i/>
          <w:sz w:val="22"/>
          <w:szCs w:val="22"/>
          <w:lang w:val="pl-PL"/>
        </w:rPr>
        <w:t xml:space="preserve"> Pomorskiego</w:t>
      </w:r>
      <w:r w:rsidR="004F2E87" w:rsidRPr="004F2E87">
        <w:rPr>
          <w:rFonts w:ascii="Times New Roman" w:hAnsi="Times New Roman"/>
          <w:sz w:val="22"/>
          <w:szCs w:val="22"/>
          <w:lang w:val="pl-PL"/>
        </w:rPr>
        <w:t xml:space="preserve"> </w:t>
      </w:r>
      <w:r w:rsidR="004F2E87" w:rsidRPr="004F2E87">
        <w:rPr>
          <w:rFonts w:ascii="Times New Roman" w:hAnsi="Times New Roman"/>
          <w:i/>
          <w:sz w:val="22"/>
          <w:szCs w:val="22"/>
          <w:lang w:val="pl-PL"/>
        </w:rPr>
        <w:t xml:space="preserve">z dnia 14.02.2002 r. Nr 11 poz. 187) </w:t>
      </w:r>
      <w:r w:rsidR="004F2E87" w:rsidRPr="003A1444">
        <w:rPr>
          <w:rFonts w:ascii="Times New Roman" w:hAnsi="Times New Roman"/>
          <w:iCs/>
          <w:sz w:val="22"/>
          <w:szCs w:val="22"/>
          <w:lang w:val="pl-PL"/>
        </w:rPr>
        <w:t>zmienionego</w:t>
      </w:r>
      <w:r w:rsidR="004F2E87" w:rsidRPr="004F2E87">
        <w:rPr>
          <w:rFonts w:ascii="Times New Roman" w:hAnsi="Times New Roman"/>
          <w:i/>
          <w:sz w:val="22"/>
          <w:szCs w:val="22"/>
          <w:lang w:val="pl-PL"/>
        </w:rPr>
        <w:t xml:space="preserve"> </w:t>
      </w:r>
      <w:r w:rsidR="004F2E87" w:rsidRPr="003A1444">
        <w:rPr>
          <w:rFonts w:ascii="Times New Roman" w:hAnsi="Times New Roman"/>
          <w:iCs/>
          <w:sz w:val="22"/>
          <w:szCs w:val="22"/>
          <w:lang w:val="pl-PL"/>
        </w:rPr>
        <w:t>Uchwałą Nr XLVIII/408/2010</w:t>
      </w:r>
      <w:r w:rsidR="004F2E87" w:rsidRPr="004F2E87">
        <w:rPr>
          <w:rFonts w:ascii="Times New Roman" w:hAnsi="Times New Roman"/>
          <w:i/>
          <w:sz w:val="22"/>
          <w:szCs w:val="22"/>
          <w:lang w:val="pl-PL"/>
        </w:rPr>
        <w:t xml:space="preserve"> </w:t>
      </w:r>
      <w:r w:rsidR="004F2E87" w:rsidRPr="004F2E87">
        <w:rPr>
          <w:rFonts w:ascii="Times New Roman" w:hAnsi="Times New Roman"/>
          <w:sz w:val="22"/>
          <w:szCs w:val="22"/>
          <w:lang w:val="pl-PL"/>
        </w:rPr>
        <w:t xml:space="preserve">Rady Miejskiej w Redzie z dnia 28.04.2010 r., </w:t>
      </w:r>
      <w:r w:rsidR="004F2E87" w:rsidRPr="004F2E87">
        <w:rPr>
          <w:rFonts w:ascii="Times New Roman" w:hAnsi="Times New Roman"/>
          <w:i/>
          <w:iCs/>
          <w:sz w:val="22"/>
          <w:szCs w:val="22"/>
          <w:lang w:val="pl-PL"/>
        </w:rPr>
        <w:t>(</w:t>
      </w:r>
      <w:r w:rsidR="004F2E87" w:rsidRPr="004F2E87">
        <w:rPr>
          <w:rFonts w:ascii="Times New Roman" w:hAnsi="Times New Roman"/>
          <w:i/>
          <w:sz w:val="22"/>
          <w:szCs w:val="22"/>
          <w:lang w:val="pl-PL"/>
        </w:rPr>
        <w:t>opubl. w Dz</w:t>
      </w:r>
      <w:r w:rsidR="004F2E87">
        <w:rPr>
          <w:rFonts w:ascii="Times New Roman" w:hAnsi="Times New Roman"/>
          <w:i/>
          <w:sz w:val="22"/>
          <w:szCs w:val="22"/>
          <w:lang w:val="pl-PL"/>
        </w:rPr>
        <w:t>.</w:t>
      </w:r>
      <w:r w:rsidR="004F2E87" w:rsidRPr="004F2E87">
        <w:rPr>
          <w:rFonts w:ascii="Times New Roman" w:hAnsi="Times New Roman"/>
          <w:i/>
          <w:sz w:val="22"/>
          <w:szCs w:val="22"/>
          <w:lang w:val="pl-PL"/>
        </w:rPr>
        <w:t xml:space="preserve"> U</w:t>
      </w:r>
      <w:r w:rsidR="004F2E87">
        <w:rPr>
          <w:rFonts w:ascii="Times New Roman" w:hAnsi="Times New Roman"/>
          <w:i/>
          <w:sz w:val="22"/>
          <w:szCs w:val="22"/>
          <w:lang w:val="pl-PL"/>
        </w:rPr>
        <w:t>.</w:t>
      </w:r>
      <w:r w:rsidR="004F2E87" w:rsidRPr="004F2E87">
        <w:rPr>
          <w:rFonts w:ascii="Times New Roman" w:hAnsi="Times New Roman"/>
          <w:i/>
          <w:sz w:val="22"/>
          <w:szCs w:val="22"/>
          <w:lang w:val="pl-PL"/>
        </w:rPr>
        <w:t xml:space="preserve"> </w:t>
      </w:r>
      <w:r w:rsidR="004F2E87">
        <w:rPr>
          <w:rFonts w:ascii="Times New Roman" w:hAnsi="Times New Roman"/>
          <w:i/>
          <w:sz w:val="22"/>
          <w:szCs w:val="22"/>
          <w:lang w:val="pl-PL"/>
        </w:rPr>
        <w:t>Woj.</w:t>
      </w:r>
      <w:r w:rsidR="004F2E87" w:rsidRPr="004F2E87">
        <w:rPr>
          <w:rFonts w:ascii="Times New Roman" w:hAnsi="Times New Roman"/>
          <w:i/>
          <w:sz w:val="22"/>
          <w:szCs w:val="22"/>
          <w:lang w:val="pl-PL"/>
        </w:rPr>
        <w:t xml:space="preserve"> Pomorskiego</w:t>
      </w:r>
      <w:r w:rsidR="004F2E87" w:rsidRPr="004F2E87">
        <w:rPr>
          <w:rFonts w:ascii="Times New Roman" w:hAnsi="Times New Roman"/>
          <w:sz w:val="22"/>
          <w:szCs w:val="22"/>
          <w:lang w:val="pl-PL"/>
        </w:rPr>
        <w:t xml:space="preserve"> </w:t>
      </w:r>
      <w:r w:rsidR="004F2E87" w:rsidRPr="004F2E87">
        <w:rPr>
          <w:rFonts w:ascii="Times New Roman" w:hAnsi="Times New Roman"/>
          <w:i/>
          <w:sz w:val="22"/>
          <w:szCs w:val="22"/>
          <w:lang w:val="pl-PL"/>
        </w:rPr>
        <w:t>z dnia 09.07.2010 r. Nr 93, poz. 1793)</w:t>
      </w:r>
      <w:r w:rsidR="004F2E87">
        <w:rPr>
          <w:rFonts w:ascii="Times New Roman" w:hAnsi="Times New Roman"/>
          <w:i/>
          <w:sz w:val="22"/>
          <w:szCs w:val="22"/>
          <w:lang w:val="pl-PL"/>
        </w:rPr>
        <w:t xml:space="preserve"> </w:t>
      </w:r>
      <w:r w:rsidR="004F2E87">
        <w:rPr>
          <w:rFonts w:ascii="Times New Roman" w:hAnsi="Times New Roman"/>
          <w:sz w:val="22"/>
          <w:szCs w:val="22"/>
        </w:rPr>
        <w:t>i </w:t>
      </w:r>
      <w:r w:rsidRPr="004F2E87">
        <w:rPr>
          <w:rFonts w:ascii="Times New Roman" w:hAnsi="Times New Roman"/>
          <w:sz w:val="22"/>
          <w:szCs w:val="22"/>
        </w:rPr>
        <w:t xml:space="preserve">stanowi własność </w:t>
      </w:r>
      <w:r w:rsidR="00FF567E" w:rsidRPr="004F2E87">
        <w:rPr>
          <w:rFonts w:ascii="Times New Roman" w:hAnsi="Times New Roman"/>
          <w:sz w:val="22"/>
          <w:szCs w:val="22"/>
        </w:rPr>
        <w:t>osób fizycznych</w:t>
      </w:r>
      <w:r w:rsidRPr="004F2E87">
        <w:rPr>
          <w:rFonts w:ascii="Times New Roman" w:hAnsi="Times New Roman"/>
          <w:sz w:val="22"/>
          <w:szCs w:val="22"/>
        </w:rPr>
        <w:t xml:space="preserve">. </w:t>
      </w:r>
      <w:r w:rsidR="005C0FF7">
        <w:rPr>
          <w:rFonts w:ascii="Times New Roman" w:hAnsi="Times New Roman"/>
          <w:sz w:val="22"/>
          <w:szCs w:val="22"/>
        </w:rPr>
        <w:t xml:space="preserve"> </w:t>
      </w:r>
    </w:p>
    <w:p w14:paraId="512FCDF3" w14:textId="5449998D" w:rsidR="00961C46" w:rsidRDefault="00961C46" w:rsidP="00FF567E">
      <w:pPr>
        <w:autoSpaceDE w:val="0"/>
        <w:autoSpaceDN w:val="0"/>
        <w:adjustRightInd w:val="0"/>
        <w:spacing w:after="120"/>
        <w:ind w:firstLine="510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Na </w:t>
      </w:r>
      <w:r w:rsidR="005C0FF7">
        <w:rPr>
          <w:rFonts w:ascii="Times New Roman" w:eastAsia="Times New Roman" w:hAnsi="Times New Roman" w:cs="Times New Roman"/>
          <w:lang w:eastAsia="pl-PL"/>
        </w:rPr>
        <w:t>nieruchomości</w:t>
      </w:r>
      <w:r>
        <w:rPr>
          <w:rFonts w:ascii="Times New Roman" w:eastAsia="Times New Roman" w:hAnsi="Times New Roman" w:cs="Times New Roman"/>
          <w:lang w:eastAsia="pl-PL"/>
        </w:rPr>
        <w:t xml:space="preserve"> położon</w:t>
      </w:r>
      <w:r w:rsidR="005C0FF7">
        <w:rPr>
          <w:rFonts w:ascii="Times New Roman" w:eastAsia="Times New Roman" w:hAnsi="Times New Roman" w:cs="Times New Roman"/>
          <w:lang w:eastAsia="pl-PL"/>
        </w:rPr>
        <w:t>ej</w:t>
      </w:r>
      <w:r>
        <w:rPr>
          <w:rFonts w:ascii="Times New Roman" w:eastAsia="Times New Roman" w:hAnsi="Times New Roman" w:cs="Times New Roman"/>
          <w:lang w:eastAsia="pl-PL"/>
        </w:rPr>
        <w:t xml:space="preserve"> wzdłuż przedmiotowej drogi i obsługiwan</w:t>
      </w:r>
      <w:r w:rsidR="005C0FF7">
        <w:rPr>
          <w:rFonts w:ascii="Times New Roman" w:eastAsia="Times New Roman" w:hAnsi="Times New Roman" w:cs="Times New Roman"/>
          <w:lang w:eastAsia="pl-PL"/>
        </w:rPr>
        <w:t>ej</w:t>
      </w:r>
      <w:r>
        <w:rPr>
          <w:rFonts w:ascii="Times New Roman" w:eastAsia="Times New Roman" w:hAnsi="Times New Roman" w:cs="Times New Roman"/>
          <w:lang w:eastAsia="pl-PL"/>
        </w:rPr>
        <w:t xml:space="preserve"> komunikacyjnie z tej drogi realizowana jest zabudowa </w:t>
      </w:r>
      <w:r w:rsidRPr="00C863F3">
        <w:rPr>
          <w:rFonts w:ascii="Times New Roman" w:eastAsia="Times New Roman" w:hAnsi="Times New Roman" w:cs="Times New Roman"/>
          <w:lang w:eastAsia="pl-PL"/>
        </w:rPr>
        <w:t>mieszkan</w:t>
      </w:r>
      <w:r w:rsidR="009B7CED">
        <w:rPr>
          <w:rFonts w:ascii="Times New Roman" w:eastAsia="Times New Roman" w:hAnsi="Times New Roman" w:cs="Times New Roman"/>
          <w:lang w:eastAsia="pl-PL"/>
        </w:rPr>
        <w:t>iowa</w:t>
      </w:r>
      <w:r w:rsidRPr="00C863F3">
        <w:rPr>
          <w:rFonts w:ascii="Times New Roman" w:eastAsia="Times New Roman" w:hAnsi="Times New Roman" w:cs="Times New Roman"/>
          <w:lang w:eastAsia="pl-PL"/>
        </w:rPr>
        <w:t xml:space="preserve"> jednorodzinn</w:t>
      </w:r>
      <w:r w:rsidR="009B7CED">
        <w:rPr>
          <w:rFonts w:ascii="Times New Roman" w:eastAsia="Times New Roman" w:hAnsi="Times New Roman" w:cs="Times New Roman"/>
          <w:lang w:eastAsia="pl-PL"/>
        </w:rPr>
        <w:t>a</w:t>
      </w:r>
      <w:r>
        <w:rPr>
          <w:rFonts w:ascii="Times New Roman" w:eastAsia="Times New Roman" w:hAnsi="Times New Roman" w:cs="Times New Roman"/>
          <w:lang w:eastAsia="pl-PL"/>
        </w:rPr>
        <w:t xml:space="preserve">. </w:t>
      </w:r>
    </w:p>
    <w:p w14:paraId="0A335008" w14:textId="77777777" w:rsidR="00FF567E" w:rsidRPr="00C863F3" w:rsidRDefault="00FF567E" w:rsidP="00FF567E">
      <w:pPr>
        <w:autoSpaceDE w:val="0"/>
        <w:autoSpaceDN w:val="0"/>
        <w:adjustRightInd w:val="0"/>
        <w:spacing w:before="120" w:after="120"/>
        <w:ind w:firstLine="510"/>
        <w:jc w:val="both"/>
        <w:rPr>
          <w:rFonts w:ascii="Times New Roman" w:eastAsia="Times New Roman" w:hAnsi="Times New Roman" w:cs="Times New Roman"/>
          <w:lang w:eastAsia="pl-PL"/>
        </w:rPr>
      </w:pPr>
      <w:r w:rsidRPr="00C863F3">
        <w:rPr>
          <w:rFonts w:ascii="Times New Roman" w:eastAsia="Times New Roman" w:hAnsi="Times New Roman" w:cs="Times New Roman"/>
          <w:lang w:eastAsia="pl-PL"/>
        </w:rPr>
        <w:t>Planowany sposób zagospodarowania terenu wymaga nadania nazwy ulicy do której teren przylega. Nazwanie ulicy rozwiąże problem nadawania numerów porządkowych i ustalania adresów dla budynków jednorodzinnych realizowanych przy tej drodze.</w:t>
      </w:r>
    </w:p>
    <w:p w14:paraId="6D920B6F" w14:textId="77777777" w:rsidR="00FF567E" w:rsidRPr="00C863F3" w:rsidRDefault="00FF567E" w:rsidP="00FF567E">
      <w:pPr>
        <w:autoSpaceDE w:val="0"/>
        <w:autoSpaceDN w:val="0"/>
        <w:adjustRightInd w:val="0"/>
        <w:spacing w:before="120" w:after="120"/>
        <w:ind w:firstLine="510"/>
        <w:jc w:val="both"/>
        <w:rPr>
          <w:rFonts w:ascii="Times New Roman" w:eastAsia="Times New Roman" w:hAnsi="Times New Roman" w:cs="Times New Roman"/>
          <w:lang w:eastAsia="pl-PL"/>
        </w:rPr>
      </w:pPr>
      <w:r w:rsidRPr="00C863F3">
        <w:rPr>
          <w:rFonts w:ascii="Times New Roman" w:eastAsia="Times New Roman" w:hAnsi="Times New Roman" w:cs="Times New Roman"/>
          <w:lang w:eastAsia="pl-PL"/>
        </w:rPr>
        <w:tab/>
        <w:t xml:space="preserve">W myśl art. 8 ust. 1a ustawy o drogach publicznych, </w:t>
      </w:r>
      <w:r w:rsidRPr="00C863F3">
        <w:rPr>
          <w:rFonts w:ascii="Times New Roman" w:eastAsia="Times New Roman" w:hAnsi="Times New Roman" w:cs="Times New Roman"/>
          <w:i/>
          <w:iCs/>
          <w:lang w:eastAsia="pl-PL"/>
        </w:rPr>
        <w:t>„podjęcie przez Radę gminy uchwały w sprawie nadania nazwy drodze wewnętrznej wymaga uzyskania pisemnej zgody właścicieli terenów, na których jest ona zlokalizowana"</w:t>
      </w:r>
      <w:r w:rsidRPr="00C863F3">
        <w:rPr>
          <w:rFonts w:ascii="Times New Roman" w:eastAsia="Times New Roman" w:hAnsi="Times New Roman" w:cs="Times New Roman"/>
          <w:lang w:eastAsia="pl-PL"/>
        </w:rPr>
        <w:t>. W niniejszym przypadku wymaganą zgodę złożyli właściciele terenu na którym usytuowana jest przedmiotowa droga wewnętrzna.</w:t>
      </w:r>
    </w:p>
    <w:p w14:paraId="16CD9AF0" w14:textId="008119C4" w:rsidR="00FF567E" w:rsidRPr="00C863F3" w:rsidRDefault="00FF567E" w:rsidP="00FF567E">
      <w:pPr>
        <w:autoSpaceDE w:val="0"/>
        <w:autoSpaceDN w:val="0"/>
        <w:adjustRightInd w:val="0"/>
        <w:spacing w:before="120" w:after="120"/>
        <w:ind w:firstLine="510"/>
        <w:jc w:val="both"/>
        <w:rPr>
          <w:rFonts w:ascii="Times New Roman" w:eastAsia="Times New Roman" w:hAnsi="Times New Roman" w:cs="Times New Roman"/>
          <w:lang w:eastAsia="pl-PL"/>
        </w:rPr>
      </w:pPr>
      <w:r w:rsidRPr="00C863F3">
        <w:rPr>
          <w:rFonts w:ascii="Times New Roman" w:eastAsia="Times New Roman" w:hAnsi="Times New Roman" w:cs="Times New Roman"/>
          <w:lang w:eastAsia="pl-PL"/>
        </w:rPr>
        <w:t>Nowa nazwa wkomponowana została w istniejące nazewnictwo i współharmonizuje z sąsiednimi nazwami ulic.</w:t>
      </w:r>
    </w:p>
    <w:p w14:paraId="201C5EC2" w14:textId="77777777" w:rsidR="009F7E88" w:rsidRPr="00C863F3" w:rsidRDefault="009F7E88" w:rsidP="009F7E88">
      <w:pPr>
        <w:autoSpaceDE w:val="0"/>
        <w:autoSpaceDN w:val="0"/>
        <w:adjustRightInd w:val="0"/>
        <w:spacing w:before="120" w:after="120"/>
        <w:ind w:firstLine="227"/>
        <w:jc w:val="both"/>
        <w:rPr>
          <w:rFonts w:ascii="Times New Roman" w:eastAsia="Times New Roman" w:hAnsi="Times New Roman" w:cs="Times New Roman"/>
          <w:lang w:eastAsia="pl-PL"/>
        </w:rPr>
      </w:pPr>
      <w:r w:rsidRPr="00C863F3">
        <w:rPr>
          <w:rFonts w:ascii="Times New Roman" w:eastAsia="Times New Roman" w:hAnsi="Times New Roman" w:cs="Times New Roman"/>
          <w:lang w:eastAsia="pl-PL"/>
        </w:rPr>
        <w:tab/>
        <w:t>Stosownie do powyższego w pełni uzasadnione jest nadanie nazwy wyżej opisanej ulicy w Redzie. Projekt niniejszej uchwały przedkłada Burmistrz Miasta Redy.</w:t>
      </w:r>
    </w:p>
    <w:p w14:paraId="33A7C073" w14:textId="77777777" w:rsidR="005F41A7" w:rsidRDefault="005F41A7" w:rsidP="009F7E88">
      <w:pPr>
        <w:autoSpaceDE w:val="0"/>
        <w:autoSpaceDN w:val="0"/>
        <w:adjustRightInd w:val="0"/>
        <w:spacing w:before="120" w:after="120"/>
        <w:ind w:left="283" w:firstLine="227"/>
        <w:jc w:val="both"/>
      </w:pPr>
    </w:p>
    <w:sectPr w:rsidR="005F41A7" w:rsidSect="00F70096">
      <w:pgSz w:w="11906" w:h="16838"/>
      <w:pgMar w:top="850" w:right="1417" w:bottom="850" w:left="850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41A7"/>
    <w:rsid w:val="00016107"/>
    <w:rsid w:val="00021BA7"/>
    <w:rsid w:val="0005602C"/>
    <w:rsid w:val="001F5132"/>
    <w:rsid w:val="003005A2"/>
    <w:rsid w:val="00363F92"/>
    <w:rsid w:val="00374200"/>
    <w:rsid w:val="003A1444"/>
    <w:rsid w:val="003A1F9C"/>
    <w:rsid w:val="003C1C9C"/>
    <w:rsid w:val="003E1B72"/>
    <w:rsid w:val="00445068"/>
    <w:rsid w:val="004576E9"/>
    <w:rsid w:val="004A4320"/>
    <w:rsid w:val="004B45FF"/>
    <w:rsid w:val="004D22E2"/>
    <w:rsid w:val="004F2E87"/>
    <w:rsid w:val="00523DAB"/>
    <w:rsid w:val="005875EC"/>
    <w:rsid w:val="005B3A8A"/>
    <w:rsid w:val="005C0FF7"/>
    <w:rsid w:val="005F41A7"/>
    <w:rsid w:val="00664920"/>
    <w:rsid w:val="006D268F"/>
    <w:rsid w:val="007F5A34"/>
    <w:rsid w:val="00837885"/>
    <w:rsid w:val="008A5DED"/>
    <w:rsid w:val="008B4032"/>
    <w:rsid w:val="00961C46"/>
    <w:rsid w:val="009B7045"/>
    <w:rsid w:val="009B7CED"/>
    <w:rsid w:val="009F437B"/>
    <w:rsid w:val="009F7E88"/>
    <w:rsid w:val="00A1185D"/>
    <w:rsid w:val="00A37087"/>
    <w:rsid w:val="00A459CD"/>
    <w:rsid w:val="00AD5247"/>
    <w:rsid w:val="00AD76A4"/>
    <w:rsid w:val="00B754D5"/>
    <w:rsid w:val="00C81FB8"/>
    <w:rsid w:val="00C858E2"/>
    <w:rsid w:val="00D4745E"/>
    <w:rsid w:val="00D71D67"/>
    <w:rsid w:val="00DD1B76"/>
    <w:rsid w:val="00E31FAB"/>
    <w:rsid w:val="00E502D7"/>
    <w:rsid w:val="00E6737A"/>
    <w:rsid w:val="00E84CCF"/>
    <w:rsid w:val="00EA086F"/>
    <w:rsid w:val="00F2085C"/>
    <w:rsid w:val="00F46027"/>
    <w:rsid w:val="00F62DEC"/>
    <w:rsid w:val="00FA26E0"/>
    <w:rsid w:val="00FB106F"/>
    <w:rsid w:val="00FF567E"/>
    <w:rsid w:val="00FF6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C57EA7"/>
  <w15:docId w15:val="{97B774B9-4864-4B42-8984-168B447BF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C1C9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9F7E88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9F7E88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Bezodstpw">
    <w:name w:val="No Spacing"/>
    <w:basedOn w:val="Normalny"/>
    <w:link w:val="BezodstpwZnak"/>
    <w:uiPriority w:val="1"/>
    <w:qFormat/>
    <w:rsid w:val="004F2E87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en-US" w:bidi="en-US"/>
    </w:rPr>
  </w:style>
  <w:style w:type="character" w:customStyle="1" w:styleId="BezodstpwZnak">
    <w:name w:val="Bez odstępów Znak"/>
    <w:basedOn w:val="Domylnaczcionkaakapitu"/>
    <w:link w:val="Bezodstpw"/>
    <w:uiPriority w:val="1"/>
    <w:rsid w:val="004F2E87"/>
    <w:rPr>
      <w:rFonts w:ascii="Calibri" w:eastAsia="Times New Roman" w:hAnsi="Calibri" w:cs="Times New Roman"/>
      <w:sz w:val="20"/>
      <w:szCs w:val="20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525</Words>
  <Characters>3155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RWenta</dc:creator>
  <cp:keywords/>
  <dc:description/>
  <cp:lastModifiedBy>Romualda Wenta</cp:lastModifiedBy>
  <cp:revision>26</cp:revision>
  <cp:lastPrinted>2020-10-28T08:41:00Z</cp:lastPrinted>
  <dcterms:created xsi:type="dcterms:W3CDTF">2020-10-19T11:04:00Z</dcterms:created>
  <dcterms:modified xsi:type="dcterms:W3CDTF">2020-10-28T08:44:00Z</dcterms:modified>
</cp:coreProperties>
</file>