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Natalii Dawidowskiej Referenta ds. świadczeń rodzinnych i funduszu alimentacyjnego - pracownika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10r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2001r - Prawo ochrony środowiska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Natalię Dawidowską Referenta ds. świadczeń rodzinnych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funduszu alimentacyjnego 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 prowadzenia postępowań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żądania wydania zaświadczenia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przeciętnego miesięcznego dochodu przypadającego na jednego członka jej  gospodarstwa domowego, wymaganych do uzyskania dofinansowania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Narodowego Funduszu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Wodnej lub wojewódzkiego funduszu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gospodarki wodnej.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treścią art. 411 ust. 10 h ustawy z dnia 27 kwietnia 2001r - Prawo ochrony środowiska (t.j. Dz.U. z 2020 r. poz. 1219 z późn. zm.) -  zaświadczenie, o wysokości przeciętnego miesięcznego dochodu przypadającego na jednego członka gospodarstwa domowego  wydaje wójt, burmistrz lub prezydent miasta właściwy ze względu na miejsce zamieszkania osoby fizycznej, która zamierza złożyć wniosek o przyznanie dofinansowania z Narodowego Funduszu lub wojewódzkiego funduszu.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myśl art. 411 ust. 10r cyt. ustawy - wójt, burmistrz lub prezydent miasta może, w formie pisemnej, upoważnić swojego zastępcę, pracownika urzędu gminy albo kierownika ośrodka pomocy społecznej, a w przypadku przekształcenia ośrodka pomocy społecznej w centrum usług społecznych na podstawie przepisów ustawy z dnia 19 lipca 2019r. o realizowaniu usług społecznych przez centrum usług społecznych (Dz.U. poz.1818) – dyrektora centrum usług społecznych, lub kierownika innej jednostki organizacyjnej gminy, a także inną osobę na wniosek kierownika ośrodka pomocy społecznej, dyrektora centrum usług społecznych lub innej jednostki organizacyjnej gminy do prowadzenia postępowań w sprawach, o których mowa w ust.10 g, w tym do wydawania w tych sprawach zaświadczeń.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Niniejszym zarządzeniem upoważnia się osobę wskazaną przez dyrektora MOPS w Redzie.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510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3C1FE5AB-A053-47A7-83C1-BF7D47D59ED2.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3C1FE5AB-A053-47A7-83C1-BF7D47D59ED2.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MOPS.11.2020 z dnia 24 listopada 2020 r.</dc:title>
  <dc:subject>w sprawie upoważnienia pani Natalii Dawidowskiej Referenta ds. świadczeń rodzinnych i^funduszu alimentacyjnego - pracownika Miejskiego Ośrodka Pomocy Społecznej w^Redzie.</dc:subject>
  <dc:creator>hjaniak</dc:creator>
  <cp:lastModifiedBy>hjaniak</cp:lastModifiedBy>
  <cp:revision>1</cp:revision>
  <dcterms:created xsi:type="dcterms:W3CDTF">2020-11-25T15:12:39Z</dcterms:created>
  <dcterms:modified xsi:type="dcterms:W3CDTF">2020-11-25T15:12:39Z</dcterms:modified>
  <cp:category>Akt prawny</cp:category>
</cp:coreProperties>
</file>